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11C" w:rsidRPr="0049611C" w:rsidRDefault="0049611C" w:rsidP="0049611C">
      <w:pPr>
        <w:spacing w:after="0" w:line="240" w:lineRule="auto"/>
        <w:rPr>
          <w:rFonts w:ascii="News Gothic" w:eastAsia="Times New Roman" w:hAnsi="News Gothic" w:cs="Times New Roman"/>
          <w:b/>
          <w:sz w:val="22"/>
          <w:lang w:val="nl-NL" w:eastAsia="nl-NL"/>
        </w:rPr>
      </w:pPr>
      <w:r w:rsidRPr="0049611C">
        <w:rPr>
          <w:rFonts w:ascii="News Gothic" w:eastAsia="Times New Roman" w:hAnsi="News Gothic" w:cs="Times New Roman"/>
          <w:b/>
          <w:sz w:val="22"/>
          <w:lang w:val="nl-NL" w:eastAsia="nl-NL"/>
        </w:rPr>
        <w:t>Begroting voerkosten</w:t>
      </w:r>
    </w:p>
    <w:p w:rsidR="0049611C" w:rsidRPr="0049611C" w:rsidRDefault="0049611C" w:rsidP="0049611C">
      <w:pPr>
        <w:tabs>
          <w:tab w:val="left" w:pos="0"/>
          <w:tab w:val="right" w:pos="8364"/>
        </w:tabs>
        <w:spacing w:after="0" w:line="240" w:lineRule="auto"/>
        <w:rPr>
          <w:rFonts w:ascii="News Gothic" w:eastAsia="Times New Roman" w:hAnsi="News Gothic" w:cs="Times New Roman"/>
          <w:i/>
          <w:sz w:val="22"/>
          <w:szCs w:val="20"/>
          <w:lang w:val="nl-NL" w:eastAsia="nl-NL"/>
        </w:rPr>
      </w:pPr>
      <w:r w:rsidRPr="0049611C">
        <w:rPr>
          <w:rFonts w:ascii="News Gothic" w:eastAsia="Times New Roman" w:hAnsi="News Gothic" w:cs="Times New Roman"/>
          <w:i/>
          <w:sz w:val="22"/>
          <w:szCs w:val="20"/>
          <w:lang w:val="nl-NL" w:eastAsia="nl-NL"/>
        </w:rPr>
        <w:t>Norm</w:t>
      </w:r>
    </w:p>
    <w:p w:rsidR="0049611C" w:rsidRPr="0049611C" w:rsidRDefault="0049611C" w:rsidP="0049611C">
      <w:pPr>
        <w:tabs>
          <w:tab w:val="right" w:pos="8364"/>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Begroting voederbehoefte (incl. </w:t>
      </w:r>
      <w:proofErr w:type="spellStart"/>
      <w:r w:rsidRPr="0049611C">
        <w:rPr>
          <w:rFonts w:ascii="News Gothic" w:eastAsia="Times New Roman" w:hAnsi="News Gothic" w:cs="Times New Roman"/>
          <w:sz w:val="22"/>
          <w:lang w:val="nl-NL" w:eastAsia="nl-NL"/>
        </w:rPr>
        <w:t>vervoederingsverliezen</w:t>
      </w:r>
      <w:proofErr w:type="spellEnd"/>
      <w:r w:rsidRPr="0049611C">
        <w:rPr>
          <w:rFonts w:ascii="News Gothic" w:eastAsia="Times New Roman" w:hAnsi="News Gothic" w:cs="Times New Roman"/>
          <w:sz w:val="22"/>
          <w:lang w:val="nl-NL" w:eastAsia="nl-NL"/>
        </w:rPr>
        <w:t>)</w:t>
      </w:r>
      <w:r w:rsidRPr="0049611C">
        <w:rPr>
          <w:rFonts w:ascii="News Gothic" w:eastAsia="Times New Roman" w:hAnsi="News Gothic" w:cs="Times New Roman"/>
          <w:sz w:val="22"/>
          <w:lang w:val="nl-NL" w:eastAsia="nl-NL"/>
        </w:rPr>
        <w:fldChar w:fldCharType="begin"/>
      </w:r>
      <w:r w:rsidRPr="0049611C">
        <w:rPr>
          <w:rFonts w:ascii="News Gothic" w:eastAsia="Times New Roman" w:hAnsi="News Gothic" w:cs="Times New Roman"/>
          <w:sz w:val="22"/>
          <w:lang w:val="nl-NL" w:eastAsia="nl-NL"/>
        </w:rPr>
        <w:instrText>XE "voerkosten"</w:instrText>
      </w:r>
      <w:r w:rsidRPr="0049611C">
        <w:rPr>
          <w:rFonts w:ascii="News Gothic" w:eastAsia="Times New Roman" w:hAnsi="News Gothic" w:cs="Times New Roman"/>
          <w:sz w:val="22"/>
          <w:lang w:val="nl-NL" w:eastAsia="nl-NL"/>
        </w:rPr>
        <w:fldChar w:fldCharType="end"/>
      </w:r>
      <w:r w:rsidRPr="0049611C">
        <w:rPr>
          <w:rFonts w:ascii="News Gothic" w:eastAsia="Times New Roman" w:hAnsi="News Gothic" w:cs="Times New Roman"/>
          <w:sz w:val="22"/>
          <w:lang w:val="nl-NL" w:eastAsia="nl-NL"/>
        </w:rPr>
        <w:t xml:space="preserve"> per 100 melkgeiten voor een bedrijf met een melkproductie van 900, 1.100 en 1.300 kg per geit, uitgaande van ongeveer 55 kg mengvoer per 100 kg melk bij een gemengd rantsoen van maiskuil, graskuil en mengvoer.</w:t>
      </w:r>
    </w:p>
    <w:p w:rsidR="0049611C" w:rsidRPr="0049611C" w:rsidRDefault="0049611C" w:rsidP="0049611C">
      <w:pPr>
        <w:tabs>
          <w:tab w:val="right" w:pos="8364"/>
        </w:tabs>
        <w:spacing w:after="0" w:line="240" w:lineRule="auto"/>
        <w:rPr>
          <w:rFonts w:ascii="News Gothic" w:eastAsia="Times New Roman" w:hAnsi="News Gothic" w:cs="Times New Roman"/>
          <w:sz w:val="22"/>
          <w:lang w:val="nl-NL" w:eastAsia="nl-NL"/>
        </w:rPr>
      </w:pPr>
    </w:p>
    <w:p w:rsidR="0049611C" w:rsidRPr="0049611C" w:rsidRDefault="0049611C" w:rsidP="0049611C">
      <w:pPr>
        <w:tabs>
          <w:tab w:val="right" w:pos="8364"/>
        </w:tabs>
        <w:spacing w:after="0" w:line="240" w:lineRule="auto"/>
        <w:rPr>
          <w:rFonts w:ascii="News Gothic" w:eastAsia="Times New Roman" w:hAnsi="News Gothic" w:cs="Times New Roman"/>
          <w:sz w:val="22"/>
          <w:lang w:val="nl-NL" w:eastAsia="nl-NL"/>
        </w:rPr>
      </w:pPr>
    </w:p>
    <w:tbl>
      <w:tblPr>
        <w:tblW w:w="4944" w:type="pct"/>
        <w:tblInd w:w="108" w:type="dxa"/>
        <w:tblLook w:val="01E0" w:firstRow="1" w:lastRow="1" w:firstColumn="1" w:lastColumn="1" w:noHBand="0" w:noVBand="0"/>
      </w:tblPr>
      <w:tblGrid>
        <w:gridCol w:w="2600"/>
        <w:gridCol w:w="1001"/>
        <w:gridCol w:w="1078"/>
        <w:gridCol w:w="1152"/>
        <w:gridCol w:w="1117"/>
        <w:gridCol w:w="1117"/>
        <w:gridCol w:w="1119"/>
      </w:tblGrid>
      <w:tr w:rsidR="0049611C" w:rsidRPr="0049611C" w:rsidTr="00804332">
        <w:trPr>
          <w:cantSplit/>
        </w:trPr>
        <w:tc>
          <w:tcPr>
            <w:tcW w:w="1416" w:type="pct"/>
            <w:vMerge w:val="restart"/>
            <w:tcBorders>
              <w:top w:val="single" w:sz="4" w:space="0" w:color="auto"/>
              <w:bottom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p>
        </w:tc>
        <w:tc>
          <w:tcPr>
            <w:tcW w:w="545" w:type="pct"/>
            <w:vMerge w:val="restart"/>
            <w:tcBorders>
              <w:top w:val="single" w:sz="4" w:space="0" w:color="auto"/>
              <w:bottom w:val="single" w:sz="4" w:space="0" w:color="auto"/>
            </w:tcBorders>
            <w:vAlign w:val="center"/>
          </w:tcPr>
          <w:p w:rsidR="0049611C" w:rsidRPr="0049611C" w:rsidRDefault="0049611C" w:rsidP="0049611C">
            <w:pPr>
              <w:spacing w:after="0" w:line="240" w:lineRule="auto"/>
              <w:ind w:left="31" w:hanging="31"/>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Aantal</w:t>
            </w:r>
          </w:p>
        </w:tc>
        <w:tc>
          <w:tcPr>
            <w:tcW w:w="587" w:type="pct"/>
            <w:vMerge w:val="restart"/>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Kunst-</w:t>
            </w:r>
          </w:p>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melk (kg)</w:t>
            </w:r>
          </w:p>
        </w:tc>
        <w:tc>
          <w:tcPr>
            <w:tcW w:w="627" w:type="pct"/>
            <w:vMerge w:val="restart"/>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Ruwvoer</w:t>
            </w:r>
          </w:p>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w:t>
            </w:r>
            <w:proofErr w:type="spellStart"/>
            <w:r w:rsidRPr="0049611C">
              <w:rPr>
                <w:rFonts w:ascii="News Gothic" w:eastAsia="Times New Roman" w:hAnsi="News Gothic" w:cs="Times New Roman"/>
                <w:sz w:val="22"/>
                <w:lang w:val="nl-NL" w:eastAsia="nl-NL"/>
              </w:rPr>
              <w:t>kVEM</w:t>
            </w:r>
            <w:proofErr w:type="spellEnd"/>
            <w:r w:rsidRPr="0049611C">
              <w:rPr>
                <w:rFonts w:ascii="News Gothic" w:eastAsia="Times New Roman" w:hAnsi="News Gothic" w:cs="Times New Roman"/>
                <w:sz w:val="22"/>
                <w:lang w:val="nl-NL" w:eastAsia="nl-NL"/>
              </w:rPr>
              <w:t>)</w:t>
            </w:r>
          </w:p>
        </w:tc>
        <w:tc>
          <w:tcPr>
            <w:tcW w:w="1825" w:type="pct"/>
            <w:gridSpan w:val="3"/>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Mengvoer </w:t>
            </w:r>
            <w:r w:rsidRPr="0049611C">
              <w:rPr>
                <w:rFonts w:ascii="News Gothic" w:eastAsia="Times New Roman" w:hAnsi="News Gothic" w:cs="Times New Roman"/>
                <w:sz w:val="22"/>
                <w:highlight w:val="yellow"/>
                <w:lang w:val="nl-NL" w:eastAsia="nl-NL"/>
              </w:rPr>
              <w:t>(kg)</w:t>
            </w:r>
          </w:p>
        </w:tc>
      </w:tr>
      <w:tr w:rsidR="0049611C" w:rsidRPr="0049611C" w:rsidTr="00804332">
        <w:trPr>
          <w:cantSplit/>
        </w:trPr>
        <w:tc>
          <w:tcPr>
            <w:tcW w:w="1416" w:type="pct"/>
            <w:vMerge/>
            <w:tcBorders>
              <w:top w:val="single" w:sz="4" w:space="0" w:color="auto"/>
              <w:bottom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p>
        </w:tc>
        <w:tc>
          <w:tcPr>
            <w:tcW w:w="545" w:type="pct"/>
            <w:vMerge/>
            <w:tcBorders>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p>
        </w:tc>
        <w:tc>
          <w:tcPr>
            <w:tcW w:w="587" w:type="pct"/>
            <w:vMerge/>
            <w:tcBorders>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p>
        </w:tc>
        <w:tc>
          <w:tcPr>
            <w:tcW w:w="627" w:type="pct"/>
            <w:vMerge/>
            <w:tcBorders>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p>
        </w:tc>
        <w:tc>
          <w:tcPr>
            <w:tcW w:w="608" w:type="pct"/>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900 kg</w:t>
            </w:r>
          </w:p>
        </w:tc>
        <w:tc>
          <w:tcPr>
            <w:tcW w:w="608" w:type="pct"/>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1.100 kg</w:t>
            </w:r>
          </w:p>
        </w:tc>
        <w:tc>
          <w:tcPr>
            <w:tcW w:w="609" w:type="pct"/>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1.300 kg</w:t>
            </w:r>
          </w:p>
        </w:tc>
      </w:tr>
      <w:tr w:rsidR="0049611C" w:rsidRPr="0049611C" w:rsidTr="00804332">
        <w:tc>
          <w:tcPr>
            <w:tcW w:w="1416" w:type="pct"/>
            <w:tcBorders>
              <w:top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Melkgeiten</w:t>
            </w:r>
          </w:p>
        </w:tc>
        <w:tc>
          <w:tcPr>
            <w:tcW w:w="545" w:type="pct"/>
            <w:tcBorders>
              <w:top w:val="single" w:sz="4" w:space="0" w:color="auto"/>
            </w:tcBorders>
          </w:tcPr>
          <w:p w:rsidR="0049611C" w:rsidRPr="0049611C" w:rsidRDefault="0049611C" w:rsidP="0049611C">
            <w:pPr>
              <w:tabs>
                <w:tab w:val="decimal" w:pos="540"/>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100</w:t>
            </w:r>
          </w:p>
        </w:tc>
        <w:tc>
          <w:tcPr>
            <w:tcW w:w="587" w:type="pct"/>
            <w:tcBorders>
              <w:top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p>
        </w:tc>
        <w:tc>
          <w:tcPr>
            <w:tcW w:w="627" w:type="pct"/>
            <w:tcBorders>
              <w:top w:val="single" w:sz="4" w:space="0" w:color="auto"/>
            </w:tcBorders>
            <w:vAlign w:val="bottom"/>
          </w:tcPr>
          <w:p w:rsidR="0049611C" w:rsidRPr="0049611C" w:rsidRDefault="0049611C" w:rsidP="0049611C">
            <w:pPr>
              <w:spacing w:after="0" w:line="240" w:lineRule="auto"/>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30.200</w:t>
            </w:r>
          </w:p>
        </w:tc>
        <w:tc>
          <w:tcPr>
            <w:tcW w:w="608" w:type="pct"/>
            <w:tcBorders>
              <w:top w:val="single" w:sz="4" w:space="0" w:color="auto"/>
            </w:tcBorders>
            <w:vAlign w:val="bottom"/>
          </w:tcPr>
          <w:p w:rsidR="0049611C" w:rsidRPr="0049611C" w:rsidRDefault="0049611C" w:rsidP="0049611C">
            <w:pPr>
              <w:spacing w:after="0" w:line="240" w:lineRule="auto"/>
              <w:ind w:right="6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57.060</w:t>
            </w:r>
          </w:p>
        </w:tc>
        <w:tc>
          <w:tcPr>
            <w:tcW w:w="608" w:type="pct"/>
            <w:tcBorders>
              <w:top w:val="single" w:sz="4" w:space="0" w:color="auto"/>
            </w:tcBorders>
            <w:vAlign w:val="bottom"/>
          </w:tcPr>
          <w:p w:rsidR="0049611C" w:rsidRPr="0049611C" w:rsidRDefault="0049611C" w:rsidP="0049611C">
            <w:pPr>
              <w:spacing w:after="0" w:line="240" w:lineRule="auto"/>
              <w:ind w:right="7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67.670</w:t>
            </w:r>
          </w:p>
        </w:tc>
        <w:tc>
          <w:tcPr>
            <w:tcW w:w="609" w:type="pct"/>
            <w:tcBorders>
              <w:top w:val="single" w:sz="4" w:space="0" w:color="auto"/>
            </w:tcBorders>
            <w:vAlign w:val="bottom"/>
          </w:tcPr>
          <w:p w:rsidR="0049611C" w:rsidRPr="0049611C" w:rsidRDefault="0049611C" w:rsidP="0049611C">
            <w:pPr>
              <w:spacing w:after="0" w:line="240" w:lineRule="auto"/>
              <w:ind w:right="86"/>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80.270</w:t>
            </w:r>
          </w:p>
        </w:tc>
      </w:tr>
      <w:tr w:rsidR="0049611C" w:rsidRPr="0049611C" w:rsidTr="00804332">
        <w:tc>
          <w:tcPr>
            <w:tcW w:w="1416" w:type="pct"/>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Bokken</w:t>
            </w:r>
          </w:p>
        </w:tc>
        <w:tc>
          <w:tcPr>
            <w:tcW w:w="545" w:type="pct"/>
          </w:tcPr>
          <w:p w:rsidR="0049611C" w:rsidRPr="0049611C" w:rsidRDefault="0049611C" w:rsidP="0049611C">
            <w:pPr>
              <w:tabs>
                <w:tab w:val="decimal" w:pos="540"/>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w:t>
            </w:r>
          </w:p>
        </w:tc>
        <w:tc>
          <w:tcPr>
            <w:tcW w:w="587" w:type="pct"/>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p>
        </w:tc>
        <w:tc>
          <w:tcPr>
            <w:tcW w:w="627" w:type="pct"/>
          </w:tcPr>
          <w:p w:rsidR="0049611C" w:rsidRPr="0049611C" w:rsidRDefault="0049611C" w:rsidP="0049611C">
            <w:pPr>
              <w:spacing w:after="0" w:line="240" w:lineRule="auto"/>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1.250</w:t>
            </w:r>
          </w:p>
        </w:tc>
        <w:tc>
          <w:tcPr>
            <w:tcW w:w="608" w:type="pct"/>
          </w:tcPr>
          <w:p w:rsidR="0049611C" w:rsidRPr="0049611C" w:rsidRDefault="0049611C" w:rsidP="0049611C">
            <w:pPr>
              <w:spacing w:after="0" w:line="240" w:lineRule="auto"/>
              <w:ind w:right="6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250</w:t>
            </w:r>
          </w:p>
        </w:tc>
        <w:tc>
          <w:tcPr>
            <w:tcW w:w="608" w:type="pct"/>
          </w:tcPr>
          <w:p w:rsidR="0049611C" w:rsidRPr="0049611C" w:rsidRDefault="0049611C" w:rsidP="0049611C">
            <w:pPr>
              <w:spacing w:after="0" w:line="240" w:lineRule="auto"/>
              <w:ind w:right="7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250</w:t>
            </w:r>
          </w:p>
        </w:tc>
        <w:tc>
          <w:tcPr>
            <w:tcW w:w="609" w:type="pct"/>
          </w:tcPr>
          <w:p w:rsidR="0049611C" w:rsidRPr="0049611C" w:rsidRDefault="0049611C" w:rsidP="0049611C">
            <w:pPr>
              <w:spacing w:after="0" w:line="240" w:lineRule="auto"/>
              <w:ind w:right="86"/>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250</w:t>
            </w:r>
          </w:p>
        </w:tc>
      </w:tr>
      <w:tr w:rsidR="0049611C" w:rsidRPr="0049611C" w:rsidTr="00804332">
        <w:tc>
          <w:tcPr>
            <w:tcW w:w="1416" w:type="pct"/>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Opfokgeiten</w:t>
            </w:r>
          </w:p>
        </w:tc>
        <w:tc>
          <w:tcPr>
            <w:tcW w:w="545" w:type="pct"/>
          </w:tcPr>
          <w:p w:rsidR="0049611C" w:rsidRPr="0049611C" w:rsidRDefault="0049611C" w:rsidP="0049611C">
            <w:pPr>
              <w:tabs>
                <w:tab w:val="right" w:pos="598"/>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35&gt;30</w:t>
            </w:r>
            <w:r w:rsidRPr="0049611C">
              <w:rPr>
                <w:rFonts w:ascii="News Gothic" w:eastAsia="Times New Roman" w:hAnsi="News Gothic" w:cs="Times New Roman"/>
                <w:sz w:val="22"/>
                <w:vertAlign w:val="superscript"/>
                <w:lang w:val="nl-NL" w:eastAsia="nl-NL"/>
              </w:rPr>
              <w:t>2)</w:t>
            </w:r>
          </w:p>
        </w:tc>
        <w:tc>
          <w:tcPr>
            <w:tcW w:w="587" w:type="pct"/>
          </w:tcPr>
          <w:p w:rsidR="0049611C" w:rsidRPr="0049611C" w:rsidRDefault="0049611C" w:rsidP="0049611C">
            <w:pPr>
              <w:spacing w:after="0" w:line="240" w:lineRule="auto"/>
              <w:jc w:val="center"/>
              <w:rPr>
                <w:rFonts w:ascii="News Gothic" w:eastAsia="Times New Roman" w:hAnsi="News Gothic" w:cs="Times New Roman"/>
                <w:sz w:val="22"/>
                <w:u w:val="single"/>
                <w:lang w:val="nl-NL" w:eastAsia="nl-NL"/>
              </w:rPr>
            </w:pPr>
            <w:r w:rsidRPr="0049611C">
              <w:rPr>
                <w:rFonts w:ascii="News Gothic" w:eastAsia="Times New Roman" w:hAnsi="News Gothic" w:cs="Times New Roman"/>
                <w:sz w:val="22"/>
                <w:u w:val="single"/>
                <w:lang w:val="nl-NL" w:eastAsia="nl-NL"/>
              </w:rPr>
              <w:t>385</w:t>
            </w:r>
          </w:p>
        </w:tc>
        <w:tc>
          <w:tcPr>
            <w:tcW w:w="627" w:type="pct"/>
          </w:tcPr>
          <w:p w:rsidR="0049611C" w:rsidRPr="0049611C" w:rsidRDefault="0049611C" w:rsidP="0049611C">
            <w:pPr>
              <w:spacing w:after="0" w:line="240" w:lineRule="auto"/>
              <w:jc w:val="right"/>
              <w:rPr>
                <w:rFonts w:ascii="News Gothic" w:eastAsia="Times New Roman" w:hAnsi="News Gothic" w:cs="Times New Roman"/>
                <w:sz w:val="22"/>
                <w:u w:val="single"/>
                <w:lang w:val="nl-NL" w:eastAsia="nl-NL"/>
              </w:rPr>
            </w:pPr>
            <w:r w:rsidRPr="0049611C">
              <w:rPr>
                <w:rFonts w:ascii="News Gothic" w:eastAsia="Times New Roman" w:hAnsi="News Gothic" w:cs="Times New Roman"/>
                <w:sz w:val="22"/>
                <w:u w:val="single"/>
                <w:lang w:val="nl-NL" w:eastAsia="nl-NL"/>
              </w:rPr>
              <w:t>7.200</w:t>
            </w:r>
          </w:p>
        </w:tc>
        <w:tc>
          <w:tcPr>
            <w:tcW w:w="608" w:type="pct"/>
          </w:tcPr>
          <w:p w:rsidR="0049611C" w:rsidRPr="0049611C" w:rsidRDefault="0049611C" w:rsidP="0049611C">
            <w:pPr>
              <w:spacing w:after="0" w:line="240" w:lineRule="auto"/>
              <w:ind w:right="64"/>
              <w:jc w:val="right"/>
              <w:rPr>
                <w:rFonts w:ascii="News Gothic" w:eastAsia="Times New Roman" w:hAnsi="News Gothic" w:cs="Times New Roman"/>
                <w:sz w:val="22"/>
                <w:u w:val="single"/>
                <w:lang w:val="nl-NL" w:eastAsia="nl-NL"/>
              </w:rPr>
            </w:pPr>
            <w:r w:rsidRPr="0049611C">
              <w:rPr>
                <w:rFonts w:ascii="News Gothic" w:eastAsia="Times New Roman" w:hAnsi="News Gothic" w:cs="Times New Roman"/>
                <w:sz w:val="22"/>
                <w:u w:val="single"/>
                <w:lang w:val="nl-NL" w:eastAsia="nl-NL"/>
              </w:rPr>
              <w:t>4.450</w:t>
            </w:r>
          </w:p>
        </w:tc>
        <w:tc>
          <w:tcPr>
            <w:tcW w:w="608" w:type="pct"/>
          </w:tcPr>
          <w:p w:rsidR="0049611C" w:rsidRPr="0049611C" w:rsidRDefault="0049611C" w:rsidP="0049611C">
            <w:pPr>
              <w:spacing w:after="0" w:line="240" w:lineRule="auto"/>
              <w:ind w:right="74"/>
              <w:jc w:val="right"/>
              <w:rPr>
                <w:rFonts w:ascii="News Gothic" w:eastAsia="Times New Roman" w:hAnsi="News Gothic" w:cs="Times New Roman"/>
                <w:sz w:val="22"/>
                <w:u w:val="single"/>
                <w:lang w:val="nl-NL" w:eastAsia="nl-NL"/>
              </w:rPr>
            </w:pPr>
            <w:r w:rsidRPr="0049611C">
              <w:rPr>
                <w:rFonts w:ascii="News Gothic" w:eastAsia="Times New Roman" w:hAnsi="News Gothic" w:cs="Times New Roman"/>
                <w:sz w:val="22"/>
                <w:u w:val="single"/>
                <w:lang w:val="nl-NL" w:eastAsia="nl-NL"/>
              </w:rPr>
              <w:t>4.450</w:t>
            </w:r>
          </w:p>
        </w:tc>
        <w:tc>
          <w:tcPr>
            <w:tcW w:w="609" w:type="pct"/>
          </w:tcPr>
          <w:p w:rsidR="0049611C" w:rsidRPr="0049611C" w:rsidRDefault="0049611C" w:rsidP="0049611C">
            <w:pPr>
              <w:spacing w:after="0" w:line="240" w:lineRule="auto"/>
              <w:ind w:right="86"/>
              <w:jc w:val="right"/>
              <w:rPr>
                <w:rFonts w:ascii="News Gothic" w:eastAsia="Times New Roman" w:hAnsi="News Gothic" w:cs="Times New Roman"/>
                <w:sz w:val="22"/>
                <w:u w:val="single"/>
                <w:lang w:val="nl-NL" w:eastAsia="nl-NL"/>
              </w:rPr>
            </w:pPr>
            <w:r w:rsidRPr="0049611C">
              <w:rPr>
                <w:rFonts w:ascii="News Gothic" w:eastAsia="Times New Roman" w:hAnsi="News Gothic" w:cs="Times New Roman"/>
                <w:sz w:val="22"/>
                <w:u w:val="single"/>
                <w:lang w:val="nl-NL" w:eastAsia="nl-NL"/>
              </w:rPr>
              <w:t>4.450</w:t>
            </w:r>
          </w:p>
        </w:tc>
      </w:tr>
      <w:tr w:rsidR="0049611C" w:rsidRPr="0049611C" w:rsidTr="00804332">
        <w:tc>
          <w:tcPr>
            <w:tcW w:w="1416" w:type="pct"/>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Totaal</w:t>
            </w:r>
          </w:p>
        </w:tc>
        <w:tc>
          <w:tcPr>
            <w:tcW w:w="545" w:type="pct"/>
          </w:tcPr>
          <w:p w:rsidR="0049611C" w:rsidRPr="0049611C" w:rsidRDefault="0049611C" w:rsidP="0049611C">
            <w:pPr>
              <w:tabs>
                <w:tab w:val="decimal" w:pos="540"/>
              </w:tabs>
              <w:spacing w:after="0" w:line="240" w:lineRule="auto"/>
              <w:rPr>
                <w:rFonts w:ascii="News Gothic" w:eastAsia="Times New Roman" w:hAnsi="News Gothic" w:cs="Times New Roman"/>
                <w:sz w:val="22"/>
                <w:lang w:val="nl-NL" w:eastAsia="nl-NL"/>
              </w:rPr>
            </w:pPr>
          </w:p>
        </w:tc>
        <w:tc>
          <w:tcPr>
            <w:tcW w:w="587" w:type="pct"/>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385</w:t>
            </w:r>
          </w:p>
        </w:tc>
        <w:tc>
          <w:tcPr>
            <w:tcW w:w="627" w:type="pct"/>
          </w:tcPr>
          <w:p w:rsidR="0049611C" w:rsidRPr="0049611C" w:rsidRDefault="0049611C" w:rsidP="0049611C">
            <w:pPr>
              <w:spacing w:after="0" w:line="240" w:lineRule="auto"/>
              <w:ind w:left="-8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38.650</w:t>
            </w:r>
          </w:p>
        </w:tc>
        <w:tc>
          <w:tcPr>
            <w:tcW w:w="608" w:type="pct"/>
          </w:tcPr>
          <w:p w:rsidR="0049611C" w:rsidRPr="0049611C" w:rsidRDefault="0049611C" w:rsidP="0049611C">
            <w:pPr>
              <w:spacing w:after="0" w:line="240" w:lineRule="auto"/>
              <w:ind w:right="6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61.760</w:t>
            </w:r>
          </w:p>
        </w:tc>
        <w:tc>
          <w:tcPr>
            <w:tcW w:w="608" w:type="pct"/>
          </w:tcPr>
          <w:p w:rsidR="0049611C" w:rsidRPr="0049611C" w:rsidRDefault="0049611C" w:rsidP="0049611C">
            <w:pPr>
              <w:spacing w:after="0" w:line="240" w:lineRule="auto"/>
              <w:ind w:right="74"/>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72.400</w:t>
            </w:r>
          </w:p>
        </w:tc>
        <w:tc>
          <w:tcPr>
            <w:tcW w:w="609" w:type="pct"/>
          </w:tcPr>
          <w:p w:rsidR="0049611C" w:rsidRPr="0049611C" w:rsidRDefault="0049611C" w:rsidP="0049611C">
            <w:pPr>
              <w:spacing w:after="0" w:line="240" w:lineRule="auto"/>
              <w:ind w:right="86"/>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 84.970</w:t>
            </w:r>
          </w:p>
        </w:tc>
      </w:tr>
    </w:tbl>
    <w:p w:rsidR="0049611C" w:rsidRPr="0049611C" w:rsidRDefault="0049611C" w:rsidP="0049611C">
      <w:pPr>
        <w:tabs>
          <w:tab w:val="left" w:pos="0"/>
          <w:tab w:val="left" w:pos="2260"/>
          <w:tab w:val="right" w:pos="3500"/>
          <w:tab w:val="left" w:pos="4360"/>
          <w:tab w:val="left" w:pos="4640"/>
          <w:tab w:val="right" w:pos="5387"/>
          <w:tab w:val="right" w:pos="6663"/>
          <w:tab w:val="right" w:pos="7797"/>
          <w:tab w:val="right" w:pos="8647"/>
        </w:tabs>
        <w:spacing w:after="0" w:line="240" w:lineRule="auto"/>
        <w:rPr>
          <w:rFonts w:ascii="News Gothic" w:eastAsia="Times New Roman" w:hAnsi="News Gothic" w:cs="Times New Roman"/>
          <w:sz w:val="20"/>
          <w:szCs w:val="20"/>
          <w:lang w:val="nl-NL" w:eastAsia="nl-NL"/>
        </w:rPr>
      </w:pPr>
      <w:r w:rsidRPr="0049611C">
        <w:rPr>
          <w:rFonts w:ascii="News Gothic" w:eastAsia="Times New Roman" w:hAnsi="News Gothic" w:cs="Times New Roman"/>
          <w:sz w:val="20"/>
          <w:szCs w:val="20"/>
          <w:vertAlign w:val="superscript"/>
          <w:lang w:val="nl-NL" w:eastAsia="nl-NL"/>
        </w:rPr>
        <w:t>1</w:t>
      </w:r>
      <w:r w:rsidRPr="0049611C">
        <w:rPr>
          <w:rFonts w:ascii="News Gothic" w:eastAsia="Times New Roman" w:hAnsi="News Gothic" w:cs="Times New Roman"/>
          <w:sz w:val="20"/>
          <w:szCs w:val="20"/>
          <w:lang w:val="nl-NL" w:eastAsia="nl-NL"/>
        </w:rPr>
        <w:t xml:space="preserve"> Er is geen rekening gehouden met verdringing van ruwvoer door mengvoer</w:t>
      </w:r>
    </w:p>
    <w:p w:rsidR="0049611C" w:rsidRPr="0049611C" w:rsidRDefault="0049611C" w:rsidP="0049611C">
      <w:pPr>
        <w:tabs>
          <w:tab w:val="left" w:pos="0"/>
          <w:tab w:val="left" w:pos="2260"/>
          <w:tab w:val="right" w:pos="3500"/>
          <w:tab w:val="left" w:pos="4360"/>
          <w:tab w:val="left" w:pos="4640"/>
          <w:tab w:val="right" w:pos="5387"/>
          <w:tab w:val="right" w:pos="6663"/>
          <w:tab w:val="right" w:pos="7797"/>
          <w:tab w:val="right" w:pos="8647"/>
        </w:tabs>
        <w:spacing w:after="0" w:line="240" w:lineRule="auto"/>
        <w:rPr>
          <w:rFonts w:ascii="News Gothic" w:eastAsia="Times New Roman" w:hAnsi="News Gothic" w:cs="Times New Roman"/>
          <w:sz w:val="20"/>
          <w:szCs w:val="20"/>
          <w:lang w:val="nl-NL" w:eastAsia="nl-NL"/>
        </w:rPr>
      </w:pPr>
      <w:r w:rsidRPr="0049611C">
        <w:rPr>
          <w:rFonts w:ascii="News Gothic" w:eastAsia="Times New Roman" w:hAnsi="News Gothic" w:cs="Times New Roman"/>
          <w:sz w:val="20"/>
          <w:szCs w:val="20"/>
          <w:vertAlign w:val="superscript"/>
          <w:lang w:val="nl-NL" w:eastAsia="nl-NL"/>
        </w:rPr>
        <w:t>2</w:t>
      </w:r>
      <w:r w:rsidRPr="0049611C">
        <w:rPr>
          <w:rFonts w:ascii="News Gothic" w:eastAsia="Times New Roman" w:hAnsi="News Gothic" w:cs="Times New Roman"/>
          <w:sz w:val="20"/>
          <w:szCs w:val="20"/>
          <w:lang w:val="nl-NL" w:eastAsia="nl-NL"/>
        </w:rPr>
        <w:t xml:space="preserve"> Door uitval gaat het aantal tijdens de opfok terug van 35 naar 30</w:t>
      </w:r>
    </w:p>
    <w:p w:rsidR="0049611C" w:rsidRPr="0049611C" w:rsidRDefault="0049611C" w:rsidP="0049611C">
      <w:pPr>
        <w:spacing w:after="0" w:line="240" w:lineRule="auto"/>
        <w:rPr>
          <w:rFonts w:ascii="News Gothic" w:eastAsia="Times New Roman" w:hAnsi="News Gothic" w:cs="Times New Roman"/>
          <w:sz w:val="22"/>
          <w:lang w:val="nl-NL" w:eastAsia="nl-NL"/>
        </w:rPr>
      </w:pPr>
    </w:p>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Voerkosten per 100 geiten  (bij productieniveaus van 900, 1.100 en 1.300 kg melk/geit/jaar)</w:t>
      </w:r>
    </w:p>
    <w:tbl>
      <w:tblPr>
        <w:tblW w:w="9441" w:type="dxa"/>
        <w:tblInd w:w="108" w:type="dxa"/>
        <w:tblLook w:val="01E0" w:firstRow="1" w:lastRow="1" w:firstColumn="1" w:lastColumn="1" w:noHBand="0" w:noVBand="0"/>
      </w:tblPr>
      <w:tblGrid>
        <w:gridCol w:w="2694"/>
        <w:gridCol w:w="1652"/>
        <w:gridCol w:w="1709"/>
        <w:gridCol w:w="1709"/>
        <w:gridCol w:w="1677"/>
      </w:tblGrid>
      <w:tr w:rsidR="0049611C" w:rsidRPr="0049611C" w:rsidTr="00804332">
        <w:tc>
          <w:tcPr>
            <w:tcW w:w="2694" w:type="dxa"/>
            <w:tcBorders>
              <w:top w:val="single" w:sz="4" w:space="0" w:color="auto"/>
              <w:bottom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Soort voer</w:t>
            </w:r>
          </w:p>
        </w:tc>
        <w:tc>
          <w:tcPr>
            <w:tcW w:w="1652" w:type="dxa"/>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Prijs (€)</w:t>
            </w:r>
          </w:p>
        </w:tc>
        <w:tc>
          <w:tcPr>
            <w:tcW w:w="1709" w:type="dxa"/>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900 kg</w:t>
            </w:r>
          </w:p>
        </w:tc>
        <w:tc>
          <w:tcPr>
            <w:tcW w:w="1709" w:type="dxa"/>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1.100 kg</w:t>
            </w:r>
          </w:p>
        </w:tc>
        <w:tc>
          <w:tcPr>
            <w:tcW w:w="1677" w:type="dxa"/>
            <w:tcBorders>
              <w:top w:val="single" w:sz="4" w:space="0" w:color="auto"/>
              <w:bottom w:val="single" w:sz="4" w:space="0" w:color="auto"/>
            </w:tcBorders>
          </w:tcPr>
          <w:p w:rsidR="0049611C" w:rsidRPr="0049611C" w:rsidRDefault="0049611C" w:rsidP="0049611C">
            <w:pPr>
              <w:spacing w:after="0" w:line="240" w:lineRule="auto"/>
              <w:jc w:val="center"/>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1.300 kg</w:t>
            </w:r>
          </w:p>
        </w:tc>
      </w:tr>
      <w:tr w:rsidR="0049611C" w:rsidRPr="0049611C" w:rsidTr="00804332">
        <w:tc>
          <w:tcPr>
            <w:tcW w:w="2694" w:type="dxa"/>
            <w:tcBorders>
              <w:top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385 kg kunstmelk </w:t>
            </w:r>
          </w:p>
        </w:tc>
        <w:tc>
          <w:tcPr>
            <w:tcW w:w="1652" w:type="dxa"/>
            <w:tcBorders>
              <w:top w:val="single" w:sz="4" w:space="0" w:color="auto"/>
            </w:tcBorders>
          </w:tcPr>
          <w:p w:rsidR="0049611C" w:rsidRPr="0049611C" w:rsidRDefault="0049611C" w:rsidP="0049611C">
            <w:pPr>
              <w:tabs>
                <w:tab w:val="decimal" w:pos="579"/>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1,75</w:t>
            </w:r>
          </w:p>
        </w:tc>
        <w:tc>
          <w:tcPr>
            <w:tcW w:w="1709" w:type="dxa"/>
            <w:tcBorders>
              <w:top w:val="single" w:sz="4" w:space="0" w:color="auto"/>
            </w:tcBorders>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674</w:t>
            </w:r>
          </w:p>
        </w:tc>
        <w:tc>
          <w:tcPr>
            <w:tcW w:w="1709" w:type="dxa"/>
            <w:tcBorders>
              <w:top w:val="single" w:sz="4" w:space="0" w:color="auto"/>
            </w:tcBorders>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674</w:t>
            </w:r>
          </w:p>
        </w:tc>
        <w:tc>
          <w:tcPr>
            <w:tcW w:w="1677" w:type="dxa"/>
            <w:tcBorders>
              <w:top w:val="single" w:sz="4" w:space="0" w:color="auto"/>
            </w:tcBorders>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674</w:t>
            </w:r>
          </w:p>
        </w:tc>
      </w:tr>
      <w:tr w:rsidR="0049611C" w:rsidRPr="0049611C" w:rsidTr="00804332">
        <w:tc>
          <w:tcPr>
            <w:tcW w:w="2694" w:type="dxa"/>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38.650 </w:t>
            </w:r>
            <w:proofErr w:type="spellStart"/>
            <w:r w:rsidRPr="0049611C">
              <w:rPr>
                <w:rFonts w:ascii="News Gothic" w:eastAsia="Times New Roman" w:hAnsi="News Gothic" w:cs="Times New Roman"/>
                <w:sz w:val="22"/>
                <w:lang w:val="nl-NL" w:eastAsia="nl-NL"/>
              </w:rPr>
              <w:t>kVEM</w:t>
            </w:r>
            <w:proofErr w:type="spellEnd"/>
            <w:r w:rsidRPr="0049611C">
              <w:rPr>
                <w:rFonts w:ascii="News Gothic" w:eastAsia="Times New Roman" w:hAnsi="News Gothic" w:cs="Times New Roman"/>
                <w:sz w:val="22"/>
                <w:lang w:val="nl-NL" w:eastAsia="nl-NL"/>
              </w:rPr>
              <w:t xml:space="preserve"> ruwvoer</w:t>
            </w:r>
          </w:p>
        </w:tc>
        <w:tc>
          <w:tcPr>
            <w:tcW w:w="1652" w:type="dxa"/>
          </w:tcPr>
          <w:p w:rsidR="0049611C" w:rsidRPr="0049611C" w:rsidRDefault="0049611C" w:rsidP="0049611C">
            <w:pPr>
              <w:tabs>
                <w:tab w:val="decimal" w:pos="579"/>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  0,177</w:t>
            </w:r>
          </w:p>
        </w:tc>
        <w:tc>
          <w:tcPr>
            <w:tcW w:w="1709"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6.841</w:t>
            </w:r>
          </w:p>
        </w:tc>
        <w:tc>
          <w:tcPr>
            <w:tcW w:w="1709"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6.841</w:t>
            </w:r>
          </w:p>
        </w:tc>
        <w:tc>
          <w:tcPr>
            <w:tcW w:w="1677"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6.841</w:t>
            </w:r>
          </w:p>
        </w:tc>
      </w:tr>
      <w:tr w:rsidR="0049611C" w:rsidRPr="0049611C" w:rsidTr="00804332">
        <w:tc>
          <w:tcPr>
            <w:tcW w:w="2694" w:type="dxa"/>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61.760 </w:t>
            </w:r>
            <w:r w:rsidRPr="0049611C">
              <w:rPr>
                <w:rFonts w:ascii="News Gothic" w:eastAsia="Times New Roman" w:hAnsi="News Gothic" w:cs="Times New Roman"/>
                <w:sz w:val="22"/>
                <w:highlight w:val="yellow"/>
                <w:lang w:val="nl-NL" w:eastAsia="nl-NL"/>
              </w:rPr>
              <w:t>kg</w:t>
            </w:r>
            <w:r w:rsidRPr="0049611C">
              <w:rPr>
                <w:rFonts w:ascii="News Gothic" w:eastAsia="Times New Roman" w:hAnsi="News Gothic" w:cs="Times New Roman"/>
                <w:sz w:val="22"/>
                <w:lang w:val="nl-NL" w:eastAsia="nl-NL"/>
              </w:rPr>
              <w:t xml:space="preserve"> mengvoer</w:t>
            </w:r>
          </w:p>
        </w:tc>
        <w:tc>
          <w:tcPr>
            <w:tcW w:w="1652" w:type="dxa"/>
          </w:tcPr>
          <w:p w:rsidR="0049611C" w:rsidRPr="0049611C" w:rsidRDefault="0049611C" w:rsidP="0049611C">
            <w:pPr>
              <w:tabs>
                <w:tab w:val="decimal" w:pos="579"/>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  0,280</w:t>
            </w:r>
          </w:p>
        </w:tc>
        <w:tc>
          <w:tcPr>
            <w:tcW w:w="1709" w:type="dxa"/>
            <w:shd w:val="clear" w:color="auto" w:fill="auto"/>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17.293</w:t>
            </w:r>
          </w:p>
        </w:tc>
        <w:tc>
          <w:tcPr>
            <w:tcW w:w="1709"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p>
        </w:tc>
        <w:tc>
          <w:tcPr>
            <w:tcW w:w="1677"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p>
        </w:tc>
      </w:tr>
      <w:tr w:rsidR="0049611C" w:rsidRPr="0049611C" w:rsidTr="00804332">
        <w:tc>
          <w:tcPr>
            <w:tcW w:w="2694" w:type="dxa"/>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72.400 </w:t>
            </w:r>
            <w:r w:rsidRPr="0049611C">
              <w:rPr>
                <w:rFonts w:ascii="News Gothic" w:eastAsia="Times New Roman" w:hAnsi="News Gothic" w:cs="Times New Roman"/>
                <w:sz w:val="22"/>
                <w:highlight w:val="yellow"/>
                <w:lang w:val="nl-NL" w:eastAsia="nl-NL"/>
              </w:rPr>
              <w:t>kg</w:t>
            </w:r>
            <w:r w:rsidRPr="0049611C">
              <w:rPr>
                <w:rFonts w:ascii="News Gothic" w:eastAsia="Times New Roman" w:hAnsi="News Gothic" w:cs="Times New Roman"/>
                <w:sz w:val="22"/>
                <w:lang w:val="nl-NL" w:eastAsia="nl-NL"/>
              </w:rPr>
              <w:t xml:space="preserve"> mengvoer</w:t>
            </w:r>
          </w:p>
        </w:tc>
        <w:tc>
          <w:tcPr>
            <w:tcW w:w="1652" w:type="dxa"/>
          </w:tcPr>
          <w:p w:rsidR="0049611C" w:rsidRPr="0049611C" w:rsidRDefault="0049611C" w:rsidP="0049611C">
            <w:pPr>
              <w:tabs>
                <w:tab w:val="decimal" w:pos="579"/>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  0,280</w:t>
            </w:r>
          </w:p>
        </w:tc>
        <w:tc>
          <w:tcPr>
            <w:tcW w:w="1709"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p>
        </w:tc>
        <w:tc>
          <w:tcPr>
            <w:tcW w:w="1709" w:type="dxa"/>
            <w:shd w:val="clear" w:color="auto" w:fill="auto"/>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20.272</w:t>
            </w:r>
          </w:p>
        </w:tc>
        <w:tc>
          <w:tcPr>
            <w:tcW w:w="1677"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p>
        </w:tc>
      </w:tr>
      <w:tr w:rsidR="0049611C" w:rsidRPr="0049611C" w:rsidTr="00804332">
        <w:tc>
          <w:tcPr>
            <w:tcW w:w="2694" w:type="dxa"/>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84.970 </w:t>
            </w:r>
            <w:r w:rsidRPr="0049611C">
              <w:rPr>
                <w:rFonts w:ascii="News Gothic" w:eastAsia="Times New Roman" w:hAnsi="News Gothic" w:cs="Times New Roman"/>
                <w:sz w:val="22"/>
                <w:highlight w:val="yellow"/>
                <w:lang w:val="nl-NL" w:eastAsia="nl-NL"/>
              </w:rPr>
              <w:t>kg</w:t>
            </w:r>
            <w:r w:rsidRPr="0049611C">
              <w:rPr>
                <w:rFonts w:ascii="News Gothic" w:eastAsia="Times New Roman" w:hAnsi="News Gothic" w:cs="Times New Roman"/>
                <w:sz w:val="22"/>
                <w:lang w:val="nl-NL" w:eastAsia="nl-NL"/>
              </w:rPr>
              <w:t xml:space="preserve"> mengvoer</w:t>
            </w:r>
          </w:p>
        </w:tc>
        <w:tc>
          <w:tcPr>
            <w:tcW w:w="1652" w:type="dxa"/>
          </w:tcPr>
          <w:p w:rsidR="0049611C" w:rsidRPr="0049611C" w:rsidRDefault="0049611C" w:rsidP="0049611C">
            <w:pPr>
              <w:tabs>
                <w:tab w:val="decimal" w:pos="579"/>
              </w:tabs>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 xml:space="preserve">  0,280</w:t>
            </w:r>
          </w:p>
        </w:tc>
        <w:tc>
          <w:tcPr>
            <w:tcW w:w="1709"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______</w:t>
            </w:r>
          </w:p>
        </w:tc>
        <w:tc>
          <w:tcPr>
            <w:tcW w:w="1709" w:type="dxa"/>
            <w:shd w:val="clear" w:color="auto" w:fill="auto"/>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______</w:t>
            </w:r>
          </w:p>
        </w:tc>
        <w:tc>
          <w:tcPr>
            <w:tcW w:w="1677" w:type="dxa"/>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u w:val="single"/>
                <w:lang w:val="nl-NL" w:eastAsia="nl-NL"/>
              </w:rPr>
              <w:t>23.792</w:t>
            </w:r>
          </w:p>
        </w:tc>
      </w:tr>
      <w:tr w:rsidR="0049611C" w:rsidRPr="0049611C" w:rsidTr="00804332">
        <w:tc>
          <w:tcPr>
            <w:tcW w:w="2694" w:type="dxa"/>
            <w:tcBorders>
              <w:bottom w:val="single" w:sz="4" w:space="0" w:color="auto"/>
            </w:tcBorders>
          </w:tcPr>
          <w:p w:rsidR="0049611C" w:rsidRPr="0049611C" w:rsidRDefault="0049611C" w:rsidP="0049611C">
            <w:pPr>
              <w:spacing w:after="0" w:line="240" w:lineRule="auto"/>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Totaal</w:t>
            </w:r>
          </w:p>
        </w:tc>
        <w:tc>
          <w:tcPr>
            <w:tcW w:w="1652" w:type="dxa"/>
            <w:tcBorders>
              <w:bottom w:val="single" w:sz="4" w:space="0" w:color="auto"/>
            </w:tcBorders>
          </w:tcPr>
          <w:p w:rsidR="0049611C" w:rsidRPr="0049611C" w:rsidRDefault="0049611C" w:rsidP="0049611C">
            <w:pPr>
              <w:tabs>
                <w:tab w:val="decimal" w:pos="601"/>
              </w:tabs>
              <w:spacing w:after="0" w:line="240" w:lineRule="auto"/>
              <w:rPr>
                <w:rFonts w:ascii="News Gothic" w:eastAsia="Times New Roman" w:hAnsi="News Gothic" w:cs="Times New Roman"/>
                <w:sz w:val="22"/>
                <w:lang w:val="nl-NL" w:eastAsia="nl-NL"/>
              </w:rPr>
            </w:pPr>
          </w:p>
        </w:tc>
        <w:tc>
          <w:tcPr>
            <w:tcW w:w="1709" w:type="dxa"/>
            <w:tcBorders>
              <w:bottom w:val="single" w:sz="4" w:space="0" w:color="auto"/>
            </w:tcBorders>
            <w:vAlign w:val="bottom"/>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24.808</w:t>
            </w:r>
          </w:p>
        </w:tc>
        <w:tc>
          <w:tcPr>
            <w:tcW w:w="1709" w:type="dxa"/>
            <w:tcBorders>
              <w:bottom w:val="single" w:sz="4" w:space="0" w:color="auto"/>
            </w:tcBorders>
            <w:shd w:val="clear" w:color="auto" w:fill="auto"/>
            <w:vAlign w:val="bottom"/>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27.787</w:t>
            </w:r>
          </w:p>
        </w:tc>
        <w:tc>
          <w:tcPr>
            <w:tcW w:w="1677" w:type="dxa"/>
            <w:tcBorders>
              <w:bottom w:val="single" w:sz="4" w:space="0" w:color="auto"/>
            </w:tcBorders>
            <w:vAlign w:val="bottom"/>
          </w:tcPr>
          <w:p w:rsidR="0049611C" w:rsidRPr="0049611C" w:rsidRDefault="0049611C" w:rsidP="0049611C">
            <w:pPr>
              <w:spacing w:after="0" w:line="240" w:lineRule="auto"/>
              <w:ind w:right="512"/>
              <w:jc w:val="right"/>
              <w:rPr>
                <w:rFonts w:ascii="News Gothic" w:eastAsia="Times New Roman" w:hAnsi="News Gothic" w:cs="Times New Roman"/>
                <w:sz w:val="22"/>
                <w:lang w:val="nl-NL" w:eastAsia="nl-NL"/>
              </w:rPr>
            </w:pPr>
            <w:r w:rsidRPr="0049611C">
              <w:rPr>
                <w:rFonts w:ascii="News Gothic" w:eastAsia="Times New Roman" w:hAnsi="News Gothic" w:cs="Times New Roman"/>
                <w:sz w:val="22"/>
                <w:lang w:val="nl-NL" w:eastAsia="nl-NL"/>
              </w:rPr>
              <w:t>31.306</w:t>
            </w:r>
          </w:p>
        </w:tc>
      </w:tr>
    </w:tbl>
    <w:p w:rsidR="0049611C" w:rsidRPr="0049611C" w:rsidRDefault="0049611C" w:rsidP="0049611C">
      <w:pPr>
        <w:tabs>
          <w:tab w:val="right" w:pos="8647"/>
        </w:tabs>
        <w:spacing w:after="0" w:line="240" w:lineRule="auto"/>
        <w:rPr>
          <w:rFonts w:ascii="News Gothic" w:eastAsia="Times New Roman" w:hAnsi="News Gothic" w:cs="Times New Roman"/>
          <w:sz w:val="22"/>
          <w:highlight w:val="yellow"/>
          <w:lang w:val="nl-NL" w:eastAsia="nl-NL"/>
        </w:rPr>
      </w:pPr>
      <w:bookmarkStart w:id="0" w:name="_GoBack"/>
      <w:bookmarkEnd w:id="0"/>
    </w:p>
    <w:p w:rsidR="00694BFE" w:rsidRDefault="00694BFE"/>
    <w:sectPr w:rsidR="00694BF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11C" w:rsidRDefault="0049611C" w:rsidP="0049611C">
      <w:pPr>
        <w:spacing w:after="0" w:line="240" w:lineRule="auto"/>
      </w:pPr>
      <w:r>
        <w:separator/>
      </w:r>
    </w:p>
  </w:endnote>
  <w:endnote w:type="continuationSeparator" w:id="0">
    <w:p w:rsidR="0049611C" w:rsidRDefault="0049611C" w:rsidP="00496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s Gothic">
    <w:panose1 w:val="020B0500000000000000"/>
    <w:charset w:val="00"/>
    <w:family w:val="swiss"/>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11C" w:rsidRPr="0049611C" w:rsidRDefault="0049611C" w:rsidP="0049611C">
    <w:pPr>
      <w:pStyle w:val="Footer"/>
      <w:jc w:val="center"/>
      <w:rPr>
        <w:i/>
      </w:rPr>
    </w:pPr>
    <w:r w:rsidRPr="0049611C">
      <w:rPr>
        <w:i/>
      </w:rPr>
      <w:t>KWIN-V 2016-2017</w:t>
    </w:r>
  </w:p>
  <w:p w:rsidR="0049611C" w:rsidRPr="0049611C" w:rsidRDefault="0049611C" w:rsidP="0049611C">
    <w:pPr>
      <w:pStyle w:val="Footer"/>
      <w:jc w:val="center"/>
      <w:rPr>
        <w:i/>
      </w:rPr>
    </w:pPr>
    <w:r w:rsidRPr="0049611C">
      <w:rPr>
        <w:i/>
      </w:rPr>
      <w:t>187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11C" w:rsidRDefault="0049611C" w:rsidP="0049611C">
      <w:pPr>
        <w:spacing w:after="0" w:line="240" w:lineRule="auto"/>
      </w:pPr>
      <w:r>
        <w:separator/>
      </w:r>
    </w:p>
  </w:footnote>
  <w:footnote w:type="continuationSeparator" w:id="0">
    <w:p w:rsidR="0049611C" w:rsidRDefault="0049611C" w:rsidP="004961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11C"/>
    <w:rsid w:val="0049611C"/>
    <w:rsid w:val="00694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11C"/>
  </w:style>
  <w:style w:type="paragraph" w:styleId="Footer">
    <w:name w:val="footer"/>
    <w:basedOn w:val="Normal"/>
    <w:link w:val="FooterChar"/>
    <w:uiPriority w:val="99"/>
    <w:unhideWhenUsed/>
    <w:rsid w:val="00496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11C"/>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611C"/>
  </w:style>
  <w:style w:type="paragraph" w:styleId="Footer">
    <w:name w:val="footer"/>
    <w:basedOn w:val="Normal"/>
    <w:link w:val="FooterChar"/>
    <w:uiPriority w:val="99"/>
    <w:unhideWhenUsed/>
    <w:rsid w:val="004961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C3F2767C.dotm</Template>
  <TotalTime>2</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Vermeij, Izak</dc:creator>
  <cp:lastModifiedBy>Vermeij, Izak</cp:lastModifiedBy>
  <cp:revision>1</cp:revision>
  <dcterms:created xsi:type="dcterms:W3CDTF">2016-08-15T13:40:00Z</dcterms:created>
  <dcterms:modified xsi:type="dcterms:W3CDTF">2016-08-15T13:42:00Z</dcterms:modified>
</cp:coreProperties>
</file>