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C441" w14:textId="77777777" w:rsidR="00F222F2" w:rsidRDefault="00F222F2" w:rsidP="00F222F2">
      <w:pPr>
        <w:rPr>
          <w:b/>
          <w:bCs/>
          <w:lang w:val="nl-NL"/>
        </w:rPr>
      </w:pPr>
      <w:r>
        <w:rPr>
          <w:b/>
          <w:bCs/>
          <w:lang w:val="nl-NL"/>
        </w:rPr>
        <w:t>Thesis of stage</w:t>
      </w:r>
    </w:p>
    <w:p w14:paraId="04CED126" w14:textId="78DE82F5" w:rsidR="00F222F2" w:rsidRDefault="00F222F2" w:rsidP="00F222F2">
      <w:pPr>
        <w:rPr>
          <w:b/>
          <w:bCs/>
          <w:lang w:val="nl-NL"/>
        </w:rPr>
      </w:pPr>
      <w:r w:rsidRPr="00F222F2">
        <w:rPr>
          <w:b/>
          <w:bCs/>
          <w:lang w:val="nl-NL"/>
        </w:rPr>
        <w:t>Toekomstperspectief door onderwijszorgboerderijen voor leerlingen die in het onderwijs zijn uitgevallen</w:t>
      </w:r>
    </w:p>
    <w:p w14:paraId="0B52F21C" w14:textId="489BD9AB" w:rsidR="00716816" w:rsidRPr="00F222F2" w:rsidRDefault="00716816" w:rsidP="00F222F2">
      <w:pPr>
        <w:rPr>
          <w:b/>
          <w:bCs/>
          <w:lang w:val="nl-NL"/>
        </w:rPr>
      </w:pPr>
      <w:r>
        <w:rPr>
          <w:b/>
          <w:bCs/>
          <w:lang w:val="nl-NL"/>
        </w:rPr>
        <w:t>Mogelijkheid voor een ELS thesis, omvang is afhankelijk van wens student en in overleg</w:t>
      </w:r>
    </w:p>
    <w:p w14:paraId="6D3FCAB1" w14:textId="77777777" w:rsidR="00F222F2" w:rsidRPr="00F222F2" w:rsidRDefault="00F222F2" w:rsidP="00F222F2">
      <w:pPr>
        <w:rPr>
          <w:u w:val="single"/>
          <w:lang w:val="nl-NL"/>
        </w:rPr>
      </w:pPr>
      <w:r w:rsidRPr="00F222F2">
        <w:rPr>
          <w:u w:val="single"/>
          <w:lang w:val="nl-NL"/>
        </w:rPr>
        <w:t>Achtergrond</w:t>
      </w:r>
    </w:p>
    <w:p w14:paraId="14E6E44C" w14:textId="1A96D1F8" w:rsidR="00F222F2" w:rsidRDefault="00F222F2" w:rsidP="00F222F2">
      <w:pPr>
        <w:rPr>
          <w:lang w:val="nl-NL"/>
        </w:rPr>
      </w:pPr>
      <w:r>
        <w:rPr>
          <w:lang w:val="nl-NL"/>
        </w:rPr>
        <w:t xml:space="preserve">Te </w:t>
      </w:r>
      <w:r w:rsidRPr="00F222F2">
        <w:rPr>
          <w:lang w:val="nl-NL"/>
        </w:rPr>
        <w:t>veel leerlingen vallen uit in het onderwijs. Het aantal ‘thuiszitters’ blijft hoog. Voor sommige van deze leerlingen lijken onderwijszorgarrangementen op zorgboerderijen een uitkomst. In 2020 hebben ruim 400 leerlingen een onderwijszorgarrangement op zo’n 50 boerderijen gevolgd. De ervaringen lijken positief. Uit vooronderzoeken blijkt dat leerlingen zich ontwikkelen, weer zin in leren krijgen; een groot deel stroomt terug naar school. Dit zijn belangrijke redenen om vanuit het perspectief van de leerling na te gaan wat er gebeurt op de onderwijszorgboerderij. Vooronderzoek laat zien dat er verschillen in de invulling van het onderwijs zijn. Er is daarom behoefte om systematisch te beschrijven wat de kernelementen en ontwikkelingsuitkomsten zijn van onderwijszorgarrangementen op zorgboerderijen voor verschillende typen leerlingen. Ons onderzoek vindt plaats bij 10 zorgboerderijen waar didactische expertise aanwezig is en de samenwerking met onderwijspartners vanzelfsprekend is. De onderzoeksvragen zijn: i) wat zijn kenmerken van leerlingen op zorgboerderijen? ii) hoe zien onderwijszorgarrangementen op de boerderijen eruit? iii) wat zijn effectieve kernelementen? iv) wat draagt bij aan terugkeer van leerlingen naar regulier onderwijs? en v) wat betekent de zorgboerderij voor de verdere ontwikkeling van leerlingen en opvoedingsbelasting van ouders. Bij alle leerlingen die starten (N=80) monitoren we met vragenlijsten (a) de sociaal-emotionele, (b) cognitieve ontwikkeling en (c) opvoedingsbelasting van de ouders. Per boerderij volgen we 2 leerlingen bovendien intensief voor een nauwgezet zicht op de relaties tussen kernelementen en ontwikkelingsuitkomsten. Dit doen we door gesprekken met leerlingen en ouders en via reflectiebijeenkomsten met de leerkracht en zorgcoördinator op de</w:t>
      </w:r>
      <w:r>
        <w:rPr>
          <w:lang w:val="nl-NL"/>
        </w:rPr>
        <w:t xml:space="preserve"> boerderij</w:t>
      </w:r>
    </w:p>
    <w:p w14:paraId="03838A0F" w14:textId="3CC52C8F" w:rsidR="00F222F2" w:rsidRDefault="00F222F2" w:rsidP="00F222F2">
      <w:pPr>
        <w:rPr>
          <w:lang w:val="nl-NL"/>
        </w:rPr>
      </w:pPr>
      <w:r>
        <w:rPr>
          <w:lang w:val="nl-NL"/>
        </w:rPr>
        <w:t xml:space="preserve">In 2022 en 2023 wordt het onderzoek uitgebreid en blijven we de leerlingen volgen na afloop van de boerderijperiode. </w:t>
      </w:r>
      <w:r w:rsidRPr="00F222F2">
        <w:rPr>
          <w:lang w:val="nl-NL"/>
        </w:rPr>
        <w:t xml:space="preserve">Willen onderwijszorgprogramma’s op de boerderij leerlingen een beter toekomstperspectief bieden, dan zullen positieve ontwikkelingen die op de boerderij vaak ervaren worden ook na de boerderij periode moeten beklijven. Het is de vraag of dit lukt als een leerling terugkeert naar school en een leerling weer mee moet in een onderwijssetting waar de leerling eerder was uitgevallen of dreigde uit te vallen. </w:t>
      </w:r>
    </w:p>
    <w:p w14:paraId="734B4C7A" w14:textId="47EB270B" w:rsidR="00F222F2" w:rsidRPr="00F222F2" w:rsidRDefault="00F222F2" w:rsidP="00F222F2">
      <w:pPr>
        <w:rPr>
          <w:u w:val="single"/>
          <w:lang w:val="nl-NL"/>
        </w:rPr>
      </w:pPr>
      <w:r w:rsidRPr="00F222F2">
        <w:rPr>
          <w:u w:val="single"/>
          <w:lang w:val="nl-NL"/>
        </w:rPr>
        <w:t>Wat houdt de thesis of stage in?</w:t>
      </w:r>
    </w:p>
    <w:p w14:paraId="2831CDA4" w14:textId="77777777" w:rsidR="003F780B" w:rsidRDefault="00F222F2" w:rsidP="00F222F2">
      <w:pPr>
        <w:rPr>
          <w:lang w:val="nl-NL"/>
        </w:rPr>
      </w:pPr>
      <w:r>
        <w:rPr>
          <w:lang w:val="nl-NL"/>
        </w:rPr>
        <w:t>Er zijn verschillende mogelijkheden</w:t>
      </w:r>
      <w:r w:rsidR="003F780B">
        <w:rPr>
          <w:lang w:val="nl-NL"/>
        </w:rPr>
        <w:t xml:space="preserve"> om deel te nemen aan dit project</w:t>
      </w:r>
      <w:r>
        <w:rPr>
          <w:lang w:val="nl-NL"/>
        </w:rPr>
        <w:t xml:space="preserve">. </w:t>
      </w:r>
    </w:p>
    <w:p w14:paraId="3EF48869" w14:textId="55858B39" w:rsidR="003F780B" w:rsidRDefault="00F222F2" w:rsidP="003F780B">
      <w:pPr>
        <w:pStyle w:val="ListParagraph"/>
        <w:numPr>
          <w:ilvl w:val="0"/>
          <w:numId w:val="1"/>
        </w:numPr>
        <w:rPr>
          <w:lang w:val="nl-NL"/>
        </w:rPr>
      </w:pPr>
      <w:r w:rsidRPr="003F780B">
        <w:rPr>
          <w:lang w:val="nl-NL"/>
        </w:rPr>
        <w:t xml:space="preserve">Je kunt je richten op de analyse van de interviews die </w:t>
      </w:r>
      <w:r w:rsidR="003F780B">
        <w:rPr>
          <w:lang w:val="nl-NL"/>
        </w:rPr>
        <w:t xml:space="preserve">in 2021 en 2022 </w:t>
      </w:r>
      <w:r w:rsidRPr="003F780B">
        <w:rPr>
          <w:lang w:val="nl-NL"/>
        </w:rPr>
        <w:t xml:space="preserve">zijn gehouden met leerkrachten, ouders en leerlingen. </w:t>
      </w:r>
    </w:p>
    <w:p w14:paraId="7CFDA03A" w14:textId="1CADBB24" w:rsidR="003F780B" w:rsidRDefault="00F222F2" w:rsidP="003F780B">
      <w:pPr>
        <w:pStyle w:val="ListParagraph"/>
        <w:numPr>
          <w:ilvl w:val="0"/>
          <w:numId w:val="1"/>
        </w:numPr>
        <w:rPr>
          <w:lang w:val="nl-NL"/>
        </w:rPr>
      </w:pPr>
      <w:r w:rsidRPr="003F780B">
        <w:rPr>
          <w:lang w:val="nl-NL"/>
        </w:rPr>
        <w:t>Je kunt je richten op een aantal onderwijszorgboerderijen en</w:t>
      </w:r>
      <w:r w:rsidR="003F780B" w:rsidRPr="003F780B">
        <w:rPr>
          <w:lang w:val="nl-NL"/>
        </w:rPr>
        <w:t xml:space="preserve"> hun programma en aanpak beschrijven</w:t>
      </w:r>
      <w:r w:rsidR="003F780B">
        <w:rPr>
          <w:lang w:val="nl-NL"/>
        </w:rPr>
        <w:t xml:space="preserve"> en reflecteren op wat de werkzame elementen en mechanismen zijn.</w:t>
      </w:r>
      <w:r w:rsidR="003F780B" w:rsidRPr="003F780B">
        <w:rPr>
          <w:lang w:val="nl-NL"/>
        </w:rPr>
        <w:t xml:space="preserve"> </w:t>
      </w:r>
    </w:p>
    <w:p w14:paraId="537DFCB1" w14:textId="6DCCA49B" w:rsidR="003F780B" w:rsidRDefault="003F780B" w:rsidP="003F780B">
      <w:pPr>
        <w:pStyle w:val="ListParagraph"/>
        <w:numPr>
          <w:ilvl w:val="0"/>
          <w:numId w:val="1"/>
        </w:numPr>
        <w:rPr>
          <w:lang w:val="nl-NL"/>
        </w:rPr>
      </w:pPr>
      <w:r>
        <w:rPr>
          <w:lang w:val="nl-NL"/>
        </w:rPr>
        <w:t>J</w:t>
      </w:r>
      <w:r w:rsidRPr="003F780B">
        <w:rPr>
          <w:lang w:val="nl-NL"/>
        </w:rPr>
        <w:t>e kunt je richten op</w:t>
      </w:r>
      <w:r>
        <w:rPr>
          <w:lang w:val="nl-NL"/>
        </w:rPr>
        <w:t xml:space="preserve"> het volgen van de leerlingen na afloop van de boerderij periode en vragenlijsten afnemen en interviews houden met leerkrachten en ouders.</w:t>
      </w:r>
      <w:r w:rsidRPr="003F780B">
        <w:rPr>
          <w:lang w:val="nl-NL"/>
        </w:rPr>
        <w:t xml:space="preserve"> </w:t>
      </w:r>
      <w:r w:rsidR="00F222F2" w:rsidRPr="003F780B">
        <w:rPr>
          <w:lang w:val="nl-NL"/>
        </w:rPr>
        <w:t xml:space="preserve"> </w:t>
      </w:r>
    </w:p>
    <w:p w14:paraId="2345B3C1" w14:textId="6CD449E8" w:rsidR="00F222F2" w:rsidRDefault="00F222F2" w:rsidP="003F780B">
      <w:pPr>
        <w:rPr>
          <w:lang w:val="nl-NL"/>
        </w:rPr>
      </w:pPr>
      <w:r w:rsidRPr="003F780B">
        <w:rPr>
          <w:lang w:val="nl-NL"/>
        </w:rPr>
        <w:t>Je draait mee in het onderzoeksteam van Wageningen-UR, Radboud Universiteit en Kohnstam</w:t>
      </w:r>
      <w:r w:rsidR="003F780B">
        <w:rPr>
          <w:lang w:val="nl-NL"/>
        </w:rPr>
        <w:t>m</w:t>
      </w:r>
      <w:r w:rsidRPr="003F780B">
        <w:rPr>
          <w:lang w:val="nl-NL"/>
        </w:rPr>
        <w:t xml:space="preserve"> Instituut.</w:t>
      </w:r>
    </w:p>
    <w:p w14:paraId="75DBD80E" w14:textId="6D0C9062" w:rsidR="003F780B" w:rsidRDefault="003F780B" w:rsidP="003F780B">
      <w:pPr>
        <w:rPr>
          <w:lang w:val="nl-NL"/>
        </w:rPr>
      </w:pPr>
      <w:r>
        <w:rPr>
          <w:lang w:val="nl-NL"/>
        </w:rPr>
        <w:t>Meer</w:t>
      </w:r>
      <w:r w:rsidR="00716816">
        <w:rPr>
          <w:lang w:val="nl-NL"/>
        </w:rPr>
        <w:t xml:space="preserve"> inhoudelijke</w:t>
      </w:r>
      <w:r>
        <w:rPr>
          <w:lang w:val="nl-NL"/>
        </w:rPr>
        <w:t xml:space="preserve"> informatie is te krijgen bij Jan Hassink. </w:t>
      </w:r>
      <w:r w:rsidR="00010F44">
        <w:fldChar w:fldCharType="begin"/>
      </w:r>
      <w:r w:rsidR="00010F44" w:rsidRPr="00010F44">
        <w:rPr>
          <w:lang w:val="nl-NL"/>
        </w:rPr>
        <w:instrText xml:space="preserve"> HYPERLINK "mailto:Jan.hassink@wur.nl" </w:instrText>
      </w:r>
      <w:r w:rsidR="00010F44">
        <w:fldChar w:fldCharType="separate"/>
      </w:r>
      <w:r w:rsidRPr="00A93DF2">
        <w:rPr>
          <w:rStyle w:val="Hyperlink"/>
          <w:lang w:val="nl-NL"/>
        </w:rPr>
        <w:t>Jan.hassink@wur.nl</w:t>
      </w:r>
      <w:r w:rsidR="00010F44">
        <w:rPr>
          <w:rStyle w:val="Hyperlink"/>
          <w:lang w:val="nl-NL"/>
        </w:rPr>
        <w:fldChar w:fldCharType="end"/>
      </w:r>
      <w:r>
        <w:rPr>
          <w:lang w:val="nl-NL"/>
        </w:rPr>
        <w:t xml:space="preserve">   0317 480576</w:t>
      </w:r>
    </w:p>
    <w:p w14:paraId="68541E83" w14:textId="5B8F2349" w:rsidR="00F222F2" w:rsidRPr="00F222F2" w:rsidRDefault="00716816" w:rsidP="00F222F2">
      <w:pPr>
        <w:rPr>
          <w:lang w:val="nl-NL"/>
        </w:rPr>
      </w:pPr>
      <w:r>
        <w:rPr>
          <w:lang w:val="nl-NL"/>
        </w:rPr>
        <w:t xml:space="preserve">Wil je hier een ELS-thesis van maken, neem dan contact op met Judith Gulikers, </w:t>
      </w:r>
      <w:r w:rsidR="00010F44">
        <w:fldChar w:fldCharType="begin"/>
      </w:r>
      <w:r w:rsidR="00010F44" w:rsidRPr="00010F44">
        <w:rPr>
          <w:lang w:val="nl-NL"/>
        </w:rPr>
        <w:instrText xml:space="preserve"> HYPERLINK "mailto:judith.gulikers@wur.nl" </w:instrText>
      </w:r>
      <w:r w:rsidR="00010F44">
        <w:fldChar w:fldCharType="separate"/>
      </w:r>
      <w:r w:rsidRPr="009D653B">
        <w:rPr>
          <w:rStyle w:val="Hyperlink"/>
          <w:lang w:val="nl-NL"/>
        </w:rPr>
        <w:t>judith.gulikers@wur.nl</w:t>
      </w:r>
      <w:r w:rsidR="00010F44">
        <w:rPr>
          <w:rStyle w:val="Hyperlink"/>
          <w:lang w:val="nl-NL"/>
        </w:rPr>
        <w:fldChar w:fldCharType="end"/>
      </w:r>
      <w:r>
        <w:rPr>
          <w:lang w:val="nl-NL"/>
        </w:rPr>
        <w:t>; thesis/</w:t>
      </w:r>
      <w:proofErr w:type="spellStart"/>
      <w:r>
        <w:rPr>
          <w:lang w:val="nl-NL"/>
        </w:rPr>
        <w:t>internship</w:t>
      </w:r>
      <w:proofErr w:type="spellEnd"/>
      <w:r>
        <w:rPr>
          <w:lang w:val="nl-NL"/>
        </w:rPr>
        <w:t xml:space="preserve"> </w:t>
      </w:r>
      <w:proofErr w:type="spellStart"/>
      <w:r>
        <w:rPr>
          <w:lang w:val="nl-NL"/>
        </w:rPr>
        <w:t>coordinator</w:t>
      </w:r>
      <w:proofErr w:type="spellEnd"/>
      <w:r>
        <w:rPr>
          <w:lang w:val="nl-NL"/>
        </w:rPr>
        <w:t xml:space="preserve"> ELS. </w:t>
      </w:r>
    </w:p>
    <w:p w14:paraId="54DFD79B" w14:textId="77777777" w:rsidR="005345FD" w:rsidRPr="00F222F2" w:rsidRDefault="005345FD">
      <w:pPr>
        <w:rPr>
          <w:lang w:val="nl-NL"/>
        </w:rPr>
      </w:pPr>
    </w:p>
    <w:sectPr w:rsidR="005345FD" w:rsidRPr="00F2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B4693"/>
    <w:multiLevelType w:val="hybridMultilevel"/>
    <w:tmpl w:val="8812B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F2"/>
    <w:rsid w:val="00010F44"/>
    <w:rsid w:val="00097002"/>
    <w:rsid w:val="003F780B"/>
    <w:rsid w:val="005345FD"/>
    <w:rsid w:val="00716816"/>
    <w:rsid w:val="00884934"/>
    <w:rsid w:val="00F2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A71"/>
  <w15:chartTrackingRefBased/>
  <w15:docId w15:val="{1A16CF22-41AF-4FC7-A907-21E554E8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80B"/>
    <w:pPr>
      <w:ind w:left="720"/>
      <w:contextualSpacing/>
    </w:pPr>
  </w:style>
  <w:style w:type="character" w:styleId="Hyperlink">
    <w:name w:val="Hyperlink"/>
    <w:basedOn w:val="DefaultParagraphFont"/>
    <w:uiPriority w:val="99"/>
    <w:unhideWhenUsed/>
    <w:rsid w:val="003F780B"/>
    <w:rPr>
      <w:color w:val="0000FF" w:themeColor="hyperlink"/>
      <w:u w:val="single"/>
    </w:rPr>
  </w:style>
  <w:style w:type="character" w:styleId="UnresolvedMention">
    <w:name w:val="Unresolved Mention"/>
    <w:basedOn w:val="DefaultParagraphFont"/>
    <w:uiPriority w:val="99"/>
    <w:semiHidden/>
    <w:unhideWhenUsed/>
    <w:rsid w:val="003F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Hassink, Jan</dc:creator>
  <cp:keywords/>
  <dc:description/>
  <cp:lastModifiedBy>Wit, Laura de</cp:lastModifiedBy>
  <cp:revision>2</cp:revision>
  <dcterms:created xsi:type="dcterms:W3CDTF">2022-07-29T11:19:00Z</dcterms:created>
  <dcterms:modified xsi:type="dcterms:W3CDTF">2022-07-29T11:19:00Z</dcterms:modified>
</cp:coreProperties>
</file>