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967" w:rsidRPr="009679D0" w:rsidRDefault="008C3967" w:rsidP="00C109F5">
      <w:pPr>
        <w:pStyle w:val="Geenafstand"/>
        <w:rPr>
          <w:rFonts w:asciiTheme="minorHAnsi" w:hAnsiTheme="minorHAnsi"/>
          <w:lang w:val="en-GB"/>
        </w:rPr>
      </w:pPr>
    </w:p>
    <w:p w:rsidR="007A6128" w:rsidRPr="009679D0" w:rsidRDefault="007A6128" w:rsidP="00C109F5">
      <w:pPr>
        <w:pStyle w:val="Geenafstand"/>
        <w:jc w:val="right"/>
        <w:rPr>
          <w:rFonts w:asciiTheme="minorHAnsi" w:hAnsiTheme="minorHAnsi" w:cs="Arial"/>
          <w:b/>
          <w:sz w:val="32"/>
          <w:szCs w:val="32"/>
          <w:lang w:val="en-GB"/>
        </w:rPr>
      </w:pPr>
      <w:r>
        <w:rPr>
          <w:noProof/>
        </w:rPr>
        <w:drawing>
          <wp:inline distT="0" distB="0" distL="0" distR="0" wp14:anchorId="6A6C8949" wp14:editId="5FB7B7D5">
            <wp:extent cx="2968303" cy="877778"/>
            <wp:effectExtent l="0" t="0" r="3810" b="0"/>
            <wp:docPr id="15089766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968303" cy="877778"/>
                    </a:xfrm>
                    <a:prstGeom prst="rect">
                      <a:avLst/>
                    </a:prstGeom>
                  </pic:spPr>
                </pic:pic>
              </a:graphicData>
            </a:graphic>
          </wp:inline>
        </w:drawing>
      </w:r>
    </w:p>
    <w:p w:rsidR="007A6128" w:rsidRPr="009679D0" w:rsidRDefault="007A6128" w:rsidP="00C109F5">
      <w:pPr>
        <w:pStyle w:val="Geenafstand"/>
        <w:rPr>
          <w:rFonts w:asciiTheme="minorHAnsi" w:hAnsiTheme="minorHAnsi" w:cs="Arial"/>
          <w:b/>
          <w:bCs/>
          <w:sz w:val="32"/>
          <w:szCs w:val="32"/>
          <w:lang w:val="en-GB"/>
        </w:rPr>
      </w:pPr>
    </w:p>
    <w:p w:rsidR="60A83A7F" w:rsidRPr="009679D0" w:rsidRDefault="60A83A7F" w:rsidP="00C109F5">
      <w:pPr>
        <w:pStyle w:val="Geenafstand"/>
        <w:rPr>
          <w:rFonts w:asciiTheme="minorHAnsi" w:hAnsiTheme="minorHAnsi" w:cs="Arial"/>
          <w:b/>
          <w:bCs/>
          <w:sz w:val="32"/>
          <w:szCs w:val="32"/>
          <w:lang w:val="en-GB"/>
        </w:rPr>
      </w:pPr>
    </w:p>
    <w:p w:rsidR="00B712A8" w:rsidRPr="009679D0" w:rsidRDefault="00B712A8" w:rsidP="00C109F5">
      <w:pPr>
        <w:pStyle w:val="Geenafstand"/>
        <w:rPr>
          <w:rFonts w:asciiTheme="minorHAnsi" w:hAnsiTheme="minorHAnsi" w:cs="Arial"/>
          <w:b/>
          <w:bCs/>
          <w:sz w:val="32"/>
          <w:szCs w:val="32"/>
          <w:lang w:val="en-GB"/>
        </w:rPr>
      </w:pPr>
    </w:p>
    <w:p w:rsidR="00AE1B82" w:rsidRPr="009679D0" w:rsidRDefault="00AE1B82" w:rsidP="00C109F5">
      <w:pPr>
        <w:pStyle w:val="Geenafstand"/>
        <w:rPr>
          <w:rFonts w:asciiTheme="minorHAnsi" w:hAnsiTheme="minorHAnsi" w:cs="Arial"/>
          <w:b/>
          <w:bCs/>
          <w:sz w:val="56"/>
          <w:szCs w:val="56"/>
          <w:lang w:val="en-GB"/>
        </w:rPr>
      </w:pPr>
    </w:p>
    <w:p w:rsidR="007A6128" w:rsidRDefault="002725B4" w:rsidP="00C109F5">
      <w:pPr>
        <w:pStyle w:val="Geenafstand"/>
        <w:rPr>
          <w:rFonts w:asciiTheme="minorHAnsi" w:hAnsiTheme="minorHAnsi" w:cs="Arial"/>
          <w:b/>
          <w:bCs/>
          <w:sz w:val="36"/>
          <w:szCs w:val="56"/>
          <w:lang w:val="en-GB"/>
        </w:rPr>
      </w:pPr>
      <w:r w:rsidRPr="009679D0">
        <w:rPr>
          <w:rFonts w:asciiTheme="minorHAnsi" w:hAnsiTheme="minorHAnsi" w:cs="Arial"/>
          <w:b/>
          <w:bCs/>
          <w:sz w:val="36"/>
          <w:szCs w:val="56"/>
          <w:lang w:val="en-GB"/>
        </w:rPr>
        <w:t xml:space="preserve">MSc </w:t>
      </w:r>
      <w:r w:rsidR="00953201" w:rsidRPr="009679D0">
        <w:rPr>
          <w:rFonts w:asciiTheme="minorHAnsi" w:hAnsiTheme="minorHAnsi" w:cs="Arial"/>
          <w:b/>
          <w:bCs/>
          <w:sz w:val="36"/>
          <w:szCs w:val="56"/>
          <w:lang w:val="en-GB"/>
        </w:rPr>
        <w:t>Internship</w:t>
      </w:r>
      <w:r w:rsidR="00652830" w:rsidRPr="009679D0">
        <w:rPr>
          <w:rFonts w:asciiTheme="minorHAnsi" w:hAnsiTheme="minorHAnsi" w:cs="Arial"/>
          <w:b/>
          <w:bCs/>
          <w:sz w:val="36"/>
          <w:szCs w:val="56"/>
          <w:lang w:val="en-GB"/>
        </w:rPr>
        <w:t xml:space="preserve"> Course Guide: Wageningen University</w:t>
      </w:r>
    </w:p>
    <w:p w:rsidR="00792B11" w:rsidRDefault="00792B11" w:rsidP="00C109F5">
      <w:pPr>
        <w:pStyle w:val="Geenafstand"/>
        <w:rPr>
          <w:rFonts w:asciiTheme="minorHAnsi" w:hAnsiTheme="minorHAnsi" w:cs="Arial"/>
          <w:b/>
          <w:bCs/>
          <w:sz w:val="36"/>
          <w:szCs w:val="56"/>
          <w:lang w:val="en-GB"/>
        </w:rPr>
      </w:pPr>
    </w:p>
    <w:p w:rsidR="007A6128" w:rsidRPr="009679D0" w:rsidRDefault="007A6128" w:rsidP="00C109F5">
      <w:pPr>
        <w:pStyle w:val="Geenafstand"/>
        <w:rPr>
          <w:rFonts w:asciiTheme="minorHAnsi" w:hAnsiTheme="minorHAnsi" w:cs="Arial"/>
          <w:b/>
          <w:bCs/>
          <w:sz w:val="32"/>
          <w:szCs w:val="32"/>
          <w:lang w:val="en-GB"/>
        </w:rPr>
      </w:pPr>
    </w:p>
    <w:p w:rsidR="60A83A7F" w:rsidRPr="009679D0" w:rsidRDefault="60A83A7F" w:rsidP="00C109F5">
      <w:pPr>
        <w:pStyle w:val="Geenafstand"/>
        <w:rPr>
          <w:rFonts w:asciiTheme="minorHAnsi" w:hAnsiTheme="minorHAnsi" w:cs="Arial"/>
          <w:b/>
          <w:bCs/>
          <w:sz w:val="32"/>
          <w:szCs w:val="32"/>
          <w:lang w:val="en-GB"/>
        </w:rPr>
      </w:pPr>
    </w:p>
    <w:p w:rsidR="340AD0CD" w:rsidRPr="009679D0" w:rsidRDefault="340AD0CD" w:rsidP="00C109F5">
      <w:pPr>
        <w:pStyle w:val="Geenafstand"/>
        <w:rPr>
          <w:rFonts w:asciiTheme="minorHAnsi" w:hAnsiTheme="minorHAnsi" w:cs="Arial"/>
          <w:b/>
          <w:bCs/>
          <w:sz w:val="32"/>
          <w:szCs w:val="32"/>
          <w:lang w:val="en-GB"/>
        </w:rPr>
      </w:pPr>
    </w:p>
    <w:p w:rsidR="002B5253" w:rsidRPr="009679D0" w:rsidRDefault="002B5253" w:rsidP="00C109F5">
      <w:pPr>
        <w:pStyle w:val="Geenafstand"/>
        <w:rPr>
          <w:rFonts w:asciiTheme="minorHAnsi" w:hAnsiTheme="minorHAnsi" w:cs="Arial"/>
          <w:b/>
          <w:bCs/>
          <w:sz w:val="32"/>
          <w:szCs w:val="32"/>
          <w:lang w:val="en-GB"/>
        </w:rPr>
      </w:pPr>
    </w:p>
    <w:p w:rsidR="727E7558" w:rsidRPr="009679D0" w:rsidRDefault="727E7558" w:rsidP="00C109F5">
      <w:pPr>
        <w:pStyle w:val="Geenafstand"/>
        <w:rPr>
          <w:rFonts w:asciiTheme="minorHAnsi" w:hAnsiTheme="minorHAnsi" w:cs="Arial"/>
          <w:b/>
          <w:bCs/>
          <w:sz w:val="32"/>
          <w:szCs w:val="32"/>
          <w:lang w:val="en-GB"/>
        </w:rPr>
      </w:pPr>
    </w:p>
    <w:p w:rsidR="60A83A7F" w:rsidRPr="009679D0" w:rsidRDefault="60A83A7F" w:rsidP="00C109F5">
      <w:pPr>
        <w:pStyle w:val="Geenafstand"/>
        <w:rPr>
          <w:rFonts w:asciiTheme="minorHAnsi" w:hAnsiTheme="minorHAnsi" w:cs="Arial"/>
          <w:b/>
          <w:bCs/>
          <w:sz w:val="32"/>
          <w:szCs w:val="32"/>
          <w:lang w:val="en-GB"/>
        </w:rPr>
      </w:pPr>
    </w:p>
    <w:p w:rsidR="00FC2935" w:rsidRPr="009679D0" w:rsidRDefault="00FC2935" w:rsidP="00C109F5">
      <w:pPr>
        <w:pStyle w:val="Geenafstand"/>
        <w:rPr>
          <w:rFonts w:asciiTheme="minorHAnsi" w:hAnsiTheme="minorHAnsi" w:cs="Arial"/>
          <w:b/>
          <w:bCs/>
          <w:sz w:val="32"/>
          <w:szCs w:val="32"/>
          <w:lang w:val="en-GB"/>
        </w:rPr>
      </w:pPr>
    </w:p>
    <w:p w:rsidR="00FC2935" w:rsidRPr="009679D0" w:rsidRDefault="00FC2935" w:rsidP="00C109F5">
      <w:pPr>
        <w:pStyle w:val="Geenafstand"/>
        <w:rPr>
          <w:rFonts w:asciiTheme="minorHAnsi" w:hAnsiTheme="minorHAnsi" w:cs="Arial"/>
          <w:b/>
          <w:bCs/>
          <w:sz w:val="32"/>
          <w:szCs w:val="32"/>
          <w:lang w:val="en-GB"/>
        </w:rPr>
      </w:pPr>
    </w:p>
    <w:p w:rsidR="00FC2935" w:rsidRPr="009679D0" w:rsidRDefault="00FC2935" w:rsidP="00C109F5">
      <w:pPr>
        <w:pStyle w:val="Geenafstand"/>
        <w:rPr>
          <w:rFonts w:asciiTheme="minorHAnsi" w:hAnsiTheme="minorHAnsi" w:cs="Arial"/>
          <w:b/>
          <w:bCs/>
          <w:sz w:val="32"/>
          <w:szCs w:val="32"/>
          <w:lang w:val="en-GB"/>
        </w:rPr>
      </w:pPr>
    </w:p>
    <w:p w:rsidR="00AE1B82" w:rsidRDefault="00AE1B82" w:rsidP="00C109F5">
      <w:pPr>
        <w:pStyle w:val="Geenafstand"/>
        <w:rPr>
          <w:rFonts w:asciiTheme="minorHAnsi" w:hAnsiTheme="minorHAnsi" w:cs="Arial"/>
          <w:sz w:val="32"/>
          <w:szCs w:val="32"/>
          <w:lang w:val="en-GB"/>
        </w:rPr>
      </w:pPr>
    </w:p>
    <w:p w:rsidR="00390F11" w:rsidRDefault="00390F11" w:rsidP="00C109F5">
      <w:pPr>
        <w:pStyle w:val="Geenafstand"/>
        <w:rPr>
          <w:rFonts w:asciiTheme="minorHAnsi" w:hAnsiTheme="minorHAnsi" w:cs="Arial"/>
          <w:sz w:val="32"/>
          <w:szCs w:val="32"/>
          <w:lang w:val="en-GB"/>
        </w:rPr>
      </w:pPr>
    </w:p>
    <w:p w:rsidR="00390F11" w:rsidRPr="009679D0" w:rsidRDefault="00390F11" w:rsidP="00C109F5">
      <w:pPr>
        <w:pStyle w:val="Geenafstand"/>
        <w:rPr>
          <w:rFonts w:asciiTheme="minorHAnsi" w:hAnsiTheme="minorHAnsi" w:cs="Arial"/>
          <w:sz w:val="32"/>
          <w:szCs w:val="32"/>
          <w:lang w:val="en-GB"/>
        </w:rPr>
      </w:pPr>
    </w:p>
    <w:p w:rsidR="00AE1B82" w:rsidRPr="009679D0" w:rsidRDefault="00AE1B82" w:rsidP="00C109F5">
      <w:pPr>
        <w:pStyle w:val="Geenafstand"/>
        <w:rPr>
          <w:rFonts w:asciiTheme="minorHAnsi" w:hAnsiTheme="minorHAnsi" w:cs="Arial"/>
          <w:sz w:val="32"/>
          <w:szCs w:val="32"/>
          <w:lang w:val="en-GB"/>
        </w:rPr>
      </w:pPr>
    </w:p>
    <w:p w:rsidR="00B712A8" w:rsidRPr="009679D0" w:rsidRDefault="00B712A8" w:rsidP="00C109F5">
      <w:pPr>
        <w:pStyle w:val="Geenafstand"/>
        <w:rPr>
          <w:rFonts w:asciiTheme="minorHAnsi" w:hAnsiTheme="minorHAnsi" w:cs="Arial"/>
          <w:sz w:val="32"/>
          <w:szCs w:val="32"/>
          <w:lang w:val="en-GB"/>
        </w:rPr>
      </w:pPr>
    </w:p>
    <w:p w:rsidR="00B712A8" w:rsidRPr="009679D0" w:rsidRDefault="00B712A8" w:rsidP="00C109F5">
      <w:pPr>
        <w:pStyle w:val="Geenafstand"/>
        <w:rPr>
          <w:rFonts w:asciiTheme="minorHAnsi" w:hAnsiTheme="minorHAnsi" w:cs="Arial"/>
          <w:sz w:val="32"/>
          <w:szCs w:val="32"/>
          <w:lang w:val="en-GB"/>
        </w:rPr>
      </w:pPr>
    </w:p>
    <w:p w:rsidR="00B712A8" w:rsidRPr="009679D0" w:rsidRDefault="00B712A8" w:rsidP="00C109F5">
      <w:pPr>
        <w:pStyle w:val="Geenafstand"/>
        <w:rPr>
          <w:rFonts w:asciiTheme="minorHAnsi" w:hAnsiTheme="minorHAnsi" w:cs="Arial"/>
          <w:sz w:val="32"/>
          <w:szCs w:val="32"/>
          <w:lang w:val="en-GB"/>
        </w:rPr>
      </w:pPr>
    </w:p>
    <w:p w:rsidR="002A0748" w:rsidRPr="002A0748" w:rsidRDefault="006B3EB3" w:rsidP="002A0748">
      <w:r w:rsidRPr="002A0748">
        <w:t>This course guide contains</w:t>
      </w:r>
      <w:r w:rsidR="002A0748" w:rsidRPr="002A0748">
        <w:t xml:space="preserve"> two parts: </w:t>
      </w:r>
    </w:p>
    <w:p w:rsidR="002A0748" w:rsidRPr="002A0748" w:rsidRDefault="002A0748" w:rsidP="002A0748">
      <w:pPr>
        <w:pStyle w:val="Lijstalinea"/>
        <w:numPr>
          <w:ilvl w:val="0"/>
          <w:numId w:val="44"/>
        </w:numPr>
      </w:pPr>
      <w:r w:rsidRPr="002A0748">
        <w:t xml:space="preserve">Part A contains </w:t>
      </w:r>
      <w:r w:rsidR="006B3EB3" w:rsidRPr="002A0748">
        <w:t xml:space="preserve">general information that applies for MSc internships in all programmes and chair groups. </w:t>
      </w:r>
    </w:p>
    <w:p w:rsidR="002A0748" w:rsidRPr="002A0748" w:rsidRDefault="002A0748" w:rsidP="002A0748">
      <w:pPr>
        <w:pStyle w:val="Lijstalinea"/>
        <w:numPr>
          <w:ilvl w:val="0"/>
          <w:numId w:val="44"/>
        </w:numPr>
      </w:pPr>
      <w:r w:rsidRPr="002A0748">
        <w:t>Part B contains specific regulations for MSc internships in your chair group.</w:t>
      </w:r>
    </w:p>
    <w:p w:rsidR="006B3EB3" w:rsidRPr="009679D0" w:rsidRDefault="006B3EB3" w:rsidP="002A0748">
      <w:r w:rsidRPr="002A0748">
        <w:t>Additional information that is specific for programmes or chair groups is provided online (via Brightspace and/or webpages).</w:t>
      </w:r>
    </w:p>
    <w:p w:rsidR="006B3EB3" w:rsidRDefault="006B3EB3" w:rsidP="002A0748"/>
    <w:p w:rsidR="002A0748" w:rsidRPr="009679D0" w:rsidRDefault="002A0748" w:rsidP="002A0748"/>
    <w:p w:rsidR="006B3EB3" w:rsidRPr="009679D0" w:rsidRDefault="005538BA" w:rsidP="002A0748">
      <w:r>
        <w:t>Education &amp; Student Affairs</w:t>
      </w:r>
      <w:r w:rsidR="006B3EB3" w:rsidRPr="009679D0">
        <w:t>, July 2020</w:t>
      </w:r>
    </w:p>
    <w:p w:rsidR="00B712A8" w:rsidRPr="009679D0" w:rsidRDefault="00B712A8" w:rsidP="002A0748">
      <w:r w:rsidRPr="009679D0">
        <w:br w:type="page"/>
      </w:r>
    </w:p>
    <w:bookmarkStart w:id="0" w:name="_Hlk43976641" w:displacedByCustomXml="next"/>
    <w:sdt>
      <w:sdtPr>
        <w:rPr>
          <w:rFonts w:ascii="Times New Roman" w:eastAsia="PMingLiU" w:hAnsi="Times New Roman" w:cs="Times New Roman"/>
          <w:bCs w:val="0"/>
          <w:color w:val="auto"/>
          <w:sz w:val="24"/>
          <w:szCs w:val="24"/>
          <w:lang w:val="en-US" w:eastAsia="zh-TW"/>
        </w:rPr>
        <w:id w:val="1625733160"/>
        <w:docPartObj>
          <w:docPartGallery w:val="Table of Contents"/>
          <w:docPartUnique/>
        </w:docPartObj>
      </w:sdtPr>
      <w:sdtEndPr>
        <w:rPr>
          <w:rFonts w:ascii="Calibri" w:eastAsia="Calibri" w:hAnsi="Calibri" w:cs="Calibri"/>
          <w:sz w:val="22"/>
          <w:szCs w:val="22"/>
          <w:lang w:val="en-GB" w:eastAsia="en-US"/>
        </w:rPr>
      </w:sdtEndPr>
      <w:sdtContent>
        <w:p w:rsidR="00DC5AC5" w:rsidRPr="002A0748" w:rsidRDefault="009679D0" w:rsidP="00417931">
          <w:pPr>
            <w:pStyle w:val="Kopvaninhoudsopgave"/>
            <w:rPr>
              <w:lang w:val="en-GB"/>
            </w:rPr>
          </w:pPr>
          <w:r w:rsidRPr="002A0748">
            <w:rPr>
              <w:rStyle w:val="Kop3Char"/>
              <w:lang w:val="en-GB"/>
            </w:rPr>
            <w:t>Contents</w:t>
          </w:r>
        </w:p>
        <w:p w:rsidR="002A0748" w:rsidRDefault="00DC5AC5">
          <w:pPr>
            <w:pStyle w:val="Inhopg1"/>
            <w:tabs>
              <w:tab w:val="right" w:leader="dot" w:pos="8302"/>
            </w:tabs>
            <w:rPr>
              <w:noProof/>
            </w:rPr>
          </w:pPr>
          <w:r w:rsidRPr="004D776C">
            <w:rPr>
              <w:rFonts w:asciiTheme="minorHAnsi" w:hAnsiTheme="minorHAnsi" w:cstheme="minorHAnsi"/>
              <w:sz w:val="28"/>
            </w:rPr>
            <w:fldChar w:fldCharType="begin"/>
          </w:r>
          <w:r w:rsidRPr="004D776C">
            <w:rPr>
              <w:rFonts w:asciiTheme="minorHAnsi" w:hAnsiTheme="minorHAnsi" w:cstheme="minorHAnsi"/>
              <w:sz w:val="28"/>
            </w:rPr>
            <w:instrText xml:space="preserve"> TOC \o "1-3" \h \z \u </w:instrText>
          </w:r>
          <w:r w:rsidRPr="004D776C">
            <w:rPr>
              <w:rFonts w:asciiTheme="minorHAnsi" w:hAnsiTheme="minorHAnsi" w:cstheme="minorHAnsi"/>
              <w:sz w:val="28"/>
            </w:rPr>
            <w:fldChar w:fldCharType="separate"/>
          </w:r>
          <w:hyperlink w:anchor="_Toc45812474" w:history="1">
            <w:r w:rsidR="002A0748" w:rsidRPr="00C60C88">
              <w:rPr>
                <w:rStyle w:val="Hyperlink"/>
                <w:noProof/>
              </w:rPr>
              <w:t>Part A: general guidelines and procedures</w:t>
            </w:r>
            <w:r w:rsidR="002A0748">
              <w:rPr>
                <w:noProof/>
                <w:webHidden/>
              </w:rPr>
              <w:tab/>
            </w:r>
            <w:r w:rsidR="002A0748">
              <w:rPr>
                <w:noProof/>
                <w:webHidden/>
              </w:rPr>
              <w:fldChar w:fldCharType="begin"/>
            </w:r>
            <w:r w:rsidR="002A0748">
              <w:rPr>
                <w:noProof/>
                <w:webHidden/>
              </w:rPr>
              <w:instrText xml:space="preserve"> PAGEREF _Toc45812474 \h </w:instrText>
            </w:r>
            <w:r w:rsidR="002A0748">
              <w:rPr>
                <w:noProof/>
                <w:webHidden/>
              </w:rPr>
            </w:r>
            <w:r w:rsidR="002A0748">
              <w:rPr>
                <w:noProof/>
                <w:webHidden/>
              </w:rPr>
              <w:fldChar w:fldCharType="separate"/>
            </w:r>
            <w:r w:rsidR="002A0748">
              <w:rPr>
                <w:noProof/>
                <w:webHidden/>
              </w:rPr>
              <w:t>2</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75" w:history="1">
            <w:r w:rsidR="002A0748" w:rsidRPr="00C60C88">
              <w:rPr>
                <w:rStyle w:val="Hyperlink"/>
                <w:noProof/>
              </w:rPr>
              <w:t>1.</w:t>
            </w:r>
            <w:r w:rsidR="002A0748">
              <w:rPr>
                <w:rFonts w:asciiTheme="minorHAnsi" w:eastAsiaTheme="minorEastAsia" w:hAnsiTheme="minorHAnsi" w:cstheme="minorBidi"/>
                <w:noProof/>
                <w:lang w:val="nl-NL" w:eastAsia="nl-NL"/>
              </w:rPr>
              <w:tab/>
            </w:r>
            <w:r w:rsidR="002A0748" w:rsidRPr="00C60C88">
              <w:rPr>
                <w:rStyle w:val="Hyperlink"/>
                <w:noProof/>
              </w:rPr>
              <w:t>Introduction</w:t>
            </w:r>
            <w:r w:rsidR="002A0748">
              <w:rPr>
                <w:noProof/>
                <w:webHidden/>
              </w:rPr>
              <w:tab/>
            </w:r>
            <w:r w:rsidR="002A0748">
              <w:rPr>
                <w:noProof/>
                <w:webHidden/>
              </w:rPr>
              <w:fldChar w:fldCharType="begin"/>
            </w:r>
            <w:r w:rsidR="002A0748">
              <w:rPr>
                <w:noProof/>
                <w:webHidden/>
              </w:rPr>
              <w:instrText xml:space="preserve"> PAGEREF _Toc45812475 \h </w:instrText>
            </w:r>
            <w:r w:rsidR="002A0748">
              <w:rPr>
                <w:noProof/>
                <w:webHidden/>
              </w:rPr>
            </w:r>
            <w:r w:rsidR="002A0748">
              <w:rPr>
                <w:noProof/>
                <w:webHidden/>
              </w:rPr>
              <w:fldChar w:fldCharType="separate"/>
            </w:r>
            <w:r w:rsidR="002A0748">
              <w:rPr>
                <w:noProof/>
                <w:webHidden/>
              </w:rPr>
              <w:t>2</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76" w:history="1">
            <w:r w:rsidR="002A0748" w:rsidRPr="00C60C88">
              <w:rPr>
                <w:rStyle w:val="Hyperlink"/>
                <w:noProof/>
              </w:rPr>
              <w:t>2.</w:t>
            </w:r>
            <w:r w:rsidR="002A0748">
              <w:rPr>
                <w:rFonts w:asciiTheme="minorHAnsi" w:eastAsiaTheme="minorEastAsia" w:hAnsiTheme="minorHAnsi" w:cstheme="minorBidi"/>
                <w:noProof/>
                <w:lang w:val="nl-NL" w:eastAsia="nl-NL"/>
              </w:rPr>
              <w:tab/>
            </w:r>
            <w:r w:rsidR="002A0748" w:rsidRPr="00C60C88">
              <w:rPr>
                <w:rStyle w:val="Hyperlink"/>
                <w:noProof/>
              </w:rPr>
              <w:t>Course profile</w:t>
            </w:r>
            <w:r w:rsidR="002A0748">
              <w:rPr>
                <w:noProof/>
                <w:webHidden/>
              </w:rPr>
              <w:tab/>
            </w:r>
            <w:r w:rsidR="002A0748">
              <w:rPr>
                <w:noProof/>
                <w:webHidden/>
              </w:rPr>
              <w:fldChar w:fldCharType="begin"/>
            </w:r>
            <w:r w:rsidR="002A0748">
              <w:rPr>
                <w:noProof/>
                <w:webHidden/>
              </w:rPr>
              <w:instrText xml:space="preserve"> PAGEREF _Toc45812476 \h </w:instrText>
            </w:r>
            <w:r w:rsidR="002A0748">
              <w:rPr>
                <w:noProof/>
                <w:webHidden/>
              </w:rPr>
            </w:r>
            <w:r w:rsidR="002A0748">
              <w:rPr>
                <w:noProof/>
                <w:webHidden/>
              </w:rPr>
              <w:fldChar w:fldCharType="separate"/>
            </w:r>
            <w:r w:rsidR="002A0748">
              <w:rPr>
                <w:noProof/>
                <w:webHidden/>
              </w:rPr>
              <w:t>2</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77" w:history="1">
            <w:r w:rsidR="002A0748" w:rsidRPr="00C60C88">
              <w:rPr>
                <w:rStyle w:val="Hyperlink"/>
                <w:noProof/>
              </w:rPr>
              <w:t>3.</w:t>
            </w:r>
            <w:r w:rsidR="002A0748">
              <w:rPr>
                <w:rFonts w:asciiTheme="minorHAnsi" w:eastAsiaTheme="minorEastAsia" w:hAnsiTheme="minorHAnsi" w:cstheme="minorBidi"/>
                <w:noProof/>
                <w:lang w:val="nl-NL" w:eastAsia="nl-NL"/>
              </w:rPr>
              <w:tab/>
            </w:r>
            <w:r w:rsidR="002A0748" w:rsidRPr="00C60C88">
              <w:rPr>
                <w:rStyle w:val="Hyperlink"/>
                <w:noProof/>
              </w:rPr>
              <w:t>Learning outcomes</w:t>
            </w:r>
            <w:r w:rsidR="002A0748">
              <w:rPr>
                <w:noProof/>
                <w:webHidden/>
              </w:rPr>
              <w:tab/>
            </w:r>
            <w:r w:rsidR="002A0748">
              <w:rPr>
                <w:noProof/>
                <w:webHidden/>
              </w:rPr>
              <w:fldChar w:fldCharType="begin"/>
            </w:r>
            <w:r w:rsidR="002A0748">
              <w:rPr>
                <w:noProof/>
                <w:webHidden/>
              </w:rPr>
              <w:instrText xml:space="preserve"> PAGEREF _Toc45812477 \h </w:instrText>
            </w:r>
            <w:r w:rsidR="002A0748">
              <w:rPr>
                <w:noProof/>
                <w:webHidden/>
              </w:rPr>
            </w:r>
            <w:r w:rsidR="002A0748">
              <w:rPr>
                <w:noProof/>
                <w:webHidden/>
              </w:rPr>
              <w:fldChar w:fldCharType="separate"/>
            </w:r>
            <w:r w:rsidR="002A0748">
              <w:rPr>
                <w:noProof/>
                <w:webHidden/>
              </w:rPr>
              <w:t>2</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78" w:history="1">
            <w:r w:rsidR="002A0748" w:rsidRPr="00C60C88">
              <w:rPr>
                <w:rStyle w:val="Hyperlink"/>
                <w:noProof/>
              </w:rPr>
              <w:t>4.</w:t>
            </w:r>
            <w:r w:rsidR="002A0748">
              <w:rPr>
                <w:rFonts w:asciiTheme="minorHAnsi" w:eastAsiaTheme="minorEastAsia" w:hAnsiTheme="minorHAnsi" w:cstheme="minorBidi"/>
                <w:noProof/>
                <w:lang w:val="nl-NL" w:eastAsia="nl-NL"/>
              </w:rPr>
              <w:tab/>
            </w:r>
            <w:r w:rsidR="002A0748" w:rsidRPr="00C60C88">
              <w:rPr>
                <w:rStyle w:val="Hyperlink"/>
                <w:noProof/>
              </w:rPr>
              <w:t>Study load</w:t>
            </w:r>
            <w:r w:rsidR="002A0748">
              <w:rPr>
                <w:noProof/>
                <w:webHidden/>
              </w:rPr>
              <w:tab/>
            </w:r>
            <w:r w:rsidR="002A0748">
              <w:rPr>
                <w:noProof/>
                <w:webHidden/>
              </w:rPr>
              <w:fldChar w:fldCharType="begin"/>
            </w:r>
            <w:r w:rsidR="002A0748">
              <w:rPr>
                <w:noProof/>
                <w:webHidden/>
              </w:rPr>
              <w:instrText xml:space="preserve"> PAGEREF _Toc45812478 \h </w:instrText>
            </w:r>
            <w:r w:rsidR="002A0748">
              <w:rPr>
                <w:noProof/>
                <w:webHidden/>
              </w:rPr>
            </w:r>
            <w:r w:rsidR="002A0748">
              <w:rPr>
                <w:noProof/>
                <w:webHidden/>
              </w:rPr>
              <w:fldChar w:fldCharType="separate"/>
            </w:r>
            <w:r w:rsidR="002A0748">
              <w:rPr>
                <w:noProof/>
                <w:webHidden/>
              </w:rPr>
              <w:t>3</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79" w:history="1">
            <w:r w:rsidR="002A0748" w:rsidRPr="00C60C88">
              <w:rPr>
                <w:rStyle w:val="Hyperlink"/>
                <w:noProof/>
              </w:rPr>
              <w:t>5.</w:t>
            </w:r>
            <w:r w:rsidR="002A0748">
              <w:rPr>
                <w:rFonts w:asciiTheme="minorHAnsi" w:eastAsiaTheme="minorEastAsia" w:hAnsiTheme="minorHAnsi" w:cstheme="minorBidi"/>
                <w:noProof/>
                <w:lang w:val="nl-NL" w:eastAsia="nl-NL"/>
              </w:rPr>
              <w:tab/>
            </w:r>
            <w:r w:rsidR="002A0748" w:rsidRPr="00C60C88">
              <w:rPr>
                <w:rStyle w:val="Hyperlink"/>
                <w:noProof/>
              </w:rPr>
              <w:t>Criteria academic internship</w:t>
            </w:r>
            <w:r w:rsidR="002A0748">
              <w:rPr>
                <w:noProof/>
                <w:webHidden/>
              </w:rPr>
              <w:tab/>
            </w:r>
            <w:r w:rsidR="002A0748">
              <w:rPr>
                <w:noProof/>
                <w:webHidden/>
              </w:rPr>
              <w:fldChar w:fldCharType="begin"/>
            </w:r>
            <w:r w:rsidR="002A0748">
              <w:rPr>
                <w:noProof/>
                <w:webHidden/>
              </w:rPr>
              <w:instrText xml:space="preserve"> PAGEREF _Toc45812479 \h </w:instrText>
            </w:r>
            <w:r w:rsidR="002A0748">
              <w:rPr>
                <w:noProof/>
                <w:webHidden/>
              </w:rPr>
            </w:r>
            <w:r w:rsidR="002A0748">
              <w:rPr>
                <w:noProof/>
                <w:webHidden/>
              </w:rPr>
              <w:fldChar w:fldCharType="separate"/>
            </w:r>
            <w:r w:rsidR="002A0748">
              <w:rPr>
                <w:noProof/>
                <w:webHidden/>
              </w:rPr>
              <w:t>3</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0" w:history="1">
            <w:r w:rsidR="002A0748" w:rsidRPr="00C60C88">
              <w:rPr>
                <w:rStyle w:val="Hyperlink"/>
                <w:noProof/>
              </w:rPr>
              <w:t>6.</w:t>
            </w:r>
            <w:r w:rsidR="002A0748">
              <w:rPr>
                <w:rFonts w:asciiTheme="minorHAnsi" w:eastAsiaTheme="minorEastAsia" w:hAnsiTheme="minorHAnsi" w:cstheme="minorBidi"/>
                <w:noProof/>
                <w:lang w:val="nl-NL" w:eastAsia="nl-NL"/>
              </w:rPr>
              <w:tab/>
            </w:r>
            <w:r w:rsidR="002A0748" w:rsidRPr="00C60C88">
              <w:rPr>
                <w:rStyle w:val="Hyperlink"/>
                <w:noProof/>
              </w:rPr>
              <w:t>How to find an internship?</w:t>
            </w:r>
            <w:r w:rsidR="002A0748">
              <w:rPr>
                <w:noProof/>
                <w:webHidden/>
              </w:rPr>
              <w:tab/>
            </w:r>
            <w:r w:rsidR="002A0748">
              <w:rPr>
                <w:noProof/>
                <w:webHidden/>
              </w:rPr>
              <w:fldChar w:fldCharType="begin"/>
            </w:r>
            <w:r w:rsidR="002A0748">
              <w:rPr>
                <w:noProof/>
                <w:webHidden/>
              </w:rPr>
              <w:instrText xml:space="preserve"> PAGEREF _Toc45812480 \h </w:instrText>
            </w:r>
            <w:r w:rsidR="002A0748">
              <w:rPr>
                <w:noProof/>
                <w:webHidden/>
              </w:rPr>
            </w:r>
            <w:r w:rsidR="002A0748">
              <w:rPr>
                <w:noProof/>
                <w:webHidden/>
              </w:rPr>
              <w:fldChar w:fldCharType="separate"/>
            </w:r>
            <w:r w:rsidR="002A0748">
              <w:rPr>
                <w:noProof/>
                <w:webHidden/>
              </w:rPr>
              <w:t>3</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1" w:history="1">
            <w:r w:rsidR="002A0748" w:rsidRPr="00C60C88">
              <w:rPr>
                <w:rStyle w:val="Hyperlink"/>
                <w:noProof/>
              </w:rPr>
              <w:t>7.</w:t>
            </w:r>
            <w:r w:rsidR="002A0748">
              <w:rPr>
                <w:rFonts w:asciiTheme="minorHAnsi" w:eastAsiaTheme="minorEastAsia" w:hAnsiTheme="minorHAnsi" w:cstheme="minorBidi"/>
                <w:noProof/>
                <w:lang w:val="nl-NL" w:eastAsia="nl-NL"/>
              </w:rPr>
              <w:tab/>
            </w:r>
            <w:r w:rsidR="002A0748" w:rsidRPr="00C60C88">
              <w:rPr>
                <w:rStyle w:val="Hyperlink"/>
                <w:noProof/>
              </w:rPr>
              <w:t>Internship Plan: contract and Learning Agreement</w:t>
            </w:r>
            <w:r w:rsidR="002A0748">
              <w:rPr>
                <w:noProof/>
                <w:webHidden/>
              </w:rPr>
              <w:tab/>
            </w:r>
            <w:r w:rsidR="002A0748">
              <w:rPr>
                <w:noProof/>
                <w:webHidden/>
              </w:rPr>
              <w:fldChar w:fldCharType="begin"/>
            </w:r>
            <w:r w:rsidR="002A0748">
              <w:rPr>
                <w:noProof/>
                <w:webHidden/>
              </w:rPr>
              <w:instrText xml:space="preserve"> PAGEREF _Toc45812481 \h </w:instrText>
            </w:r>
            <w:r w:rsidR="002A0748">
              <w:rPr>
                <w:noProof/>
                <w:webHidden/>
              </w:rPr>
            </w:r>
            <w:r w:rsidR="002A0748">
              <w:rPr>
                <w:noProof/>
                <w:webHidden/>
              </w:rPr>
              <w:fldChar w:fldCharType="separate"/>
            </w:r>
            <w:r w:rsidR="002A0748">
              <w:rPr>
                <w:noProof/>
                <w:webHidden/>
              </w:rPr>
              <w:t>4</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2" w:history="1">
            <w:r w:rsidR="002A0748" w:rsidRPr="00C60C88">
              <w:rPr>
                <w:rStyle w:val="Hyperlink"/>
                <w:noProof/>
              </w:rPr>
              <w:t>8.</w:t>
            </w:r>
            <w:r w:rsidR="002A0748">
              <w:rPr>
                <w:rFonts w:asciiTheme="minorHAnsi" w:eastAsiaTheme="minorEastAsia" w:hAnsiTheme="minorHAnsi" w:cstheme="minorBidi"/>
                <w:noProof/>
                <w:lang w:val="nl-NL" w:eastAsia="nl-NL"/>
              </w:rPr>
              <w:tab/>
            </w:r>
            <w:r w:rsidR="002A0748" w:rsidRPr="00C60C88">
              <w:rPr>
                <w:rStyle w:val="Hyperlink"/>
                <w:noProof/>
              </w:rPr>
              <w:t>Supervision</w:t>
            </w:r>
            <w:r w:rsidR="002A0748">
              <w:rPr>
                <w:noProof/>
                <w:webHidden/>
              </w:rPr>
              <w:tab/>
            </w:r>
            <w:r w:rsidR="002A0748">
              <w:rPr>
                <w:noProof/>
                <w:webHidden/>
              </w:rPr>
              <w:fldChar w:fldCharType="begin"/>
            </w:r>
            <w:r w:rsidR="002A0748">
              <w:rPr>
                <w:noProof/>
                <w:webHidden/>
              </w:rPr>
              <w:instrText xml:space="preserve"> PAGEREF _Toc45812482 \h </w:instrText>
            </w:r>
            <w:r w:rsidR="002A0748">
              <w:rPr>
                <w:noProof/>
                <w:webHidden/>
              </w:rPr>
            </w:r>
            <w:r w:rsidR="002A0748">
              <w:rPr>
                <w:noProof/>
                <w:webHidden/>
              </w:rPr>
              <w:fldChar w:fldCharType="separate"/>
            </w:r>
            <w:r w:rsidR="002A0748">
              <w:rPr>
                <w:noProof/>
                <w:webHidden/>
              </w:rPr>
              <w:t>4</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3" w:history="1">
            <w:r w:rsidR="002A0748" w:rsidRPr="00C60C88">
              <w:rPr>
                <w:rStyle w:val="Hyperlink"/>
                <w:noProof/>
              </w:rPr>
              <w:t>9.</w:t>
            </w:r>
            <w:r w:rsidR="002A0748">
              <w:rPr>
                <w:rFonts w:asciiTheme="minorHAnsi" w:eastAsiaTheme="minorEastAsia" w:hAnsiTheme="minorHAnsi" w:cstheme="minorBidi"/>
                <w:noProof/>
                <w:lang w:val="nl-NL" w:eastAsia="nl-NL"/>
              </w:rPr>
              <w:tab/>
            </w:r>
            <w:r w:rsidR="002A0748" w:rsidRPr="00C60C88">
              <w:rPr>
                <w:rStyle w:val="Hyperlink"/>
                <w:noProof/>
              </w:rPr>
              <w:t>Approval for starting the internship</w:t>
            </w:r>
            <w:r w:rsidR="002A0748">
              <w:rPr>
                <w:noProof/>
                <w:webHidden/>
              </w:rPr>
              <w:tab/>
            </w:r>
            <w:r w:rsidR="002A0748">
              <w:rPr>
                <w:noProof/>
                <w:webHidden/>
              </w:rPr>
              <w:fldChar w:fldCharType="begin"/>
            </w:r>
            <w:r w:rsidR="002A0748">
              <w:rPr>
                <w:noProof/>
                <w:webHidden/>
              </w:rPr>
              <w:instrText xml:space="preserve"> PAGEREF _Toc45812483 \h </w:instrText>
            </w:r>
            <w:r w:rsidR="002A0748">
              <w:rPr>
                <w:noProof/>
                <w:webHidden/>
              </w:rPr>
            </w:r>
            <w:r w:rsidR="002A0748">
              <w:rPr>
                <w:noProof/>
                <w:webHidden/>
              </w:rPr>
              <w:fldChar w:fldCharType="separate"/>
            </w:r>
            <w:r w:rsidR="002A0748">
              <w:rPr>
                <w:noProof/>
                <w:webHidden/>
              </w:rPr>
              <w:t>5</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4" w:history="1">
            <w:r w:rsidR="002A0748" w:rsidRPr="00C60C88">
              <w:rPr>
                <w:rStyle w:val="Hyperlink"/>
                <w:noProof/>
              </w:rPr>
              <w:t>10.</w:t>
            </w:r>
            <w:r w:rsidR="002A0748">
              <w:rPr>
                <w:rFonts w:asciiTheme="minorHAnsi" w:eastAsiaTheme="minorEastAsia" w:hAnsiTheme="minorHAnsi" w:cstheme="minorBidi"/>
                <w:noProof/>
                <w:lang w:val="nl-NL" w:eastAsia="nl-NL"/>
              </w:rPr>
              <w:tab/>
            </w:r>
            <w:r w:rsidR="002A0748" w:rsidRPr="00C60C88">
              <w:rPr>
                <w:rStyle w:val="Hyperlink"/>
                <w:noProof/>
              </w:rPr>
              <w:t>Internship activities</w:t>
            </w:r>
            <w:r w:rsidR="002A0748">
              <w:rPr>
                <w:noProof/>
                <w:webHidden/>
              </w:rPr>
              <w:tab/>
            </w:r>
            <w:r w:rsidR="002A0748">
              <w:rPr>
                <w:noProof/>
                <w:webHidden/>
              </w:rPr>
              <w:fldChar w:fldCharType="begin"/>
            </w:r>
            <w:r w:rsidR="002A0748">
              <w:rPr>
                <w:noProof/>
                <w:webHidden/>
              </w:rPr>
              <w:instrText xml:space="preserve"> PAGEREF _Toc45812484 \h </w:instrText>
            </w:r>
            <w:r w:rsidR="002A0748">
              <w:rPr>
                <w:noProof/>
                <w:webHidden/>
              </w:rPr>
            </w:r>
            <w:r w:rsidR="002A0748">
              <w:rPr>
                <w:noProof/>
                <w:webHidden/>
              </w:rPr>
              <w:fldChar w:fldCharType="separate"/>
            </w:r>
            <w:r w:rsidR="002A0748">
              <w:rPr>
                <w:noProof/>
                <w:webHidden/>
              </w:rPr>
              <w:t>5</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5" w:history="1">
            <w:r w:rsidR="002A0748" w:rsidRPr="00C60C88">
              <w:rPr>
                <w:rStyle w:val="Hyperlink"/>
                <w:noProof/>
              </w:rPr>
              <w:t>11.</w:t>
            </w:r>
            <w:r w:rsidR="002A0748">
              <w:rPr>
                <w:rFonts w:asciiTheme="minorHAnsi" w:eastAsiaTheme="minorEastAsia" w:hAnsiTheme="minorHAnsi" w:cstheme="minorBidi"/>
                <w:noProof/>
                <w:lang w:val="nl-NL" w:eastAsia="nl-NL"/>
              </w:rPr>
              <w:tab/>
            </w:r>
            <w:r w:rsidR="002A0748" w:rsidRPr="00C60C88">
              <w:rPr>
                <w:rStyle w:val="Hyperlink"/>
                <w:noProof/>
              </w:rPr>
              <w:t>Progress evaluation and - communication</w:t>
            </w:r>
            <w:r w:rsidR="002A0748">
              <w:rPr>
                <w:noProof/>
                <w:webHidden/>
              </w:rPr>
              <w:tab/>
            </w:r>
            <w:r w:rsidR="002A0748">
              <w:rPr>
                <w:noProof/>
                <w:webHidden/>
              </w:rPr>
              <w:fldChar w:fldCharType="begin"/>
            </w:r>
            <w:r w:rsidR="002A0748">
              <w:rPr>
                <w:noProof/>
                <w:webHidden/>
              </w:rPr>
              <w:instrText xml:space="preserve"> PAGEREF _Toc45812485 \h </w:instrText>
            </w:r>
            <w:r w:rsidR="002A0748">
              <w:rPr>
                <w:noProof/>
                <w:webHidden/>
              </w:rPr>
            </w:r>
            <w:r w:rsidR="002A0748">
              <w:rPr>
                <w:noProof/>
                <w:webHidden/>
              </w:rPr>
              <w:fldChar w:fldCharType="separate"/>
            </w:r>
            <w:r w:rsidR="002A0748">
              <w:rPr>
                <w:noProof/>
                <w:webHidden/>
              </w:rPr>
              <w:t>6</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6" w:history="1">
            <w:r w:rsidR="002A0748" w:rsidRPr="00C60C88">
              <w:rPr>
                <w:rStyle w:val="Hyperlink"/>
                <w:noProof/>
              </w:rPr>
              <w:t>12.</w:t>
            </w:r>
            <w:r w:rsidR="002A0748">
              <w:rPr>
                <w:rFonts w:asciiTheme="minorHAnsi" w:eastAsiaTheme="minorEastAsia" w:hAnsiTheme="minorHAnsi" w:cstheme="minorBidi"/>
                <w:noProof/>
                <w:lang w:val="nl-NL" w:eastAsia="nl-NL"/>
              </w:rPr>
              <w:tab/>
            </w:r>
            <w:r w:rsidR="002A0748" w:rsidRPr="00C60C88">
              <w:rPr>
                <w:rStyle w:val="Hyperlink"/>
                <w:noProof/>
              </w:rPr>
              <w:t>Project report and reflection report</w:t>
            </w:r>
            <w:r w:rsidR="002A0748">
              <w:rPr>
                <w:noProof/>
                <w:webHidden/>
              </w:rPr>
              <w:tab/>
            </w:r>
            <w:r w:rsidR="002A0748">
              <w:rPr>
                <w:noProof/>
                <w:webHidden/>
              </w:rPr>
              <w:fldChar w:fldCharType="begin"/>
            </w:r>
            <w:r w:rsidR="002A0748">
              <w:rPr>
                <w:noProof/>
                <w:webHidden/>
              </w:rPr>
              <w:instrText xml:space="preserve"> PAGEREF _Toc45812486 \h </w:instrText>
            </w:r>
            <w:r w:rsidR="002A0748">
              <w:rPr>
                <w:noProof/>
                <w:webHidden/>
              </w:rPr>
            </w:r>
            <w:r w:rsidR="002A0748">
              <w:rPr>
                <w:noProof/>
                <w:webHidden/>
              </w:rPr>
              <w:fldChar w:fldCharType="separate"/>
            </w:r>
            <w:r w:rsidR="002A0748">
              <w:rPr>
                <w:noProof/>
                <w:webHidden/>
              </w:rPr>
              <w:t>6</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7" w:history="1">
            <w:r w:rsidR="002A0748" w:rsidRPr="00C60C88">
              <w:rPr>
                <w:rStyle w:val="Hyperlink"/>
                <w:noProof/>
              </w:rPr>
              <w:t>13.</w:t>
            </w:r>
            <w:r w:rsidR="002A0748">
              <w:rPr>
                <w:rFonts w:asciiTheme="minorHAnsi" w:eastAsiaTheme="minorEastAsia" w:hAnsiTheme="minorHAnsi" w:cstheme="minorBidi"/>
                <w:noProof/>
                <w:lang w:val="nl-NL" w:eastAsia="nl-NL"/>
              </w:rPr>
              <w:tab/>
            </w:r>
            <w:r w:rsidR="002A0748" w:rsidRPr="00C60C88">
              <w:rPr>
                <w:rStyle w:val="Hyperlink"/>
                <w:noProof/>
              </w:rPr>
              <w:t>Assessment of the internship</w:t>
            </w:r>
            <w:r w:rsidR="002A0748">
              <w:rPr>
                <w:noProof/>
                <w:webHidden/>
              </w:rPr>
              <w:tab/>
            </w:r>
            <w:r w:rsidR="002A0748">
              <w:rPr>
                <w:noProof/>
                <w:webHidden/>
              </w:rPr>
              <w:fldChar w:fldCharType="begin"/>
            </w:r>
            <w:r w:rsidR="002A0748">
              <w:rPr>
                <w:noProof/>
                <w:webHidden/>
              </w:rPr>
              <w:instrText xml:space="preserve"> PAGEREF _Toc45812487 \h </w:instrText>
            </w:r>
            <w:r w:rsidR="002A0748">
              <w:rPr>
                <w:noProof/>
                <w:webHidden/>
              </w:rPr>
            </w:r>
            <w:r w:rsidR="002A0748">
              <w:rPr>
                <w:noProof/>
                <w:webHidden/>
              </w:rPr>
              <w:fldChar w:fldCharType="separate"/>
            </w:r>
            <w:r w:rsidR="002A0748">
              <w:rPr>
                <w:noProof/>
                <w:webHidden/>
              </w:rPr>
              <w:t>7</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8" w:history="1">
            <w:r w:rsidR="002A0748" w:rsidRPr="00C60C88">
              <w:rPr>
                <w:rStyle w:val="Hyperlink"/>
                <w:noProof/>
              </w:rPr>
              <w:t>14.</w:t>
            </w:r>
            <w:r w:rsidR="002A0748">
              <w:rPr>
                <w:rFonts w:asciiTheme="minorHAnsi" w:eastAsiaTheme="minorEastAsia" w:hAnsiTheme="minorHAnsi" w:cstheme="minorBidi"/>
                <w:noProof/>
                <w:lang w:val="nl-NL" w:eastAsia="nl-NL"/>
              </w:rPr>
              <w:tab/>
            </w:r>
            <w:r w:rsidR="002A0748" w:rsidRPr="00C60C88">
              <w:rPr>
                <w:rStyle w:val="Hyperlink"/>
                <w:noProof/>
              </w:rPr>
              <w:t>Delay and possibility to do a resit</w:t>
            </w:r>
            <w:r w:rsidR="002A0748">
              <w:rPr>
                <w:noProof/>
                <w:webHidden/>
              </w:rPr>
              <w:tab/>
            </w:r>
            <w:r w:rsidR="002A0748">
              <w:rPr>
                <w:noProof/>
                <w:webHidden/>
              </w:rPr>
              <w:fldChar w:fldCharType="begin"/>
            </w:r>
            <w:r w:rsidR="002A0748">
              <w:rPr>
                <w:noProof/>
                <w:webHidden/>
              </w:rPr>
              <w:instrText xml:space="preserve"> PAGEREF _Toc45812488 \h </w:instrText>
            </w:r>
            <w:r w:rsidR="002A0748">
              <w:rPr>
                <w:noProof/>
                <w:webHidden/>
              </w:rPr>
            </w:r>
            <w:r w:rsidR="002A0748">
              <w:rPr>
                <w:noProof/>
                <w:webHidden/>
              </w:rPr>
              <w:fldChar w:fldCharType="separate"/>
            </w:r>
            <w:r w:rsidR="002A0748">
              <w:rPr>
                <w:noProof/>
                <w:webHidden/>
              </w:rPr>
              <w:t>8</w:t>
            </w:r>
            <w:r w:rsidR="002A0748">
              <w:rPr>
                <w:noProof/>
                <w:webHidden/>
              </w:rPr>
              <w:fldChar w:fldCharType="end"/>
            </w:r>
          </w:hyperlink>
        </w:p>
        <w:p w:rsidR="002A0748" w:rsidRDefault="00B4171B">
          <w:pPr>
            <w:pStyle w:val="Inhopg2"/>
            <w:rPr>
              <w:rFonts w:asciiTheme="minorHAnsi" w:eastAsiaTheme="minorEastAsia" w:hAnsiTheme="minorHAnsi" w:cstheme="minorBidi"/>
              <w:noProof/>
              <w:lang w:val="nl-NL" w:eastAsia="nl-NL"/>
            </w:rPr>
          </w:pPr>
          <w:hyperlink w:anchor="_Toc45812489" w:history="1">
            <w:r w:rsidR="002A0748" w:rsidRPr="00C60C88">
              <w:rPr>
                <w:rStyle w:val="Hyperlink"/>
                <w:noProof/>
              </w:rPr>
              <w:t>15.</w:t>
            </w:r>
            <w:r w:rsidR="002A0748">
              <w:rPr>
                <w:rFonts w:asciiTheme="minorHAnsi" w:eastAsiaTheme="minorEastAsia" w:hAnsiTheme="minorHAnsi" w:cstheme="minorBidi"/>
                <w:noProof/>
                <w:lang w:val="nl-NL" w:eastAsia="nl-NL"/>
              </w:rPr>
              <w:tab/>
            </w:r>
            <w:r w:rsidR="002A0748" w:rsidRPr="00C60C88">
              <w:rPr>
                <w:rStyle w:val="Hyperlink"/>
                <w:noProof/>
              </w:rPr>
              <w:t>Further information on travel policy WU, insurances and grants</w:t>
            </w:r>
            <w:r w:rsidR="002A0748">
              <w:rPr>
                <w:noProof/>
                <w:webHidden/>
              </w:rPr>
              <w:tab/>
            </w:r>
            <w:r w:rsidR="002A0748">
              <w:rPr>
                <w:noProof/>
                <w:webHidden/>
              </w:rPr>
              <w:fldChar w:fldCharType="begin"/>
            </w:r>
            <w:r w:rsidR="002A0748">
              <w:rPr>
                <w:noProof/>
                <w:webHidden/>
              </w:rPr>
              <w:instrText xml:space="preserve"> PAGEREF _Toc45812489 \h </w:instrText>
            </w:r>
            <w:r w:rsidR="002A0748">
              <w:rPr>
                <w:noProof/>
                <w:webHidden/>
              </w:rPr>
            </w:r>
            <w:r w:rsidR="002A0748">
              <w:rPr>
                <w:noProof/>
                <w:webHidden/>
              </w:rPr>
              <w:fldChar w:fldCharType="separate"/>
            </w:r>
            <w:r w:rsidR="002A0748">
              <w:rPr>
                <w:noProof/>
                <w:webHidden/>
              </w:rPr>
              <w:t>8</w:t>
            </w:r>
            <w:r w:rsidR="002A0748">
              <w:rPr>
                <w:noProof/>
                <w:webHidden/>
              </w:rPr>
              <w:fldChar w:fldCharType="end"/>
            </w:r>
          </w:hyperlink>
        </w:p>
        <w:p w:rsidR="002A0748" w:rsidRDefault="00B4171B">
          <w:pPr>
            <w:pStyle w:val="Inhopg1"/>
            <w:tabs>
              <w:tab w:val="right" w:leader="dot" w:pos="8302"/>
            </w:tabs>
            <w:rPr>
              <w:noProof/>
            </w:rPr>
          </w:pPr>
          <w:hyperlink w:anchor="_Toc45812490" w:history="1">
            <w:r w:rsidR="002A0748" w:rsidRPr="00C60C88">
              <w:rPr>
                <w:rStyle w:val="Hyperlink"/>
                <w:noProof/>
              </w:rPr>
              <w:t>Part B: regulations of the chair group</w:t>
            </w:r>
            <w:r w:rsidR="002A0748">
              <w:rPr>
                <w:noProof/>
                <w:webHidden/>
              </w:rPr>
              <w:tab/>
            </w:r>
            <w:r w:rsidR="002A0748">
              <w:rPr>
                <w:noProof/>
                <w:webHidden/>
              </w:rPr>
              <w:fldChar w:fldCharType="begin"/>
            </w:r>
            <w:r w:rsidR="002A0748">
              <w:rPr>
                <w:noProof/>
                <w:webHidden/>
              </w:rPr>
              <w:instrText xml:space="preserve"> PAGEREF _Toc45812490 \h </w:instrText>
            </w:r>
            <w:r w:rsidR="002A0748">
              <w:rPr>
                <w:noProof/>
                <w:webHidden/>
              </w:rPr>
            </w:r>
            <w:r w:rsidR="002A0748">
              <w:rPr>
                <w:noProof/>
                <w:webHidden/>
              </w:rPr>
              <w:fldChar w:fldCharType="separate"/>
            </w:r>
            <w:r w:rsidR="002A0748">
              <w:rPr>
                <w:noProof/>
                <w:webHidden/>
              </w:rPr>
              <w:t>10</w:t>
            </w:r>
            <w:r w:rsidR="002A0748">
              <w:rPr>
                <w:noProof/>
                <w:webHidden/>
              </w:rPr>
              <w:fldChar w:fldCharType="end"/>
            </w:r>
          </w:hyperlink>
        </w:p>
        <w:p w:rsidR="002A0748" w:rsidRDefault="00B4171B">
          <w:pPr>
            <w:pStyle w:val="Inhopg1"/>
            <w:tabs>
              <w:tab w:val="right" w:leader="dot" w:pos="8302"/>
            </w:tabs>
            <w:rPr>
              <w:noProof/>
            </w:rPr>
          </w:pPr>
          <w:hyperlink w:anchor="_Toc45812491" w:history="1">
            <w:r w:rsidR="002A0748" w:rsidRPr="00C60C88">
              <w:rPr>
                <w:rStyle w:val="Hyperlink"/>
                <w:noProof/>
              </w:rPr>
              <w:t>Appendices</w:t>
            </w:r>
            <w:r w:rsidR="002A0748">
              <w:rPr>
                <w:noProof/>
                <w:webHidden/>
              </w:rPr>
              <w:tab/>
            </w:r>
            <w:r w:rsidR="002A0748">
              <w:rPr>
                <w:noProof/>
                <w:webHidden/>
              </w:rPr>
              <w:fldChar w:fldCharType="begin"/>
            </w:r>
            <w:r w:rsidR="002A0748">
              <w:rPr>
                <w:noProof/>
                <w:webHidden/>
              </w:rPr>
              <w:instrText xml:space="preserve"> PAGEREF _Toc45812491 \h </w:instrText>
            </w:r>
            <w:r w:rsidR="002A0748">
              <w:rPr>
                <w:noProof/>
                <w:webHidden/>
              </w:rPr>
            </w:r>
            <w:r w:rsidR="002A0748">
              <w:rPr>
                <w:noProof/>
                <w:webHidden/>
              </w:rPr>
              <w:fldChar w:fldCharType="separate"/>
            </w:r>
            <w:r w:rsidR="002A0748">
              <w:rPr>
                <w:noProof/>
                <w:webHidden/>
              </w:rPr>
              <w:t>12</w:t>
            </w:r>
            <w:r w:rsidR="002A0748">
              <w:rPr>
                <w:noProof/>
                <w:webHidden/>
              </w:rPr>
              <w:fldChar w:fldCharType="end"/>
            </w:r>
          </w:hyperlink>
        </w:p>
        <w:p w:rsidR="002A0748" w:rsidRDefault="00B4171B">
          <w:pPr>
            <w:pStyle w:val="Inhopg3"/>
            <w:tabs>
              <w:tab w:val="right" w:leader="dot" w:pos="8302"/>
            </w:tabs>
            <w:rPr>
              <w:rFonts w:asciiTheme="minorHAnsi" w:eastAsiaTheme="minorEastAsia" w:hAnsiTheme="minorHAnsi" w:cstheme="minorBidi"/>
              <w:noProof/>
              <w:lang w:val="nl-NL" w:eastAsia="nl-NL"/>
            </w:rPr>
          </w:pPr>
          <w:hyperlink w:anchor="_Toc45812492" w:history="1">
            <w:r w:rsidR="002A0748" w:rsidRPr="00C60C88">
              <w:rPr>
                <w:rStyle w:val="Hyperlink"/>
                <w:noProof/>
              </w:rPr>
              <w:t>Appendix A: Guidelines for defining your personal learning goals</w:t>
            </w:r>
            <w:r w:rsidR="002A0748">
              <w:rPr>
                <w:noProof/>
                <w:webHidden/>
              </w:rPr>
              <w:tab/>
            </w:r>
            <w:r w:rsidR="002A0748">
              <w:rPr>
                <w:noProof/>
                <w:webHidden/>
              </w:rPr>
              <w:fldChar w:fldCharType="begin"/>
            </w:r>
            <w:r w:rsidR="002A0748">
              <w:rPr>
                <w:noProof/>
                <w:webHidden/>
              </w:rPr>
              <w:instrText xml:space="preserve"> PAGEREF _Toc45812492 \h </w:instrText>
            </w:r>
            <w:r w:rsidR="002A0748">
              <w:rPr>
                <w:noProof/>
                <w:webHidden/>
              </w:rPr>
            </w:r>
            <w:r w:rsidR="002A0748">
              <w:rPr>
                <w:noProof/>
                <w:webHidden/>
              </w:rPr>
              <w:fldChar w:fldCharType="separate"/>
            </w:r>
            <w:r w:rsidR="002A0748">
              <w:rPr>
                <w:noProof/>
                <w:webHidden/>
              </w:rPr>
              <w:t>12</w:t>
            </w:r>
            <w:r w:rsidR="002A0748">
              <w:rPr>
                <w:noProof/>
                <w:webHidden/>
              </w:rPr>
              <w:fldChar w:fldCharType="end"/>
            </w:r>
          </w:hyperlink>
        </w:p>
        <w:p w:rsidR="002A0748" w:rsidRDefault="00B4171B">
          <w:pPr>
            <w:pStyle w:val="Inhopg3"/>
            <w:tabs>
              <w:tab w:val="right" w:leader="dot" w:pos="8302"/>
            </w:tabs>
            <w:rPr>
              <w:rFonts w:asciiTheme="minorHAnsi" w:eastAsiaTheme="minorEastAsia" w:hAnsiTheme="minorHAnsi" w:cstheme="minorBidi"/>
              <w:noProof/>
              <w:lang w:val="nl-NL" w:eastAsia="nl-NL"/>
            </w:rPr>
          </w:pPr>
          <w:hyperlink w:anchor="_Toc45812493" w:history="1">
            <w:r w:rsidR="002A0748" w:rsidRPr="00C60C88">
              <w:rPr>
                <w:rStyle w:val="Hyperlink"/>
                <w:noProof/>
              </w:rPr>
              <w:t>Appendix B: Checklist when other internship contracts are used</w:t>
            </w:r>
            <w:r w:rsidR="002A0748">
              <w:rPr>
                <w:noProof/>
                <w:webHidden/>
              </w:rPr>
              <w:tab/>
            </w:r>
            <w:r w:rsidR="002A0748">
              <w:rPr>
                <w:noProof/>
                <w:webHidden/>
              </w:rPr>
              <w:fldChar w:fldCharType="begin"/>
            </w:r>
            <w:r w:rsidR="002A0748">
              <w:rPr>
                <w:noProof/>
                <w:webHidden/>
              </w:rPr>
              <w:instrText xml:space="preserve"> PAGEREF _Toc45812493 \h </w:instrText>
            </w:r>
            <w:r w:rsidR="002A0748">
              <w:rPr>
                <w:noProof/>
                <w:webHidden/>
              </w:rPr>
            </w:r>
            <w:r w:rsidR="002A0748">
              <w:rPr>
                <w:noProof/>
                <w:webHidden/>
              </w:rPr>
              <w:fldChar w:fldCharType="separate"/>
            </w:r>
            <w:r w:rsidR="002A0748">
              <w:rPr>
                <w:noProof/>
                <w:webHidden/>
              </w:rPr>
              <w:t>14</w:t>
            </w:r>
            <w:r w:rsidR="002A0748">
              <w:rPr>
                <w:noProof/>
                <w:webHidden/>
              </w:rPr>
              <w:fldChar w:fldCharType="end"/>
            </w:r>
          </w:hyperlink>
        </w:p>
        <w:p w:rsidR="002A0748" w:rsidRDefault="00B4171B">
          <w:pPr>
            <w:pStyle w:val="Inhopg3"/>
            <w:tabs>
              <w:tab w:val="right" w:leader="dot" w:pos="8302"/>
            </w:tabs>
            <w:rPr>
              <w:rFonts w:asciiTheme="minorHAnsi" w:eastAsiaTheme="minorEastAsia" w:hAnsiTheme="minorHAnsi" w:cstheme="minorBidi"/>
              <w:noProof/>
              <w:lang w:val="nl-NL" w:eastAsia="nl-NL"/>
            </w:rPr>
          </w:pPr>
          <w:hyperlink w:anchor="_Toc45812494" w:history="1">
            <w:r w:rsidR="002A0748" w:rsidRPr="00C60C88">
              <w:rPr>
                <w:rStyle w:val="Hyperlink"/>
                <w:noProof/>
              </w:rPr>
              <w:t>Appendix C: Format progress evaluation MSc Internship</w:t>
            </w:r>
            <w:r w:rsidR="002A0748">
              <w:rPr>
                <w:noProof/>
                <w:webHidden/>
              </w:rPr>
              <w:tab/>
            </w:r>
            <w:r w:rsidR="002A0748">
              <w:rPr>
                <w:noProof/>
                <w:webHidden/>
              </w:rPr>
              <w:fldChar w:fldCharType="begin"/>
            </w:r>
            <w:r w:rsidR="002A0748">
              <w:rPr>
                <w:noProof/>
                <w:webHidden/>
              </w:rPr>
              <w:instrText xml:space="preserve"> PAGEREF _Toc45812494 \h </w:instrText>
            </w:r>
            <w:r w:rsidR="002A0748">
              <w:rPr>
                <w:noProof/>
                <w:webHidden/>
              </w:rPr>
            </w:r>
            <w:r w:rsidR="002A0748">
              <w:rPr>
                <w:noProof/>
                <w:webHidden/>
              </w:rPr>
              <w:fldChar w:fldCharType="separate"/>
            </w:r>
            <w:r w:rsidR="002A0748">
              <w:rPr>
                <w:noProof/>
                <w:webHidden/>
              </w:rPr>
              <w:t>15</w:t>
            </w:r>
            <w:r w:rsidR="002A0748">
              <w:rPr>
                <w:noProof/>
                <w:webHidden/>
              </w:rPr>
              <w:fldChar w:fldCharType="end"/>
            </w:r>
          </w:hyperlink>
        </w:p>
        <w:p w:rsidR="002A0748" w:rsidRDefault="00B4171B">
          <w:pPr>
            <w:pStyle w:val="Inhopg3"/>
            <w:tabs>
              <w:tab w:val="right" w:leader="dot" w:pos="8302"/>
            </w:tabs>
            <w:rPr>
              <w:rFonts w:asciiTheme="minorHAnsi" w:eastAsiaTheme="minorEastAsia" w:hAnsiTheme="minorHAnsi" w:cstheme="minorBidi"/>
              <w:noProof/>
              <w:lang w:val="nl-NL" w:eastAsia="nl-NL"/>
            </w:rPr>
          </w:pPr>
          <w:hyperlink w:anchor="_Toc45812495" w:history="1">
            <w:r w:rsidR="002A0748" w:rsidRPr="00C60C88">
              <w:rPr>
                <w:rStyle w:val="Hyperlink"/>
                <w:noProof/>
              </w:rPr>
              <w:t>Appendix D: Downloads</w:t>
            </w:r>
            <w:r w:rsidR="002A0748">
              <w:rPr>
                <w:noProof/>
                <w:webHidden/>
              </w:rPr>
              <w:tab/>
            </w:r>
            <w:r w:rsidR="002A0748">
              <w:rPr>
                <w:noProof/>
                <w:webHidden/>
              </w:rPr>
              <w:fldChar w:fldCharType="begin"/>
            </w:r>
            <w:r w:rsidR="002A0748">
              <w:rPr>
                <w:noProof/>
                <w:webHidden/>
              </w:rPr>
              <w:instrText xml:space="preserve"> PAGEREF _Toc45812495 \h </w:instrText>
            </w:r>
            <w:r w:rsidR="002A0748">
              <w:rPr>
                <w:noProof/>
                <w:webHidden/>
              </w:rPr>
            </w:r>
            <w:r w:rsidR="002A0748">
              <w:rPr>
                <w:noProof/>
                <w:webHidden/>
              </w:rPr>
              <w:fldChar w:fldCharType="separate"/>
            </w:r>
            <w:r w:rsidR="002A0748">
              <w:rPr>
                <w:noProof/>
                <w:webHidden/>
              </w:rPr>
              <w:t>17</w:t>
            </w:r>
            <w:r w:rsidR="002A0748">
              <w:rPr>
                <w:noProof/>
                <w:webHidden/>
              </w:rPr>
              <w:fldChar w:fldCharType="end"/>
            </w:r>
          </w:hyperlink>
        </w:p>
        <w:p w:rsidR="00DC5AC5" w:rsidRPr="009679D0" w:rsidRDefault="00DC5AC5" w:rsidP="002A0748">
          <w:r w:rsidRPr="004D776C">
            <w:rPr>
              <w:rFonts w:asciiTheme="minorHAnsi" w:hAnsiTheme="minorHAnsi" w:cstheme="minorHAnsi"/>
              <w:sz w:val="28"/>
            </w:rPr>
            <w:fldChar w:fldCharType="end"/>
          </w:r>
        </w:p>
      </w:sdtContent>
    </w:sdt>
    <w:bookmarkEnd w:id="0" w:displacedByCustomXml="prev"/>
    <w:p w:rsidR="006B3EB3" w:rsidRPr="009679D0" w:rsidRDefault="006B3EB3" w:rsidP="002A0748">
      <w:r w:rsidRPr="009679D0">
        <w:br w:type="page"/>
      </w:r>
    </w:p>
    <w:p w:rsidR="00417931" w:rsidRPr="00417931" w:rsidRDefault="00417931" w:rsidP="00417931">
      <w:pPr>
        <w:pStyle w:val="Kop1"/>
      </w:pPr>
      <w:bookmarkStart w:id="1" w:name="_Toc45812474"/>
      <w:r w:rsidRPr="00417931">
        <w:t>Part A: general guidelines and procedures</w:t>
      </w:r>
      <w:bookmarkEnd w:id="1"/>
    </w:p>
    <w:p w:rsidR="00417931" w:rsidRDefault="00417931" w:rsidP="002A0748"/>
    <w:p w:rsidR="002A0748" w:rsidRDefault="002A0748" w:rsidP="002A0748"/>
    <w:p w:rsidR="00001C01" w:rsidRPr="00C109F5" w:rsidRDefault="00001C01" w:rsidP="002A0748">
      <w:pPr>
        <w:pStyle w:val="Kop2"/>
      </w:pPr>
      <w:bookmarkStart w:id="2" w:name="_Toc45812475"/>
      <w:r w:rsidRPr="00C109F5">
        <w:t>Introduction</w:t>
      </w:r>
      <w:bookmarkEnd w:id="2"/>
    </w:p>
    <w:p w:rsidR="00001C01" w:rsidRPr="009679D0" w:rsidRDefault="00001C01" w:rsidP="002A0748">
      <w:r w:rsidRPr="009679D0">
        <w:t>This internship guide describes the general internship procedures for all chair groups of Wageningen University. For internship replacing thesis, the Research Practice that has additional learning outcomes and related assessment, a separate course guide applies.</w:t>
      </w:r>
    </w:p>
    <w:p w:rsidR="00001C01" w:rsidRDefault="00001C01" w:rsidP="00C109F5">
      <w:pPr>
        <w:pStyle w:val="Geenafstand"/>
        <w:rPr>
          <w:rFonts w:asciiTheme="minorHAnsi" w:hAnsiTheme="minorHAnsi"/>
          <w:sz w:val="22"/>
          <w:lang w:val="en-GB"/>
        </w:rPr>
      </w:pPr>
      <w:r w:rsidRPr="009679D0">
        <w:rPr>
          <w:rFonts w:asciiTheme="minorHAnsi" w:hAnsiTheme="minorHAnsi"/>
          <w:sz w:val="22"/>
          <w:lang w:val="en-GB"/>
        </w:rPr>
        <w:t>The internship guide is meant for staff and students. It includes information about the goal of MSc internships, procedures before starting and during the internship and the assessment procedure.</w:t>
      </w:r>
    </w:p>
    <w:p w:rsidR="00C109F5" w:rsidRDefault="00C109F5" w:rsidP="00C109F5">
      <w:pPr>
        <w:pStyle w:val="Geenafstand"/>
        <w:rPr>
          <w:sz w:val="22"/>
          <w:lang w:val="en-GB" w:eastAsia="en-US"/>
        </w:rPr>
      </w:pPr>
    </w:p>
    <w:p w:rsidR="00BA5BE4" w:rsidRPr="009679D0" w:rsidRDefault="00BA5BE4" w:rsidP="00C109F5">
      <w:pPr>
        <w:pStyle w:val="Geenafstand"/>
        <w:rPr>
          <w:sz w:val="22"/>
          <w:lang w:val="en-GB" w:eastAsia="en-US"/>
        </w:rPr>
      </w:pPr>
    </w:p>
    <w:p w:rsidR="00423244" w:rsidRPr="009679D0" w:rsidRDefault="00013CD3" w:rsidP="002A0748">
      <w:pPr>
        <w:pStyle w:val="Kop2"/>
      </w:pPr>
      <w:bookmarkStart w:id="3" w:name="_Toc45812476"/>
      <w:r w:rsidRPr="009679D0">
        <w:t xml:space="preserve">Course </w:t>
      </w:r>
      <w:r w:rsidR="00A204DC" w:rsidRPr="009679D0">
        <w:t>p</w:t>
      </w:r>
      <w:r w:rsidR="00423244" w:rsidRPr="009679D0">
        <w:t>rofile</w:t>
      </w:r>
      <w:bookmarkEnd w:id="3"/>
    </w:p>
    <w:p w:rsidR="00F30263" w:rsidRPr="009679D0" w:rsidRDefault="00534F56"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The </w:t>
      </w:r>
      <w:r w:rsidR="0037535A" w:rsidRPr="009679D0">
        <w:rPr>
          <w:rFonts w:asciiTheme="minorHAnsi" w:hAnsiTheme="minorHAnsi" w:cs="Arial"/>
          <w:sz w:val="22"/>
          <w:szCs w:val="22"/>
          <w:lang w:val="en-GB"/>
        </w:rPr>
        <w:t xml:space="preserve">academic </w:t>
      </w:r>
      <w:r w:rsidRPr="009679D0">
        <w:rPr>
          <w:rFonts w:asciiTheme="minorHAnsi" w:hAnsiTheme="minorHAnsi" w:cs="Arial"/>
          <w:sz w:val="22"/>
          <w:szCs w:val="22"/>
          <w:lang w:val="en-GB"/>
        </w:rPr>
        <w:t xml:space="preserve">internship </w:t>
      </w:r>
      <w:r w:rsidR="004F29AF" w:rsidRPr="009679D0">
        <w:rPr>
          <w:rFonts w:asciiTheme="minorHAnsi" w:hAnsiTheme="minorHAnsi" w:cs="Arial"/>
          <w:sz w:val="22"/>
          <w:szCs w:val="22"/>
          <w:lang w:val="en-GB"/>
        </w:rPr>
        <w:t>is</w:t>
      </w:r>
      <w:r w:rsidRPr="009679D0">
        <w:rPr>
          <w:rFonts w:asciiTheme="minorHAnsi" w:hAnsiTheme="minorHAnsi" w:cs="Arial"/>
          <w:sz w:val="22"/>
          <w:szCs w:val="22"/>
          <w:lang w:val="en-GB"/>
        </w:rPr>
        <w:t xml:space="preserve"> </w:t>
      </w:r>
      <w:r w:rsidR="00D30504" w:rsidRPr="009679D0">
        <w:rPr>
          <w:rFonts w:asciiTheme="minorHAnsi" w:hAnsiTheme="minorHAnsi" w:cs="Arial"/>
          <w:sz w:val="22"/>
          <w:szCs w:val="22"/>
          <w:lang w:val="en-GB"/>
        </w:rPr>
        <w:t xml:space="preserve">a </w:t>
      </w:r>
      <w:r w:rsidR="00E57072" w:rsidRPr="009679D0">
        <w:rPr>
          <w:rFonts w:asciiTheme="minorHAnsi" w:hAnsiTheme="minorHAnsi" w:cs="Arial"/>
          <w:sz w:val="22"/>
          <w:szCs w:val="22"/>
          <w:lang w:val="en-GB"/>
        </w:rPr>
        <w:t>period where you put your acquired knowledge and skills into practice and at the same time</w:t>
      </w:r>
      <w:r w:rsidR="00F30263" w:rsidRPr="009679D0">
        <w:rPr>
          <w:rFonts w:asciiTheme="minorHAnsi" w:hAnsiTheme="minorHAnsi" w:cs="Arial"/>
          <w:sz w:val="22"/>
          <w:szCs w:val="22"/>
          <w:lang w:val="en-GB"/>
        </w:rPr>
        <w:t xml:space="preserve"> gain </w:t>
      </w:r>
      <w:r w:rsidR="00E57072" w:rsidRPr="009679D0">
        <w:rPr>
          <w:rFonts w:asciiTheme="minorHAnsi" w:hAnsiTheme="minorHAnsi" w:cs="Arial"/>
          <w:sz w:val="22"/>
          <w:szCs w:val="22"/>
          <w:lang w:val="en-GB"/>
        </w:rPr>
        <w:t xml:space="preserve">relevant </w:t>
      </w:r>
      <w:r w:rsidR="00F30263" w:rsidRPr="009679D0">
        <w:rPr>
          <w:rFonts w:asciiTheme="minorHAnsi" w:hAnsiTheme="minorHAnsi" w:cs="Arial"/>
          <w:sz w:val="22"/>
          <w:szCs w:val="22"/>
          <w:lang w:val="en-GB"/>
        </w:rPr>
        <w:t>work experience at an academic level</w:t>
      </w:r>
      <w:r w:rsidRPr="009679D0">
        <w:rPr>
          <w:rFonts w:asciiTheme="minorHAnsi" w:hAnsiTheme="minorHAnsi" w:cs="Arial"/>
          <w:sz w:val="22"/>
          <w:szCs w:val="22"/>
          <w:lang w:val="en-GB"/>
        </w:rPr>
        <w:t xml:space="preserve">. </w:t>
      </w:r>
      <w:r w:rsidR="00423244" w:rsidRPr="009679D0">
        <w:rPr>
          <w:rFonts w:asciiTheme="minorHAnsi" w:hAnsiTheme="minorHAnsi" w:cs="Arial"/>
          <w:sz w:val="22"/>
          <w:szCs w:val="22"/>
          <w:lang w:val="en-GB"/>
        </w:rPr>
        <w:t xml:space="preserve">The aim of </w:t>
      </w:r>
      <w:r w:rsidR="00F30263" w:rsidRPr="009679D0">
        <w:rPr>
          <w:rFonts w:asciiTheme="minorHAnsi" w:hAnsiTheme="minorHAnsi" w:cs="Arial"/>
          <w:sz w:val="22"/>
          <w:szCs w:val="22"/>
          <w:lang w:val="en-GB"/>
        </w:rPr>
        <w:t>the internship</w:t>
      </w:r>
      <w:r w:rsidR="00423244" w:rsidRPr="009679D0">
        <w:rPr>
          <w:rFonts w:asciiTheme="minorHAnsi" w:hAnsiTheme="minorHAnsi" w:cs="Arial"/>
          <w:sz w:val="22"/>
          <w:szCs w:val="22"/>
          <w:lang w:val="en-GB"/>
        </w:rPr>
        <w:t xml:space="preserve"> is </w:t>
      </w:r>
      <w:r w:rsidR="00D30504" w:rsidRPr="009679D0">
        <w:rPr>
          <w:rFonts w:asciiTheme="minorHAnsi" w:hAnsiTheme="minorHAnsi" w:cs="Arial"/>
          <w:sz w:val="22"/>
          <w:szCs w:val="22"/>
          <w:lang w:val="en-GB"/>
        </w:rPr>
        <w:t xml:space="preserve">to </w:t>
      </w:r>
      <w:r w:rsidR="00E57072" w:rsidRPr="009679D0">
        <w:rPr>
          <w:rFonts w:asciiTheme="minorHAnsi" w:hAnsiTheme="minorHAnsi" w:cs="Arial"/>
          <w:sz w:val="22"/>
          <w:szCs w:val="22"/>
          <w:lang w:val="en-GB"/>
        </w:rPr>
        <w:t>apply knowledge and perfo</w:t>
      </w:r>
      <w:r w:rsidR="0CF51123" w:rsidRPr="009679D0">
        <w:rPr>
          <w:rFonts w:asciiTheme="minorHAnsi" w:hAnsiTheme="minorHAnsi" w:cs="Arial"/>
          <w:sz w:val="22"/>
          <w:szCs w:val="22"/>
          <w:lang w:val="en-GB"/>
        </w:rPr>
        <w:t>r</w:t>
      </w:r>
      <w:r w:rsidR="00E57072" w:rsidRPr="009679D0">
        <w:rPr>
          <w:rFonts w:asciiTheme="minorHAnsi" w:hAnsiTheme="minorHAnsi" w:cs="Arial"/>
          <w:sz w:val="22"/>
          <w:szCs w:val="22"/>
          <w:lang w:val="en-GB"/>
        </w:rPr>
        <w:t xml:space="preserve">m skills in a potential future work field </w:t>
      </w:r>
      <w:r w:rsidR="00423244" w:rsidRPr="009679D0">
        <w:rPr>
          <w:rFonts w:asciiTheme="minorHAnsi" w:hAnsiTheme="minorHAnsi" w:cs="Arial"/>
          <w:sz w:val="22"/>
          <w:szCs w:val="22"/>
          <w:lang w:val="en-GB"/>
        </w:rPr>
        <w:t xml:space="preserve"> e.g. a company</w:t>
      </w:r>
      <w:r w:rsidR="004F29AF" w:rsidRPr="009679D0">
        <w:rPr>
          <w:rFonts w:asciiTheme="minorHAnsi" w:hAnsiTheme="minorHAnsi" w:cs="Arial"/>
          <w:sz w:val="22"/>
          <w:szCs w:val="22"/>
          <w:lang w:val="en-GB"/>
        </w:rPr>
        <w:t xml:space="preserve"> (consultancy firm</w:t>
      </w:r>
      <w:r w:rsidR="00423244" w:rsidRPr="009679D0">
        <w:rPr>
          <w:rFonts w:asciiTheme="minorHAnsi" w:hAnsiTheme="minorHAnsi" w:cs="Arial"/>
          <w:sz w:val="22"/>
          <w:szCs w:val="22"/>
          <w:lang w:val="en-GB"/>
        </w:rPr>
        <w:t>,</w:t>
      </w:r>
      <w:r w:rsidR="004F29AF" w:rsidRPr="009679D0">
        <w:rPr>
          <w:rFonts w:asciiTheme="minorHAnsi" w:hAnsiTheme="minorHAnsi" w:cs="Arial"/>
          <w:sz w:val="22"/>
          <w:szCs w:val="22"/>
          <w:lang w:val="en-GB"/>
        </w:rPr>
        <w:t xml:space="preserve"> industry, etc.)</w:t>
      </w:r>
      <w:r w:rsidR="008C2925" w:rsidRPr="009679D0">
        <w:rPr>
          <w:rFonts w:asciiTheme="minorHAnsi" w:hAnsiTheme="minorHAnsi" w:cs="Arial"/>
          <w:sz w:val="22"/>
          <w:szCs w:val="22"/>
          <w:lang w:val="en-GB"/>
        </w:rPr>
        <w:t>,</w:t>
      </w:r>
      <w:r w:rsidR="00423244" w:rsidRPr="009679D0">
        <w:rPr>
          <w:rFonts w:asciiTheme="minorHAnsi" w:hAnsiTheme="minorHAnsi" w:cs="Arial"/>
          <w:sz w:val="22"/>
          <w:szCs w:val="22"/>
          <w:lang w:val="en-GB"/>
        </w:rPr>
        <w:t xml:space="preserve"> </w:t>
      </w:r>
      <w:r w:rsidR="00B00638" w:rsidRPr="009679D0">
        <w:rPr>
          <w:rFonts w:asciiTheme="minorHAnsi" w:hAnsiTheme="minorHAnsi" w:cs="Arial"/>
          <w:sz w:val="22"/>
          <w:szCs w:val="22"/>
          <w:lang w:val="en-GB"/>
        </w:rPr>
        <w:t xml:space="preserve">a </w:t>
      </w:r>
      <w:r w:rsidR="00423244" w:rsidRPr="009679D0">
        <w:rPr>
          <w:rFonts w:asciiTheme="minorHAnsi" w:hAnsiTheme="minorHAnsi" w:cs="Arial"/>
          <w:sz w:val="22"/>
          <w:szCs w:val="22"/>
          <w:lang w:val="en-GB"/>
        </w:rPr>
        <w:t>public institution,</w:t>
      </w:r>
      <w:r w:rsidR="007F2C3C" w:rsidRPr="009679D0">
        <w:rPr>
          <w:rFonts w:asciiTheme="minorHAnsi" w:hAnsiTheme="minorHAnsi" w:cs="Arial"/>
          <w:sz w:val="22"/>
          <w:szCs w:val="22"/>
          <w:lang w:val="en-GB"/>
        </w:rPr>
        <w:t xml:space="preserve"> </w:t>
      </w:r>
      <w:r w:rsidR="00B00638" w:rsidRPr="009679D0">
        <w:rPr>
          <w:rFonts w:asciiTheme="minorHAnsi" w:hAnsiTheme="minorHAnsi" w:cs="Arial"/>
          <w:sz w:val="22"/>
          <w:szCs w:val="22"/>
          <w:lang w:val="en-GB"/>
        </w:rPr>
        <w:t xml:space="preserve">a </w:t>
      </w:r>
      <w:r w:rsidR="00423244" w:rsidRPr="009679D0">
        <w:rPr>
          <w:rFonts w:asciiTheme="minorHAnsi" w:hAnsiTheme="minorHAnsi" w:cs="Arial"/>
          <w:sz w:val="22"/>
          <w:szCs w:val="22"/>
          <w:lang w:val="en-GB"/>
        </w:rPr>
        <w:t>research organisation, another university</w:t>
      </w:r>
      <w:r w:rsidR="004D1695" w:rsidRPr="009679D0">
        <w:rPr>
          <w:rFonts w:asciiTheme="minorHAnsi" w:hAnsiTheme="minorHAnsi" w:cs="Arial"/>
          <w:sz w:val="22"/>
          <w:szCs w:val="22"/>
          <w:lang w:val="en-GB"/>
        </w:rPr>
        <w:t>,</w:t>
      </w:r>
      <w:r w:rsidR="00423244" w:rsidRPr="009679D0">
        <w:rPr>
          <w:rFonts w:asciiTheme="minorHAnsi" w:hAnsiTheme="minorHAnsi" w:cs="Arial"/>
          <w:sz w:val="22"/>
          <w:szCs w:val="22"/>
          <w:lang w:val="en-GB"/>
        </w:rPr>
        <w:t xml:space="preserve"> or</w:t>
      </w:r>
      <w:r w:rsidR="00B00638" w:rsidRPr="009679D0">
        <w:rPr>
          <w:rFonts w:asciiTheme="minorHAnsi" w:hAnsiTheme="minorHAnsi" w:cs="Arial"/>
          <w:sz w:val="22"/>
          <w:szCs w:val="22"/>
          <w:lang w:val="en-GB"/>
        </w:rPr>
        <w:t xml:space="preserve"> a</w:t>
      </w:r>
      <w:r w:rsidR="00423244" w:rsidRPr="009679D0">
        <w:rPr>
          <w:rFonts w:asciiTheme="minorHAnsi" w:hAnsiTheme="minorHAnsi" w:cs="Arial"/>
          <w:sz w:val="22"/>
          <w:szCs w:val="22"/>
          <w:lang w:val="en-GB"/>
        </w:rPr>
        <w:t xml:space="preserve"> non</w:t>
      </w:r>
      <w:r w:rsidR="00F526E7" w:rsidRPr="009679D0">
        <w:rPr>
          <w:rFonts w:asciiTheme="minorHAnsi" w:hAnsiTheme="minorHAnsi" w:cs="Arial"/>
          <w:sz w:val="22"/>
          <w:szCs w:val="22"/>
          <w:lang w:val="en-GB"/>
        </w:rPr>
        <w:t>-</w:t>
      </w:r>
      <w:r w:rsidR="00423244" w:rsidRPr="009679D0">
        <w:rPr>
          <w:rFonts w:asciiTheme="minorHAnsi" w:hAnsiTheme="minorHAnsi" w:cs="Arial"/>
          <w:sz w:val="22"/>
          <w:szCs w:val="22"/>
          <w:lang w:val="en-GB"/>
        </w:rPr>
        <w:t>governmental organisation</w:t>
      </w:r>
      <w:r w:rsidRPr="009679D0">
        <w:rPr>
          <w:rFonts w:asciiTheme="minorHAnsi" w:hAnsiTheme="minorHAnsi" w:cs="Arial"/>
          <w:sz w:val="22"/>
          <w:szCs w:val="22"/>
          <w:lang w:val="en-GB"/>
        </w:rPr>
        <w:t>.</w:t>
      </w:r>
    </w:p>
    <w:p w:rsidR="00995A2B" w:rsidRPr="009679D0" w:rsidRDefault="00995A2B" w:rsidP="00C109F5">
      <w:pPr>
        <w:pStyle w:val="Geenafstand"/>
        <w:rPr>
          <w:rFonts w:asciiTheme="minorHAnsi" w:hAnsiTheme="minorHAnsi" w:cstheme="minorHAnsi"/>
          <w:sz w:val="22"/>
          <w:szCs w:val="22"/>
          <w:lang w:val="en-GB"/>
        </w:rPr>
      </w:pPr>
    </w:p>
    <w:p w:rsidR="00001C01" w:rsidRPr="009679D0" w:rsidRDefault="00001C01" w:rsidP="002A0748">
      <w:r w:rsidRPr="009679D0">
        <w:t>Language:</w:t>
      </w:r>
      <w:r w:rsidRPr="009679D0">
        <w:tab/>
        <w:t>English</w:t>
      </w:r>
    </w:p>
    <w:p w:rsidR="00001C01" w:rsidRPr="009679D0" w:rsidRDefault="00001C01" w:rsidP="002A0748">
      <w:r w:rsidRPr="009679D0">
        <w:t>Credits:</w:t>
      </w:r>
      <w:r w:rsidRPr="009679D0">
        <w:tab/>
      </w:r>
      <w:r w:rsidRPr="009679D0">
        <w:tab/>
      </w:r>
      <w:r w:rsidR="00C602DB">
        <w:t>24-39</w:t>
      </w:r>
      <w:r w:rsidRPr="009679D0">
        <w:t xml:space="preserve"> ECTS</w:t>
      </w:r>
    </w:p>
    <w:p w:rsidR="00001C01" w:rsidRDefault="00001C01" w:rsidP="002A0748">
      <w:r w:rsidRPr="009679D0">
        <w:t>Period:</w:t>
      </w:r>
      <w:r w:rsidRPr="009679D0">
        <w:tab/>
      </w:r>
      <w:r w:rsidRPr="009679D0">
        <w:tab/>
        <w:t>1-6</w:t>
      </w:r>
    </w:p>
    <w:p w:rsidR="00C109F5" w:rsidRDefault="00C109F5" w:rsidP="002A0748"/>
    <w:p w:rsidR="00BA5BE4" w:rsidRDefault="00BA5BE4" w:rsidP="002A0748"/>
    <w:p w:rsidR="00F30263" w:rsidRPr="009679D0" w:rsidRDefault="00F30263" w:rsidP="002A0748">
      <w:pPr>
        <w:pStyle w:val="Kop2"/>
      </w:pPr>
      <w:bookmarkStart w:id="4" w:name="_Toc45812477"/>
      <w:r w:rsidRPr="009679D0">
        <w:t>Learning outcomes</w:t>
      </w:r>
      <w:bookmarkEnd w:id="4"/>
    </w:p>
    <w:p w:rsidR="00F30263" w:rsidRPr="009679D0" w:rsidRDefault="00F30263"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After </w:t>
      </w:r>
      <w:r w:rsidR="00001C01" w:rsidRPr="009679D0">
        <w:rPr>
          <w:rFonts w:asciiTheme="minorHAnsi" w:hAnsiTheme="minorHAnsi" w:cs="Arial"/>
          <w:sz w:val="22"/>
          <w:szCs w:val="22"/>
          <w:lang w:val="en-GB"/>
        </w:rPr>
        <w:t xml:space="preserve">successful </w:t>
      </w:r>
      <w:r w:rsidRPr="009679D0">
        <w:rPr>
          <w:rFonts w:asciiTheme="minorHAnsi" w:hAnsiTheme="minorHAnsi" w:cs="Arial"/>
          <w:sz w:val="22"/>
          <w:szCs w:val="22"/>
          <w:lang w:val="en-GB"/>
        </w:rPr>
        <w:t xml:space="preserve">completion of </w:t>
      </w:r>
      <w:r w:rsidR="00001C01" w:rsidRPr="009679D0">
        <w:rPr>
          <w:rFonts w:asciiTheme="minorHAnsi" w:hAnsiTheme="minorHAnsi" w:cs="Arial"/>
          <w:sz w:val="22"/>
          <w:szCs w:val="22"/>
          <w:lang w:val="en-GB"/>
        </w:rPr>
        <w:t>your</w:t>
      </w:r>
      <w:r w:rsidRPr="009679D0">
        <w:rPr>
          <w:rFonts w:asciiTheme="minorHAnsi" w:hAnsiTheme="minorHAnsi" w:cs="Arial"/>
          <w:sz w:val="22"/>
          <w:szCs w:val="22"/>
          <w:lang w:val="en-GB"/>
        </w:rPr>
        <w:t xml:space="preserve"> </w:t>
      </w:r>
      <w:r w:rsidR="00001C01" w:rsidRPr="009679D0">
        <w:rPr>
          <w:rFonts w:asciiTheme="minorHAnsi" w:hAnsiTheme="minorHAnsi" w:cs="Arial"/>
          <w:sz w:val="22"/>
          <w:szCs w:val="22"/>
          <w:lang w:val="en-GB"/>
        </w:rPr>
        <w:t xml:space="preserve">MSc </w:t>
      </w:r>
      <w:r w:rsidRPr="009679D0">
        <w:rPr>
          <w:rFonts w:asciiTheme="minorHAnsi" w:hAnsiTheme="minorHAnsi" w:cs="Arial"/>
          <w:sz w:val="22"/>
          <w:szCs w:val="22"/>
          <w:lang w:val="en-GB"/>
        </w:rPr>
        <w:t>internship you are able to:</w:t>
      </w:r>
    </w:p>
    <w:p w:rsidR="006B3EB3" w:rsidRPr="009679D0" w:rsidRDefault="006B3EB3" w:rsidP="00C109F5">
      <w:pPr>
        <w:pStyle w:val="Geenafstand"/>
        <w:numPr>
          <w:ilvl w:val="0"/>
          <w:numId w:val="36"/>
        </w:numPr>
        <w:rPr>
          <w:rFonts w:asciiTheme="minorHAnsi" w:hAnsiTheme="minorHAnsi" w:cs="Arial"/>
          <w:sz w:val="22"/>
          <w:szCs w:val="22"/>
          <w:lang w:val="en-GB"/>
        </w:rPr>
      </w:pPr>
      <w:r w:rsidRPr="009679D0">
        <w:rPr>
          <w:rFonts w:asciiTheme="minorHAnsi" w:hAnsiTheme="minorHAnsi" w:cs="Arial"/>
          <w:sz w:val="22"/>
          <w:szCs w:val="22"/>
          <w:lang w:val="en-GB"/>
        </w:rPr>
        <w:t xml:space="preserve">Justify career interests and ambitions in relationship to the internship project and reflect on professional ambitions and capabilities; </w:t>
      </w:r>
    </w:p>
    <w:p w:rsidR="006B3EB3" w:rsidRPr="009679D0" w:rsidRDefault="006B3EB3" w:rsidP="00C109F5">
      <w:pPr>
        <w:pStyle w:val="Geenafstand"/>
        <w:numPr>
          <w:ilvl w:val="0"/>
          <w:numId w:val="36"/>
        </w:numPr>
        <w:rPr>
          <w:rFonts w:asciiTheme="minorHAnsi" w:hAnsiTheme="minorHAnsi" w:cs="Arial"/>
          <w:sz w:val="22"/>
          <w:szCs w:val="22"/>
          <w:lang w:val="en-GB"/>
        </w:rPr>
      </w:pPr>
      <w:r w:rsidRPr="009679D0">
        <w:rPr>
          <w:rFonts w:asciiTheme="minorHAnsi" w:hAnsiTheme="minorHAnsi" w:cs="Arial"/>
          <w:sz w:val="22"/>
          <w:szCs w:val="22"/>
          <w:lang w:val="en-GB"/>
        </w:rPr>
        <w:t xml:space="preserve">Perform a set of general professional skills at a master level; </w:t>
      </w:r>
    </w:p>
    <w:p w:rsidR="006B3EB3" w:rsidRPr="009679D0" w:rsidRDefault="006B3EB3" w:rsidP="00C109F5">
      <w:pPr>
        <w:pStyle w:val="Geenafstand"/>
        <w:numPr>
          <w:ilvl w:val="0"/>
          <w:numId w:val="36"/>
        </w:numPr>
        <w:rPr>
          <w:rFonts w:asciiTheme="minorHAnsi" w:hAnsiTheme="minorHAnsi" w:cs="Arial"/>
          <w:sz w:val="22"/>
          <w:szCs w:val="22"/>
          <w:lang w:val="en-GB"/>
        </w:rPr>
      </w:pPr>
      <w:r w:rsidRPr="009679D0">
        <w:rPr>
          <w:rFonts w:asciiTheme="minorHAnsi" w:hAnsiTheme="minorHAnsi" w:cs="Arial"/>
          <w:sz w:val="22"/>
          <w:szCs w:val="22"/>
          <w:lang w:val="en-GB"/>
        </w:rPr>
        <w:t xml:space="preserve">Transfer acquired knowledge to a professional context and to conduct advanced work tasks and projects; </w:t>
      </w:r>
    </w:p>
    <w:p w:rsidR="006B3EB3" w:rsidRPr="009679D0" w:rsidRDefault="006B3EB3" w:rsidP="00C109F5">
      <w:pPr>
        <w:pStyle w:val="Geenafstand"/>
        <w:numPr>
          <w:ilvl w:val="0"/>
          <w:numId w:val="36"/>
        </w:numPr>
        <w:rPr>
          <w:rFonts w:asciiTheme="minorHAnsi" w:hAnsiTheme="minorHAnsi" w:cs="Arial"/>
          <w:sz w:val="22"/>
          <w:szCs w:val="22"/>
          <w:lang w:val="en-GB"/>
        </w:rPr>
      </w:pPr>
      <w:r w:rsidRPr="009679D0">
        <w:rPr>
          <w:rFonts w:asciiTheme="minorHAnsi" w:hAnsiTheme="minorHAnsi" w:cs="Arial"/>
          <w:sz w:val="22"/>
          <w:szCs w:val="22"/>
          <w:lang w:val="en-GB"/>
        </w:rPr>
        <w:t xml:space="preserve">Evaluate the scientific and societal context and relevance of the internship project tasks; </w:t>
      </w:r>
    </w:p>
    <w:p w:rsidR="006B3EB3" w:rsidRPr="009679D0" w:rsidRDefault="006B3EB3" w:rsidP="00C109F5">
      <w:pPr>
        <w:pStyle w:val="Geenafstand"/>
        <w:numPr>
          <w:ilvl w:val="0"/>
          <w:numId w:val="36"/>
        </w:numPr>
        <w:rPr>
          <w:rFonts w:asciiTheme="minorHAnsi" w:hAnsiTheme="minorHAnsi" w:cs="Arial"/>
          <w:sz w:val="22"/>
          <w:szCs w:val="22"/>
          <w:lang w:val="en-GB"/>
        </w:rPr>
      </w:pPr>
      <w:r w:rsidRPr="009679D0">
        <w:rPr>
          <w:rFonts w:asciiTheme="minorHAnsi" w:hAnsiTheme="minorHAnsi" w:cs="Arial"/>
          <w:sz w:val="22"/>
          <w:szCs w:val="22"/>
          <w:lang w:val="en-GB"/>
        </w:rPr>
        <w:t xml:space="preserve">Realize personal learning outcomes (which could include domain-specific skills). </w:t>
      </w:r>
    </w:p>
    <w:p w:rsidR="006B3EB3" w:rsidRPr="009679D0" w:rsidRDefault="006B3EB3" w:rsidP="00C109F5">
      <w:pPr>
        <w:pStyle w:val="Geenafstand"/>
        <w:rPr>
          <w:rFonts w:asciiTheme="minorHAnsi" w:hAnsiTheme="minorHAnsi" w:cs="Arial"/>
          <w:sz w:val="22"/>
          <w:szCs w:val="22"/>
          <w:lang w:val="en-GB"/>
        </w:rPr>
      </w:pPr>
    </w:p>
    <w:p w:rsidR="006B3EB3" w:rsidRPr="009679D0" w:rsidRDefault="006B3EB3"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Ad </w:t>
      </w:r>
      <w:r w:rsidR="00594708">
        <w:rPr>
          <w:rFonts w:asciiTheme="minorHAnsi" w:hAnsiTheme="minorHAnsi" w:cs="Arial"/>
          <w:sz w:val="22"/>
          <w:szCs w:val="22"/>
          <w:lang w:val="en-GB"/>
        </w:rPr>
        <w:t>V</w:t>
      </w:r>
      <w:r w:rsidRPr="009679D0">
        <w:rPr>
          <w:rFonts w:asciiTheme="minorHAnsi" w:hAnsiTheme="minorHAnsi" w:cs="Arial"/>
          <w:sz w:val="22"/>
          <w:szCs w:val="22"/>
          <w:lang w:val="en-GB"/>
        </w:rPr>
        <w:t xml:space="preserve">) In addition to the above-mentioned learning outcomes, you formulate a minimum of two </w:t>
      </w:r>
      <w:r w:rsidRPr="009679D0">
        <w:rPr>
          <w:rFonts w:asciiTheme="minorHAnsi" w:hAnsiTheme="minorHAnsi" w:cs="Arial"/>
          <w:i/>
          <w:sz w:val="22"/>
          <w:szCs w:val="22"/>
          <w:lang w:val="en-GB"/>
        </w:rPr>
        <w:t>specific personal learning outcomes</w:t>
      </w:r>
      <w:r w:rsidRPr="009679D0">
        <w:rPr>
          <w:rFonts w:asciiTheme="minorHAnsi" w:hAnsiTheme="minorHAnsi" w:cs="Arial"/>
          <w:sz w:val="22"/>
          <w:szCs w:val="22"/>
          <w:lang w:val="en-GB"/>
        </w:rPr>
        <w:t xml:space="preserve"> in consultation and agreement with their Wageningen University supervisor.</w:t>
      </w:r>
    </w:p>
    <w:p w:rsidR="00B53966" w:rsidRPr="009679D0" w:rsidRDefault="00B53966" w:rsidP="00C109F5">
      <w:pPr>
        <w:pStyle w:val="Geenafstand"/>
        <w:rPr>
          <w:rFonts w:asciiTheme="minorHAnsi" w:hAnsiTheme="minorHAnsi" w:cs="Arial"/>
          <w:sz w:val="22"/>
          <w:szCs w:val="22"/>
          <w:lang w:val="en-GB"/>
        </w:rPr>
      </w:pPr>
    </w:p>
    <w:p w:rsidR="00F30263" w:rsidRPr="009679D0" w:rsidRDefault="00F30263"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For example, you may want to formulate personal or technical skills that you would l</w:t>
      </w:r>
      <w:r w:rsidR="009E7A5B" w:rsidRPr="009679D0">
        <w:rPr>
          <w:rFonts w:asciiTheme="minorHAnsi" w:hAnsiTheme="minorHAnsi" w:cs="Arial"/>
          <w:sz w:val="22"/>
          <w:szCs w:val="22"/>
          <w:lang w:val="en-GB"/>
        </w:rPr>
        <w:t xml:space="preserve">ike to acquire or expand </w:t>
      </w:r>
      <w:r w:rsidRPr="009679D0">
        <w:rPr>
          <w:rFonts w:asciiTheme="minorHAnsi" w:hAnsiTheme="minorHAnsi" w:cs="Arial"/>
          <w:sz w:val="22"/>
          <w:szCs w:val="22"/>
          <w:lang w:val="en-GB"/>
        </w:rPr>
        <w:t xml:space="preserve">during your internship. </w:t>
      </w:r>
      <w:r w:rsidR="00D625DE" w:rsidRPr="009679D0">
        <w:rPr>
          <w:rFonts w:asciiTheme="minorHAnsi" w:hAnsiTheme="minorHAnsi" w:cs="Arial"/>
          <w:sz w:val="22"/>
          <w:szCs w:val="22"/>
          <w:lang w:val="en-GB"/>
        </w:rPr>
        <w:t>Make sure</w:t>
      </w:r>
      <w:r w:rsidR="0033117E" w:rsidRPr="009679D0">
        <w:rPr>
          <w:rFonts w:asciiTheme="minorHAnsi" w:hAnsiTheme="minorHAnsi" w:cs="Arial"/>
          <w:sz w:val="22"/>
          <w:szCs w:val="22"/>
          <w:lang w:val="en-GB"/>
        </w:rPr>
        <w:t xml:space="preserve"> your personal learning goals</w:t>
      </w:r>
      <w:r w:rsidR="00D625DE" w:rsidRPr="009679D0">
        <w:rPr>
          <w:rFonts w:asciiTheme="minorHAnsi" w:hAnsiTheme="minorHAnsi" w:cs="Arial"/>
          <w:sz w:val="22"/>
          <w:szCs w:val="22"/>
          <w:lang w:val="en-GB"/>
        </w:rPr>
        <w:t xml:space="preserve"> are formulated properly by making use of the guidelines in </w:t>
      </w:r>
      <w:r w:rsidR="00867F78" w:rsidRPr="009679D0">
        <w:rPr>
          <w:rFonts w:asciiTheme="minorHAnsi" w:hAnsiTheme="minorHAnsi" w:cs="Arial"/>
          <w:i/>
          <w:sz w:val="22"/>
          <w:szCs w:val="22"/>
          <w:lang w:val="en-GB"/>
        </w:rPr>
        <w:t xml:space="preserve">appendix </w:t>
      </w:r>
      <w:r w:rsidR="000D504A" w:rsidRPr="009679D0">
        <w:rPr>
          <w:rFonts w:asciiTheme="minorHAnsi" w:hAnsiTheme="minorHAnsi" w:cs="Arial"/>
          <w:i/>
          <w:sz w:val="22"/>
          <w:szCs w:val="22"/>
          <w:lang w:val="en-GB"/>
        </w:rPr>
        <w:t>A</w:t>
      </w:r>
      <w:r w:rsidR="00867F78" w:rsidRPr="009679D0">
        <w:rPr>
          <w:rFonts w:asciiTheme="minorHAnsi" w:hAnsiTheme="minorHAnsi" w:cs="Arial"/>
          <w:sz w:val="22"/>
          <w:szCs w:val="22"/>
          <w:lang w:val="en-GB"/>
        </w:rPr>
        <w:t>.</w:t>
      </w:r>
    </w:p>
    <w:p w:rsidR="00054D32" w:rsidRPr="009679D0" w:rsidRDefault="00054D32" w:rsidP="00C109F5">
      <w:pPr>
        <w:pStyle w:val="Geenafstand"/>
        <w:rPr>
          <w:rFonts w:asciiTheme="minorHAnsi" w:hAnsiTheme="minorHAnsi" w:cs="Arial"/>
          <w:sz w:val="22"/>
          <w:szCs w:val="22"/>
          <w:lang w:val="en-GB"/>
        </w:rPr>
      </w:pPr>
    </w:p>
    <w:p w:rsidR="00054D32" w:rsidRPr="009679D0" w:rsidRDefault="00054D32"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Examples of </w:t>
      </w:r>
      <w:r w:rsidR="00867F78" w:rsidRPr="009679D0">
        <w:rPr>
          <w:rFonts w:asciiTheme="minorHAnsi" w:hAnsiTheme="minorHAnsi" w:cs="Arial"/>
          <w:sz w:val="22"/>
          <w:szCs w:val="22"/>
          <w:lang w:val="en-GB"/>
        </w:rPr>
        <w:t xml:space="preserve">personal </w:t>
      </w:r>
      <w:r w:rsidR="009E7A5B" w:rsidRPr="009679D0">
        <w:rPr>
          <w:rFonts w:asciiTheme="minorHAnsi" w:hAnsiTheme="minorHAnsi" w:cs="Arial"/>
          <w:sz w:val="22"/>
          <w:szCs w:val="22"/>
          <w:lang w:val="en-GB"/>
        </w:rPr>
        <w:t>learning goals</w:t>
      </w:r>
      <w:r w:rsidR="00E53CE6" w:rsidRPr="009679D0">
        <w:rPr>
          <w:rFonts w:asciiTheme="minorHAnsi" w:hAnsiTheme="minorHAnsi" w:cs="Arial"/>
          <w:sz w:val="22"/>
          <w:szCs w:val="22"/>
          <w:lang w:val="en-GB"/>
        </w:rPr>
        <w:t xml:space="preserve"> are:</w:t>
      </w:r>
    </w:p>
    <w:p w:rsidR="00054D32" w:rsidRPr="009679D0" w:rsidRDefault="00054D32" w:rsidP="00C109F5">
      <w:pPr>
        <w:pStyle w:val="Geenafstand"/>
        <w:numPr>
          <w:ilvl w:val="0"/>
          <w:numId w:val="6"/>
        </w:numPr>
        <w:rPr>
          <w:rFonts w:asciiTheme="minorHAnsi" w:hAnsiTheme="minorHAnsi" w:cs="Arial"/>
          <w:sz w:val="22"/>
          <w:szCs w:val="22"/>
          <w:lang w:val="en-GB"/>
        </w:rPr>
      </w:pPr>
      <w:r w:rsidRPr="009679D0">
        <w:rPr>
          <w:rFonts w:asciiTheme="minorHAnsi" w:hAnsiTheme="minorHAnsi" w:cs="Arial"/>
          <w:sz w:val="22"/>
          <w:szCs w:val="22"/>
          <w:lang w:val="en-GB"/>
        </w:rPr>
        <w:t xml:space="preserve">I </w:t>
      </w:r>
      <w:r w:rsidR="000E5216" w:rsidRPr="009679D0">
        <w:rPr>
          <w:rFonts w:asciiTheme="minorHAnsi" w:hAnsiTheme="minorHAnsi" w:cs="Arial"/>
          <w:sz w:val="22"/>
          <w:szCs w:val="22"/>
          <w:lang w:val="en-GB"/>
        </w:rPr>
        <w:t>accept and use feedback</w:t>
      </w:r>
      <w:r w:rsidR="1F827E0E" w:rsidRPr="009679D0">
        <w:rPr>
          <w:rFonts w:asciiTheme="minorHAnsi" w:hAnsiTheme="minorHAnsi" w:cs="Arial"/>
          <w:sz w:val="22"/>
          <w:szCs w:val="22"/>
          <w:lang w:val="en-GB"/>
        </w:rPr>
        <w:t>;</w:t>
      </w:r>
    </w:p>
    <w:p w:rsidR="00FD0846" w:rsidRPr="009679D0" w:rsidRDefault="00867F78" w:rsidP="002A0748">
      <w:pPr>
        <w:pStyle w:val="Lijstalinea"/>
        <w:numPr>
          <w:ilvl w:val="0"/>
          <w:numId w:val="6"/>
        </w:numPr>
      </w:pPr>
      <w:r w:rsidRPr="009679D0">
        <w:t xml:space="preserve">I work professionally and can </w:t>
      </w:r>
      <w:r w:rsidR="00FD0846" w:rsidRPr="009679D0">
        <w:t xml:space="preserve">deal with </w:t>
      </w:r>
      <w:r w:rsidRPr="009679D0">
        <w:t>a tight time schedule without getting too stressed</w:t>
      </w:r>
      <w:r w:rsidR="1F827E0E" w:rsidRPr="009679D0">
        <w:t>;</w:t>
      </w:r>
    </w:p>
    <w:p w:rsidR="00184A58" w:rsidRDefault="00867F78" w:rsidP="002A0748">
      <w:pPr>
        <w:pStyle w:val="Lijstalinea"/>
        <w:numPr>
          <w:ilvl w:val="0"/>
          <w:numId w:val="6"/>
        </w:numPr>
      </w:pPr>
      <w:r w:rsidRPr="009679D0">
        <w:t xml:space="preserve">I </w:t>
      </w:r>
      <w:r w:rsidR="00072727" w:rsidRPr="009679D0">
        <w:t xml:space="preserve">am able to reflect </w:t>
      </w:r>
      <w:r w:rsidR="000E5216" w:rsidRPr="009679D0">
        <w:t xml:space="preserve">critically on the contribution of the domain of my internship provider to </w:t>
      </w:r>
      <w:r w:rsidR="00584410" w:rsidRPr="009679D0">
        <w:t>society</w:t>
      </w:r>
      <w:r w:rsidR="1F827E0E" w:rsidRPr="009679D0">
        <w:t>.</w:t>
      </w:r>
    </w:p>
    <w:p w:rsidR="00C109F5" w:rsidRDefault="00C109F5" w:rsidP="002A0748"/>
    <w:p w:rsidR="00BA5BE4" w:rsidRPr="00C109F5" w:rsidRDefault="00BA5BE4" w:rsidP="002A0748"/>
    <w:p w:rsidR="00054D32" w:rsidRPr="009679D0" w:rsidRDefault="00054D32" w:rsidP="002A0748">
      <w:pPr>
        <w:pStyle w:val="Kop2"/>
      </w:pPr>
      <w:bookmarkStart w:id="5" w:name="_Toc45812478"/>
      <w:r w:rsidRPr="009679D0">
        <w:t>Study load</w:t>
      </w:r>
      <w:bookmarkEnd w:id="5"/>
    </w:p>
    <w:p w:rsidR="00054D32" w:rsidRPr="009679D0" w:rsidRDefault="00054D32" w:rsidP="00C109F5">
      <w:pPr>
        <w:pStyle w:val="Geenafstand"/>
        <w:pBdr>
          <w:top w:val="single" w:sz="4" w:space="1" w:color="auto"/>
          <w:left w:val="single" w:sz="4" w:space="4" w:color="auto"/>
          <w:bottom w:val="single" w:sz="4" w:space="1" w:color="auto"/>
          <w:right w:val="single" w:sz="4" w:space="4" w:color="auto"/>
        </w:pBdr>
        <w:shd w:val="clear" w:color="auto" w:fill="92D050"/>
        <w:rPr>
          <w:rFonts w:asciiTheme="minorHAnsi" w:hAnsiTheme="minorHAnsi" w:cs="Arial"/>
          <w:sz w:val="22"/>
          <w:szCs w:val="22"/>
          <w:lang w:val="en-GB"/>
        </w:rPr>
      </w:pPr>
      <w:bookmarkStart w:id="6" w:name="_Hlk43980000"/>
      <w:r w:rsidRPr="009679D0">
        <w:rPr>
          <w:rFonts w:asciiTheme="minorHAnsi" w:hAnsiTheme="minorHAnsi" w:cs="Arial"/>
          <w:sz w:val="22"/>
          <w:szCs w:val="22"/>
          <w:lang w:val="en-GB"/>
        </w:rPr>
        <w:t xml:space="preserve">Most MSc degree programmes include an internship of 24 </w:t>
      </w:r>
      <w:r w:rsidR="00E57072" w:rsidRPr="009679D0">
        <w:rPr>
          <w:rFonts w:asciiTheme="minorHAnsi" w:hAnsiTheme="minorHAnsi" w:cs="Arial"/>
          <w:sz w:val="22"/>
          <w:szCs w:val="22"/>
          <w:lang w:val="en-GB"/>
        </w:rPr>
        <w:t>credits (</w:t>
      </w:r>
      <w:r w:rsidRPr="009679D0">
        <w:rPr>
          <w:rFonts w:asciiTheme="minorHAnsi" w:hAnsiTheme="minorHAnsi" w:cs="Arial"/>
          <w:i/>
          <w:sz w:val="22"/>
          <w:szCs w:val="22"/>
          <w:lang w:val="en-GB"/>
        </w:rPr>
        <w:t>see the description of your MSc programme in the online Study Handbook</w:t>
      </w:r>
      <w:r w:rsidR="00E57072" w:rsidRPr="009679D0">
        <w:rPr>
          <w:rFonts w:asciiTheme="minorHAnsi" w:hAnsiTheme="minorHAnsi" w:cs="Arial"/>
          <w:sz w:val="22"/>
          <w:szCs w:val="22"/>
          <w:lang w:val="en-GB"/>
        </w:rPr>
        <w:t>)</w:t>
      </w:r>
      <w:r w:rsidRPr="009679D0">
        <w:rPr>
          <w:rFonts w:asciiTheme="minorHAnsi" w:hAnsiTheme="minorHAnsi" w:cs="Arial"/>
          <w:sz w:val="22"/>
          <w:szCs w:val="22"/>
          <w:lang w:val="en-GB"/>
        </w:rPr>
        <w:t>. Chair Groups offer internships from 24 to 39 credits.</w:t>
      </w:r>
      <w:r w:rsidR="00FD0846" w:rsidRPr="009679D0">
        <w:rPr>
          <w:rFonts w:asciiTheme="minorHAnsi" w:hAnsiTheme="minorHAnsi" w:cs="Arial"/>
          <w:sz w:val="22"/>
          <w:szCs w:val="22"/>
          <w:lang w:val="en-GB"/>
        </w:rPr>
        <w:t xml:space="preserve"> In consultation</w:t>
      </w:r>
      <w:r w:rsidR="000D504A" w:rsidRPr="009679D0">
        <w:rPr>
          <w:rFonts w:asciiTheme="minorHAnsi" w:hAnsiTheme="minorHAnsi" w:cs="Arial"/>
          <w:sz w:val="22"/>
          <w:szCs w:val="22"/>
          <w:lang w:val="en-GB"/>
        </w:rPr>
        <w:t xml:space="preserve"> with the internship</w:t>
      </w:r>
      <w:r w:rsidR="00FD0846" w:rsidRPr="009679D0">
        <w:rPr>
          <w:rFonts w:asciiTheme="minorHAnsi" w:hAnsiTheme="minorHAnsi" w:cs="Arial"/>
          <w:sz w:val="22"/>
          <w:szCs w:val="22"/>
          <w:lang w:val="en-GB"/>
        </w:rPr>
        <w:t xml:space="preserve"> </w:t>
      </w:r>
      <w:r w:rsidR="000D504A" w:rsidRPr="009679D0">
        <w:rPr>
          <w:rFonts w:asciiTheme="minorHAnsi" w:hAnsiTheme="minorHAnsi" w:cs="Arial"/>
          <w:sz w:val="22"/>
          <w:szCs w:val="22"/>
          <w:lang w:val="en-GB"/>
        </w:rPr>
        <w:t xml:space="preserve">coordinator (of the chair group) </w:t>
      </w:r>
      <w:r w:rsidR="00FD0846" w:rsidRPr="009679D0">
        <w:rPr>
          <w:rFonts w:asciiTheme="minorHAnsi" w:hAnsiTheme="minorHAnsi" w:cs="Arial"/>
          <w:sz w:val="22"/>
          <w:szCs w:val="22"/>
          <w:lang w:val="en-GB"/>
        </w:rPr>
        <w:t xml:space="preserve">and your study advisor, you </w:t>
      </w:r>
      <w:r w:rsidR="00EB7062">
        <w:rPr>
          <w:rFonts w:asciiTheme="minorHAnsi" w:hAnsiTheme="minorHAnsi" w:cs="Arial"/>
          <w:sz w:val="22"/>
          <w:szCs w:val="22"/>
          <w:lang w:val="en-GB"/>
        </w:rPr>
        <w:t xml:space="preserve">may </w:t>
      </w:r>
      <w:r w:rsidR="00FD0846" w:rsidRPr="009679D0">
        <w:rPr>
          <w:rFonts w:asciiTheme="minorHAnsi" w:hAnsiTheme="minorHAnsi" w:cs="Arial"/>
          <w:sz w:val="22"/>
          <w:szCs w:val="22"/>
          <w:lang w:val="en-GB"/>
        </w:rPr>
        <w:t xml:space="preserve">extend the length of your internship up to </w:t>
      </w:r>
      <w:r w:rsidR="00E57072" w:rsidRPr="009679D0">
        <w:rPr>
          <w:rFonts w:asciiTheme="minorHAnsi" w:hAnsiTheme="minorHAnsi" w:cs="Arial"/>
          <w:sz w:val="22"/>
          <w:szCs w:val="22"/>
          <w:lang w:val="en-GB"/>
        </w:rPr>
        <w:t>a maximum of 39</w:t>
      </w:r>
      <w:r w:rsidR="00FD0846" w:rsidRPr="009679D0">
        <w:rPr>
          <w:rFonts w:asciiTheme="minorHAnsi" w:hAnsiTheme="minorHAnsi" w:cs="Arial"/>
          <w:sz w:val="22"/>
          <w:szCs w:val="22"/>
          <w:lang w:val="en-GB"/>
        </w:rPr>
        <w:t xml:space="preserve"> </w:t>
      </w:r>
      <w:r w:rsidR="00E216CE" w:rsidRPr="009679D0">
        <w:rPr>
          <w:rFonts w:asciiTheme="minorHAnsi" w:hAnsiTheme="minorHAnsi" w:cs="Arial"/>
          <w:sz w:val="22"/>
          <w:szCs w:val="22"/>
          <w:lang w:val="en-GB"/>
        </w:rPr>
        <w:t>credits</w:t>
      </w:r>
      <w:r w:rsidR="000863E9">
        <w:rPr>
          <w:rFonts w:asciiTheme="minorHAnsi" w:hAnsiTheme="minorHAnsi" w:cs="Arial"/>
          <w:sz w:val="22"/>
          <w:szCs w:val="22"/>
          <w:lang w:val="en-GB"/>
        </w:rPr>
        <w:t>.</w:t>
      </w:r>
      <w:r w:rsidR="00792B11">
        <w:rPr>
          <w:rFonts w:asciiTheme="minorHAnsi" w:hAnsiTheme="minorHAnsi" w:cs="Arial"/>
          <w:sz w:val="22"/>
          <w:szCs w:val="22"/>
          <w:lang w:val="en-GB"/>
        </w:rPr>
        <w:t xml:space="preserve"> Extension is only possible in advance and should be accompanied by an extension of the learning objectives.</w:t>
      </w:r>
    </w:p>
    <w:p w:rsidR="00054D32" w:rsidRPr="009679D0" w:rsidRDefault="00054D32" w:rsidP="00C109F5">
      <w:pPr>
        <w:pStyle w:val="Geenafstand"/>
        <w:rPr>
          <w:rFonts w:asciiTheme="minorHAnsi" w:hAnsiTheme="minorHAnsi" w:cs="Arial"/>
          <w:sz w:val="22"/>
          <w:szCs w:val="22"/>
          <w:lang w:val="en-GB"/>
        </w:rPr>
      </w:pPr>
    </w:p>
    <w:p w:rsidR="00BF13C3" w:rsidRPr="009679D0" w:rsidRDefault="00E57072"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As a guideline, a full-time internship</w:t>
      </w:r>
      <w:r w:rsidR="00BF13C3" w:rsidRPr="009679D0">
        <w:rPr>
          <w:rFonts w:asciiTheme="minorHAnsi" w:hAnsiTheme="minorHAnsi" w:cs="Arial"/>
          <w:sz w:val="22"/>
          <w:szCs w:val="22"/>
          <w:lang w:val="en-GB"/>
        </w:rPr>
        <w:t xml:space="preserve"> </w:t>
      </w:r>
      <w:r w:rsidR="002B5253" w:rsidRPr="009679D0">
        <w:rPr>
          <w:rFonts w:asciiTheme="minorHAnsi" w:hAnsiTheme="minorHAnsi" w:cs="Arial"/>
          <w:sz w:val="22"/>
          <w:szCs w:val="22"/>
          <w:lang w:val="en-GB"/>
        </w:rPr>
        <w:t>(42</w:t>
      </w:r>
      <w:r w:rsidRPr="009679D0">
        <w:rPr>
          <w:rFonts w:asciiTheme="minorHAnsi" w:hAnsiTheme="minorHAnsi" w:cs="Arial"/>
          <w:sz w:val="22"/>
          <w:szCs w:val="22"/>
          <w:lang w:val="en-GB"/>
        </w:rPr>
        <w:t xml:space="preserve"> hours </w:t>
      </w:r>
      <w:r w:rsidR="48173B6E" w:rsidRPr="009679D0">
        <w:rPr>
          <w:rFonts w:asciiTheme="minorHAnsi" w:hAnsiTheme="minorHAnsi" w:cs="Arial"/>
          <w:sz w:val="22"/>
          <w:szCs w:val="22"/>
          <w:lang w:val="en-GB"/>
        </w:rPr>
        <w:t xml:space="preserve">per </w:t>
      </w:r>
      <w:r w:rsidRPr="009679D0">
        <w:rPr>
          <w:rFonts w:asciiTheme="minorHAnsi" w:hAnsiTheme="minorHAnsi" w:cs="Arial"/>
          <w:sz w:val="22"/>
          <w:szCs w:val="22"/>
          <w:lang w:val="en-GB"/>
        </w:rPr>
        <w:t xml:space="preserve">week) of </w:t>
      </w:r>
      <w:r w:rsidR="1905DCFF" w:rsidRPr="009679D0">
        <w:rPr>
          <w:rFonts w:asciiTheme="minorHAnsi" w:hAnsiTheme="minorHAnsi" w:cs="Arial"/>
          <w:sz w:val="22"/>
          <w:szCs w:val="22"/>
          <w:lang w:val="en-GB"/>
        </w:rPr>
        <w:t>2</w:t>
      </w:r>
      <w:r w:rsidR="2136DF54" w:rsidRPr="009679D0">
        <w:rPr>
          <w:rFonts w:asciiTheme="minorHAnsi" w:hAnsiTheme="minorHAnsi" w:cs="Arial"/>
          <w:sz w:val="22"/>
          <w:szCs w:val="22"/>
          <w:lang w:val="en-GB"/>
        </w:rPr>
        <w:t xml:space="preserve">4 </w:t>
      </w:r>
      <w:r w:rsidR="009E7A5B" w:rsidRPr="009679D0">
        <w:rPr>
          <w:rFonts w:asciiTheme="minorHAnsi" w:hAnsiTheme="minorHAnsi" w:cs="Arial"/>
          <w:sz w:val="22"/>
          <w:szCs w:val="22"/>
          <w:lang w:val="en-GB"/>
        </w:rPr>
        <w:t>credits (</w:t>
      </w:r>
      <w:r w:rsidR="09E3ADFE" w:rsidRPr="009679D0">
        <w:rPr>
          <w:rFonts w:asciiTheme="minorHAnsi" w:hAnsiTheme="minorHAnsi" w:cs="Arial"/>
          <w:sz w:val="22"/>
          <w:szCs w:val="22"/>
          <w:lang w:val="en-GB"/>
        </w:rPr>
        <w:t>ECT</w:t>
      </w:r>
      <w:r w:rsidR="009E7A5B" w:rsidRPr="009679D0">
        <w:rPr>
          <w:rFonts w:asciiTheme="minorHAnsi" w:hAnsiTheme="minorHAnsi" w:cs="Arial"/>
          <w:sz w:val="22"/>
          <w:szCs w:val="22"/>
          <w:lang w:val="en-GB"/>
        </w:rPr>
        <w:t>S)</w:t>
      </w:r>
      <w:r w:rsidR="00BF13C3" w:rsidRPr="009679D0">
        <w:rPr>
          <w:rFonts w:asciiTheme="minorHAnsi" w:hAnsiTheme="minorHAnsi" w:cs="Arial"/>
          <w:sz w:val="22"/>
          <w:szCs w:val="22"/>
          <w:lang w:val="en-GB"/>
        </w:rPr>
        <w:t xml:space="preserve"> </w:t>
      </w:r>
      <w:r w:rsidRPr="009679D0">
        <w:rPr>
          <w:rFonts w:asciiTheme="minorHAnsi" w:hAnsiTheme="minorHAnsi" w:cs="Arial"/>
          <w:sz w:val="22"/>
          <w:szCs w:val="22"/>
          <w:lang w:val="en-GB"/>
        </w:rPr>
        <w:t>equals 4</w:t>
      </w:r>
      <w:r w:rsidR="00BF13C3" w:rsidRPr="009679D0">
        <w:rPr>
          <w:rFonts w:asciiTheme="minorHAnsi" w:hAnsiTheme="minorHAnsi" w:cs="Arial"/>
          <w:sz w:val="22"/>
          <w:szCs w:val="22"/>
          <w:lang w:val="en-GB"/>
        </w:rPr>
        <w:t xml:space="preserve"> months. We expect you to work a fulltime workweek at the internship provider</w:t>
      </w:r>
      <w:r w:rsidR="002219E3" w:rsidRPr="009679D0">
        <w:rPr>
          <w:rFonts w:asciiTheme="minorHAnsi" w:hAnsiTheme="minorHAnsi" w:cs="Arial"/>
          <w:sz w:val="22"/>
          <w:szCs w:val="22"/>
          <w:lang w:val="en-GB"/>
        </w:rPr>
        <w:t>, according to their working times</w:t>
      </w:r>
      <w:r w:rsidR="00BF13C3" w:rsidRPr="009679D0">
        <w:rPr>
          <w:rFonts w:asciiTheme="minorHAnsi" w:hAnsiTheme="minorHAnsi" w:cs="Arial"/>
          <w:sz w:val="22"/>
          <w:szCs w:val="22"/>
          <w:lang w:val="en-GB"/>
        </w:rPr>
        <w:t>. Mostly</w:t>
      </w:r>
      <w:r w:rsidR="000D504A" w:rsidRPr="009679D0">
        <w:rPr>
          <w:rFonts w:asciiTheme="minorHAnsi" w:hAnsiTheme="minorHAnsi" w:cs="Arial"/>
          <w:sz w:val="22"/>
          <w:szCs w:val="22"/>
          <w:lang w:val="en-GB"/>
        </w:rPr>
        <w:t>,</w:t>
      </w:r>
      <w:r w:rsidR="00BF13C3" w:rsidRPr="009679D0">
        <w:rPr>
          <w:rFonts w:asciiTheme="minorHAnsi" w:hAnsiTheme="minorHAnsi" w:cs="Arial"/>
          <w:sz w:val="22"/>
          <w:szCs w:val="22"/>
          <w:lang w:val="en-GB"/>
        </w:rPr>
        <w:t xml:space="preserve"> the workweek at an intern</w:t>
      </w:r>
      <w:r w:rsidR="001775C1" w:rsidRPr="009679D0">
        <w:rPr>
          <w:rFonts w:asciiTheme="minorHAnsi" w:hAnsiTheme="minorHAnsi" w:cs="Arial"/>
          <w:sz w:val="22"/>
          <w:szCs w:val="22"/>
          <w:lang w:val="en-GB"/>
        </w:rPr>
        <w:t xml:space="preserve">ship </w:t>
      </w:r>
      <w:r w:rsidR="002B5253" w:rsidRPr="009679D0">
        <w:rPr>
          <w:rFonts w:asciiTheme="minorHAnsi" w:hAnsiTheme="minorHAnsi" w:cs="Arial"/>
          <w:sz w:val="22"/>
          <w:szCs w:val="22"/>
          <w:lang w:val="en-GB"/>
        </w:rPr>
        <w:t>provider is shorter than 42</w:t>
      </w:r>
      <w:r w:rsidR="00BF13C3" w:rsidRPr="009679D0">
        <w:rPr>
          <w:rFonts w:asciiTheme="minorHAnsi" w:hAnsiTheme="minorHAnsi" w:cs="Arial"/>
          <w:sz w:val="22"/>
          <w:szCs w:val="22"/>
          <w:lang w:val="en-GB"/>
        </w:rPr>
        <w:t xml:space="preserve"> hours, which means that you can use the other hours to work on your internship reports. If you work less than fulltime at your internship provider, your internship duration should be extended </w:t>
      </w:r>
      <w:r w:rsidRPr="009679D0">
        <w:rPr>
          <w:rFonts w:asciiTheme="minorHAnsi" w:hAnsiTheme="minorHAnsi" w:cs="Arial"/>
          <w:sz w:val="22"/>
          <w:szCs w:val="22"/>
          <w:lang w:val="en-GB"/>
        </w:rPr>
        <w:t>to</w:t>
      </w:r>
      <w:r w:rsidR="00BF13C3" w:rsidRPr="009679D0">
        <w:rPr>
          <w:rFonts w:asciiTheme="minorHAnsi" w:hAnsiTheme="minorHAnsi" w:cs="Arial"/>
          <w:sz w:val="22"/>
          <w:szCs w:val="22"/>
          <w:lang w:val="en-GB"/>
        </w:rPr>
        <w:t xml:space="preserve"> get the same amount of </w:t>
      </w:r>
      <w:r w:rsidR="00584410" w:rsidRPr="009679D0">
        <w:rPr>
          <w:rFonts w:asciiTheme="minorHAnsi" w:hAnsiTheme="minorHAnsi" w:cs="Arial"/>
          <w:sz w:val="22"/>
          <w:szCs w:val="22"/>
          <w:lang w:val="en-GB"/>
        </w:rPr>
        <w:t>credits</w:t>
      </w:r>
      <w:r w:rsidR="00BF13C3" w:rsidRPr="009679D0">
        <w:rPr>
          <w:rFonts w:asciiTheme="minorHAnsi" w:hAnsiTheme="minorHAnsi" w:cs="Arial"/>
          <w:sz w:val="22"/>
          <w:szCs w:val="22"/>
          <w:lang w:val="en-GB"/>
        </w:rPr>
        <w:t>.</w:t>
      </w:r>
    </w:p>
    <w:bookmarkEnd w:id="6"/>
    <w:p w:rsidR="00995A2B" w:rsidRDefault="00995A2B" w:rsidP="00C109F5">
      <w:pPr>
        <w:pStyle w:val="Geenafstand"/>
        <w:rPr>
          <w:rFonts w:asciiTheme="minorHAnsi" w:hAnsiTheme="minorHAnsi" w:cs="Arial"/>
          <w:sz w:val="22"/>
          <w:szCs w:val="22"/>
          <w:lang w:val="en-GB"/>
        </w:rPr>
      </w:pPr>
    </w:p>
    <w:p w:rsidR="00BA5BE4" w:rsidRPr="009679D0" w:rsidRDefault="00BA5BE4" w:rsidP="00C109F5">
      <w:pPr>
        <w:pStyle w:val="Geenafstand"/>
        <w:rPr>
          <w:rFonts w:asciiTheme="minorHAnsi" w:hAnsiTheme="minorHAnsi" w:cs="Arial"/>
          <w:sz w:val="22"/>
          <w:szCs w:val="22"/>
          <w:lang w:val="en-GB"/>
        </w:rPr>
      </w:pPr>
    </w:p>
    <w:p w:rsidR="00285DF8" w:rsidRPr="009679D0" w:rsidRDefault="004E39D7" w:rsidP="002A0748">
      <w:pPr>
        <w:pStyle w:val="Kop2"/>
      </w:pPr>
      <w:bookmarkStart w:id="7" w:name="_Toc45812479"/>
      <w:r w:rsidRPr="009679D0">
        <w:t>Criteria academic internship</w:t>
      </w:r>
      <w:bookmarkEnd w:id="7"/>
      <w:r w:rsidRPr="009679D0">
        <w:t xml:space="preserve"> </w:t>
      </w:r>
    </w:p>
    <w:p w:rsidR="00E53CE6" w:rsidRPr="009679D0" w:rsidRDefault="00E53CE6"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The internship at the Wageningen University</w:t>
      </w:r>
      <w:r w:rsidR="00E76BBD" w:rsidRPr="009679D0">
        <w:rPr>
          <w:rFonts w:asciiTheme="minorHAnsi" w:hAnsiTheme="minorHAnsi" w:cs="Arial"/>
          <w:sz w:val="22"/>
          <w:szCs w:val="22"/>
          <w:lang w:val="en-GB"/>
        </w:rPr>
        <w:t xml:space="preserve"> (WU)</w:t>
      </w:r>
      <w:r w:rsidRPr="009679D0">
        <w:rPr>
          <w:rFonts w:asciiTheme="minorHAnsi" w:hAnsiTheme="minorHAnsi" w:cs="Arial"/>
          <w:sz w:val="22"/>
          <w:szCs w:val="22"/>
          <w:lang w:val="en-GB"/>
        </w:rPr>
        <w:t xml:space="preserve"> needs to be an </w:t>
      </w:r>
      <w:r w:rsidRPr="009679D0">
        <w:rPr>
          <w:rFonts w:asciiTheme="minorHAnsi" w:hAnsiTheme="minorHAnsi" w:cs="Arial"/>
          <w:b/>
          <w:iCs/>
          <w:sz w:val="22"/>
          <w:szCs w:val="22"/>
          <w:lang w:val="en-GB"/>
        </w:rPr>
        <w:t>academic</w:t>
      </w:r>
      <w:r w:rsidRPr="009679D0">
        <w:rPr>
          <w:rFonts w:asciiTheme="minorHAnsi" w:hAnsiTheme="minorHAnsi" w:cs="Arial"/>
          <w:i/>
          <w:iCs/>
          <w:sz w:val="22"/>
          <w:szCs w:val="22"/>
          <w:lang w:val="en-GB"/>
        </w:rPr>
        <w:t xml:space="preserve"> </w:t>
      </w:r>
      <w:r w:rsidRPr="009679D0">
        <w:rPr>
          <w:rFonts w:asciiTheme="minorHAnsi" w:hAnsiTheme="minorHAnsi" w:cs="Arial"/>
          <w:sz w:val="22"/>
          <w:szCs w:val="22"/>
          <w:lang w:val="en-GB"/>
        </w:rPr>
        <w:t xml:space="preserve">internship. This means that an internship should </w:t>
      </w:r>
      <w:r w:rsidR="69CD22E8" w:rsidRPr="009679D0">
        <w:rPr>
          <w:rFonts w:asciiTheme="minorHAnsi" w:hAnsiTheme="minorHAnsi" w:cs="Arial"/>
          <w:sz w:val="22"/>
          <w:szCs w:val="22"/>
          <w:lang w:val="en-GB"/>
        </w:rPr>
        <w:t>have certain characteristics t</w:t>
      </w:r>
      <w:r w:rsidR="663A5832" w:rsidRPr="009679D0">
        <w:rPr>
          <w:rFonts w:asciiTheme="minorHAnsi" w:hAnsiTheme="minorHAnsi" w:cs="Arial"/>
          <w:sz w:val="22"/>
          <w:szCs w:val="22"/>
          <w:lang w:val="en-GB"/>
        </w:rPr>
        <w:t xml:space="preserve">hat </w:t>
      </w:r>
      <w:r w:rsidRPr="009679D0">
        <w:rPr>
          <w:rFonts w:asciiTheme="minorHAnsi" w:hAnsiTheme="minorHAnsi" w:cs="Arial"/>
          <w:sz w:val="22"/>
          <w:szCs w:val="22"/>
          <w:lang w:val="en-GB"/>
        </w:rPr>
        <w:t>fit a potential academic career path. The internship therefore needs to meet the following requirements</w:t>
      </w:r>
      <w:r w:rsidR="663A5832" w:rsidRPr="009679D0">
        <w:rPr>
          <w:rFonts w:asciiTheme="minorHAnsi" w:hAnsiTheme="minorHAnsi" w:cs="Arial"/>
          <w:sz w:val="22"/>
          <w:szCs w:val="22"/>
          <w:lang w:val="en-GB"/>
        </w:rPr>
        <w:t>:</w:t>
      </w:r>
    </w:p>
    <w:p w:rsidR="00EB0A78" w:rsidRPr="009679D0" w:rsidRDefault="00EB0A78" w:rsidP="00C109F5">
      <w:pPr>
        <w:pStyle w:val="Geenafstand"/>
        <w:numPr>
          <w:ilvl w:val="0"/>
          <w:numId w:val="7"/>
        </w:numPr>
        <w:ind w:left="360"/>
        <w:rPr>
          <w:rFonts w:asciiTheme="minorHAnsi" w:hAnsiTheme="minorHAnsi" w:cs="Arial"/>
          <w:sz w:val="22"/>
          <w:szCs w:val="22"/>
          <w:lang w:val="en-GB"/>
        </w:rPr>
      </w:pPr>
      <w:r w:rsidRPr="009679D0">
        <w:rPr>
          <w:rFonts w:asciiTheme="minorHAnsi" w:hAnsiTheme="minorHAnsi" w:cs="Arial"/>
          <w:sz w:val="22"/>
          <w:szCs w:val="22"/>
          <w:lang w:val="en-GB"/>
        </w:rPr>
        <w:t>Your tasks during the internship require academic level of thinking (i.e. it needs to include a content driven assignment such as working on a research project, a policy document, a communication plan, an evaluation report, a design, or edu</w:t>
      </w:r>
      <w:r w:rsidR="00054D32" w:rsidRPr="009679D0">
        <w:rPr>
          <w:rFonts w:asciiTheme="minorHAnsi" w:hAnsiTheme="minorHAnsi" w:cs="Arial"/>
          <w:sz w:val="22"/>
          <w:szCs w:val="22"/>
          <w:lang w:val="en-GB"/>
        </w:rPr>
        <w:t>cation materials, to name a few).</w:t>
      </w:r>
    </w:p>
    <w:p w:rsidR="00EB0A78" w:rsidRPr="009679D0" w:rsidRDefault="00EB0A78" w:rsidP="00C109F5">
      <w:pPr>
        <w:pStyle w:val="Geenafstand"/>
        <w:numPr>
          <w:ilvl w:val="0"/>
          <w:numId w:val="7"/>
        </w:numPr>
        <w:ind w:left="360"/>
        <w:rPr>
          <w:rFonts w:asciiTheme="minorHAnsi" w:hAnsiTheme="minorHAnsi" w:cs="Arial"/>
          <w:sz w:val="22"/>
          <w:szCs w:val="22"/>
          <w:lang w:val="en-GB"/>
        </w:rPr>
      </w:pPr>
      <w:r w:rsidRPr="009679D0">
        <w:rPr>
          <w:rFonts w:asciiTheme="minorHAnsi" w:hAnsiTheme="minorHAnsi" w:cs="Arial"/>
          <w:sz w:val="22"/>
          <w:szCs w:val="22"/>
          <w:lang w:val="en-GB"/>
        </w:rPr>
        <w:t>Your internship reflects the desired level of a Wageningen graduate (i.e. it need</w:t>
      </w:r>
      <w:r w:rsidR="602BA4BE" w:rsidRPr="009679D0">
        <w:rPr>
          <w:rFonts w:asciiTheme="minorHAnsi" w:hAnsiTheme="minorHAnsi" w:cs="Arial"/>
          <w:sz w:val="22"/>
          <w:szCs w:val="22"/>
          <w:lang w:val="en-GB"/>
        </w:rPr>
        <w:t>s</w:t>
      </w:r>
      <w:r w:rsidRPr="009679D0">
        <w:rPr>
          <w:rFonts w:asciiTheme="minorHAnsi" w:hAnsiTheme="minorHAnsi" w:cs="Arial"/>
          <w:sz w:val="22"/>
          <w:szCs w:val="22"/>
          <w:lang w:val="en-GB"/>
        </w:rPr>
        <w:t xml:space="preserve"> to be at</w:t>
      </w:r>
      <w:r w:rsidR="286B09B6" w:rsidRPr="009679D0">
        <w:rPr>
          <w:rFonts w:asciiTheme="minorHAnsi" w:hAnsiTheme="minorHAnsi" w:cs="Arial"/>
          <w:sz w:val="22"/>
          <w:szCs w:val="22"/>
          <w:lang w:val="en-GB"/>
        </w:rPr>
        <w:t xml:space="preserve"> </w:t>
      </w:r>
      <w:r w:rsidRPr="009679D0">
        <w:rPr>
          <w:rFonts w:asciiTheme="minorHAnsi" w:hAnsiTheme="minorHAnsi" w:cs="Arial"/>
          <w:sz w:val="22"/>
          <w:szCs w:val="22"/>
          <w:lang w:val="en-GB"/>
        </w:rPr>
        <w:t>the level of work that you will do after graduation)</w:t>
      </w:r>
      <w:r w:rsidR="3D14FF5D" w:rsidRPr="009679D0">
        <w:rPr>
          <w:rFonts w:asciiTheme="minorHAnsi" w:hAnsiTheme="minorHAnsi" w:cs="Arial"/>
          <w:sz w:val="22"/>
          <w:szCs w:val="22"/>
          <w:lang w:val="en-GB"/>
        </w:rPr>
        <w:t>.</w:t>
      </w:r>
    </w:p>
    <w:p w:rsidR="002456CB" w:rsidRPr="009679D0" w:rsidRDefault="00DC15DD" w:rsidP="00C109F5">
      <w:pPr>
        <w:pStyle w:val="Geenafstand"/>
        <w:numPr>
          <w:ilvl w:val="0"/>
          <w:numId w:val="7"/>
        </w:numPr>
        <w:ind w:left="360"/>
        <w:rPr>
          <w:rFonts w:asciiTheme="minorHAnsi" w:hAnsiTheme="minorHAnsi" w:cs="Arial"/>
          <w:sz w:val="22"/>
          <w:szCs w:val="22"/>
          <w:lang w:val="en-GB"/>
        </w:rPr>
      </w:pPr>
      <w:r w:rsidRPr="009679D0">
        <w:rPr>
          <w:rFonts w:asciiTheme="minorHAnsi" w:hAnsiTheme="minorHAnsi" w:cs="Arial"/>
          <w:sz w:val="22"/>
          <w:szCs w:val="22"/>
          <w:lang w:val="en-GB"/>
        </w:rPr>
        <w:t>Your supervisor</w:t>
      </w:r>
      <w:r w:rsidR="00EB0A78" w:rsidRPr="009679D0">
        <w:rPr>
          <w:rFonts w:asciiTheme="minorHAnsi" w:hAnsiTheme="minorHAnsi" w:cs="Arial"/>
          <w:sz w:val="22"/>
          <w:szCs w:val="22"/>
          <w:lang w:val="en-GB"/>
        </w:rPr>
        <w:t xml:space="preserve"> at the host organization reflects academic professional and intellectual abilities. </w:t>
      </w:r>
    </w:p>
    <w:p w:rsidR="004E39D7" w:rsidRDefault="004E39D7" w:rsidP="00C109F5">
      <w:pPr>
        <w:pStyle w:val="Geenafstand"/>
        <w:rPr>
          <w:rFonts w:asciiTheme="minorHAnsi" w:hAnsiTheme="minorHAnsi" w:cs="Arial"/>
          <w:sz w:val="22"/>
          <w:szCs w:val="22"/>
          <w:lang w:val="en-GB"/>
        </w:rPr>
      </w:pPr>
    </w:p>
    <w:p w:rsidR="00BA5BE4" w:rsidRPr="009679D0" w:rsidRDefault="00BA5BE4" w:rsidP="00C109F5">
      <w:pPr>
        <w:pStyle w:val="Geenafstand"/>
        <w:rPr>
          <w:rFonts w:asciiTheme="minorHAnsi" w:hAnsiTheme="minorHAnsi" w:cs="Arial"/>
          <w:sz w:val="22"/>
          <w:szCs w:val="22"/>
          <w:lang w:val="en-GB"/>
        </w:rPr>
      </w:pPr>
    </w:p>
    <w:p w:rsidR="008F214C" w:rsidRPr="009679D0" w:rsidRDefault="008F214C" w:rsidP="002A0748">
      <w:pPr>
        <w:pStyle w:val="Kop2"/>
      </w:pPr>
      <w:bookmarkStart w:id="8" w:name="_Toc45812480"/>
      <w:r w:rsidRPr="009679D0">
        <w:t>How to find an internship?</w:t>
      </w:r>
      <w:bookmarkEnd w:id="8"/>
    </w:p>
    <w:p w:rsidR="009E7A5B" w:rsidRPr="009679D0" w:rsidRDefault="00AD1719" w:rsidP="00C109F5">
      <w:pPr>
        <w:pStyle w:val="Geenafstand"/>
        <w:pBdr>
          <w:top w:val="single" w:sz="4" w:space="1" w:color="auto"/>
          <w:left w:val="single" w:sz="4" w:space="4" w:color="auto"/>
          <w:bottom w:val="single" w:sz="4" w:space="1" w:color="auto"/>
          <w:right w:val="single" w:sz="4" w:space="4" w:color="auto"/>
        </w:pBdr>
        <w:shd w:val="clear" w:color="auto" w:fill="92D050"/>
        <w:rPr>
          <w:rFonts w:asciiTheme="minorHAnsi" w:hAnsiTheme="minorHAnsi" w:cs="Arial"/>
          <w:sz w:val="22"/>
          <w:szCs w:val="22"/>
          <w:lang w:val="en-GB"/>
        </w:rPr>
      </w:pPr>
      <w:r w:rsidRPr="009679D0">
        <w:rPr>
          <w:rFonts w:asciiTheme="minorHAnsi" w:hAnsiTheme="minorHAnsi" w:cs="Arial"/>
          <w:sz w:val="22"/>
          <w:szCs w:val="22"/>
          <w:lang w:val="en-GB"/>
        </w:rPr>
        <w:t>There are differences between chair groups how internships can be found and should be arranged. In some chair groups, it is common practice that you have to find the internship yourself</w:t>
      </w:r>
      <w:r w:rsidR="6D35F12C" w:rsidRPr="009679D0">
        <w:rPr>
          <w:rFonts w:asciiTheme="minorHAnsi" w:hAnsiTheme="minorHAnsi" w:cs="Arial"/>
          <w:sz w:val="22"/>
          <w:szCs w:val="22"/>
          <w:lang w:val="en-GB"/>
        </w:rPr>
        <w:t>. O</w:t>
      </w:r>
      <w:r w:rsidRPr="009679D0">
        <w:rPr>
          <w:rFonts w:asciiTheme="minorHAnsi" w:hAnsiTheme="minorHAnsi" w:cs="Arial"/>
          <w:sz w:val="22"/>
          <w:szCs w:val="22"/>
          <w:lang w:val="en-GB"/>
        </w:rPr>
        <w:t xml:space="preserve">ther chair groups provide you with internship projects. </w:t>
      </w:r>
    </w:p>
    <w:p w:rsidR="001A5CA9" w:rsidRPr="009679D0" w:rsidRDefault="001A5CA9" w:rsidP="00C109F5">
      <w:pPr>
        <w:pStyle w:val="Geenafstand"/>
        <w:rPr>
          <w:rFonts w:asciiTheme="minorHAnsi" w:hAnsiTheme="minorHAnsi" w:cs="Arial"/>
          <w:sz w:val="22"/>
          <w:szCs w:val="22"/>
          <w:lang w:val="en-GB"/>
        </w:rPr>
      </w:pPr>
    </w:p>
    <w:p w:rsidR="00AD1719" w:rsidRPr="009679D0" w:rsidRDefault="009E7A5B"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In general, y</w:t>
      </w:r>
      <w:r w:rsidR="00E216CE" w:rsidRPr="009679D0">
        <w:rPr>
          <w:rFonts w:asciiTheme="minorHAnsi" w:hAnsiTheme="minorHAnsi" w:cs="Arial"/>
          <w:sz w:val="22"/>
          <w:szCs w:val="22"/>
          <w:lang w:val="en-GB"/>
        </w:rPr>
        <w:t>ou</w:t>
      </w:r>
      <w:r w:rsidR="00AD1719" w:rsidRPr="009679D0">
        <w:rPr>
          <w:rFonts w:asciiTheme="minorHAnsi" w:hAnsiTheme="minorHAnsi" w:cs="Arial"/>
          <w:sz w:val="22"/>
          <w:szCs w:val="22"/>
          <w:lang w:val="en-GB"/>
        </w:rPr>
        <w:t xml:space="preserve"> </w:t>
      </w:r>
      <w:r w:rsidR="001A2A5E">
        <w:rPr>
          <w:rFonts w:asciiTheme="minorHAnsi" w:hAnsiTheme="minorHAnsi" w:cs="Arial"/>
          <w:sz w:val="22"/>
          <w:szCs w:val="22"/>
          <w:lang w:val="en-GB"/>
        </w:rPr>
        <w:t>can</w:t>
      </w:r>
      <w:r w:rsidR="00AD1719" w:rsidRPr="009679D0">
        <w:rPr>
          <w:rFonts w:asciiTheme="minorHAnsi" w:hAnsiTheme="minorHAnsi" w:cs="Arial"/>
          <w:sz w:val="22"/>
          <w:szCs w:val="22"/>
          <w:lang w:val="en-GB"/>
        </w:rPr>
        <w:t xml:space="preserve"> take the following steps:</w:t>
      </w:r>
    </w:p>
    <w:p w:rsidR="00AD1719" w:rsidRPr="009679D0" w:rsidRDefault="009E7A5B" w:rsidP="00C109F5">
      <w:pPr>
        <w:pStyle w:val="Geenafstand"/>
        <w:numPr>
          <w:ilvl w:val="0"/>
          <w:numId w:val="38"/>
        </w:numPr>
        <w:rPr>
          <w:rFonts w:asciiTheme="minorHAnsi" w:hAnsiTheme="minorHAnsi" w:cs="Arial"/>
          <w:sz w:val="22"/>
          <w:szCs w:val="22"/>
          <w:lang w:val="en-GB"/>
        </w:rPr>
      </w:pPr>
      <w:r w:rsidRPr="009679D0">
        <w:rPr>
          <w:rFonts w:asciiTheme="minorHAnsi" w:hAnsiTheme="minorHAnsi" w:cs="Arial"/>
          <w:sz w:val="22"/>
          <w:szCs w:val="22"/>
          <w:lang w:val="en-GB"/>
        </w:rPr>
        <w:t>Discuss the planning of your m</w:t>
      </w:r>
      <w:r w:rsidR="00AD1719" w:rsidRPr="009679D0">
        <w:rPr>
          <w:rFonts w:asciiTheme="minorHAnsi" w:hAnsiTheme="minorHAnsi" w:cs="Arial"/>
          <w:sz w:val="22"/>
          <w:szCs w:val="22"/>
          <w:lang w:val="en-GB"/>
        </w:rPr>
        <w:t xml:space="preserve">aster programme including your internship with your study advisor. </w:t>
      </w:r>
      <w:r w:rsidR="001775C1" w:rsidRPr="009679D0">
        <w:rPr>
          <w:rFonts w:asciiTheme="minorHAnsi" w:hAnsiTheme="minorHAnsi" w:cs="Arial"/>
          <w:sz w:val="22"/>
          <w:szCs w:val="22"/>
          <w:lang w:val="en-GB"/>
        </w:rPr>
        <w:t>Check, i</w:t>
      </w:r>
      <w:r w:rsidR="00AD1719" w:rsidRPr="009679D0">
        <w:rPr>
          <w:rFonts w:asciiTheme="minorHAnsi" w:hAnsiTheme="minorHAnsi" w:cs="Arial"/>
          <w:sz w:val="22"/>
          <w:szCs w:val="22"/>
          <w:lang w:val="en-GB"/>
        </w:rPr>
        <w:t>n consultation with your study advisor</w:t>
      </w:r>
      <w:r w:rsidR="001775C1" w:rsidRPr="009679D0">
        <w:rPr>
          <w:rFonts w:asciiTheme="minorHAnsi" w:hAnsiTheme="minorHAnsi" w:cs="Arial"/>
          <w:sz w:val="22"/>
          <w:szCs w:val="22"/>
          <w:lang w:val="en-GB"/>
        </w:rPr>
        <w:t xml:space="preserve">, </w:t>
      </w:r>
      <w:r w:rsidR="00AD1719" w:rsidRPr="009679D0">
        <w:rPr>
          <w:rFonts w:asciiTheme="minorHAnsi" w:hAnsiTheme="minorHAnsi" w:cs="Arial"/>
          <w:sz w:val="22"/>
          <w:szCs w:val="22"/>
          <w:lang w:val="en-GB"/>
        </w:rPr>
        <w:t xml:space="preserve">which chair groups are allowed to supervise your internship. Consult the study advisor </w:t>
      </w:r>
      <w:r w:rsidR="001775C1" w:rsidRPr="009679D0">
        <w:rPr>
          <w:rFonts w:asciiTheme="minorHAnsi" w:hAnsiTheme="minorHAnsi" w:cs="Arial"/>
          <w:sz w:val="22"/>
          <w:szCs w:val="22"/>
          <w:lang w:val="en-GB"/>
        </w:rPr>
        <w:t xml:space="preserve">or internship coordinator </w:t>
      </w:r>
      <w:r w:rsidR="000D504A" w:rsidRPr="009679D0">
        <w:rPr>
          <w:rFonts w:asciiTheme="minorHAnsi" w:hAnsiTheme="minorHAnsi" w:cs="Arial"/>
          <w:sz w:val="22"/>
          <w:szCs w:val="22"/>
          <w:lang w:val="en-GB"/>
        </w:rPr>
        <w:t xml:space="preserve">(of the chair group) </w:t>
      </w:r>
      <w:r w:rsidR="00AD1719" w:rsidRPr="009679D0">
        <w:rPr>
          <w:rFonts w:asciiTheme="minorHAnsi" w:hAnsiTheme="minorHAnsi" w:cs="Arial"/>
          <w:sz w:val="22"/>
          <w:szCs w:val="22"/>
          <w:lang w:val="en-GB"/>
        </w:rPr>
        <w:t xml:space="preserve">for tips </w:t>
      </w:r>
      <w:r w:rsidRPr="009679D0">
        <w:rPr>
          <w:rFonts w:asciiTheme="minorHAnsi" w:hAnsiTheme="minorHAnsi" w:cs="Arial"/>
          <w:sz w:val="22"/>
          <w:szCs w:val="22"/>
          <w:lang w:val="en-GB"/>
        </w:rPr>
        <w:t xml:space="preserve">regarding </w:t>
      </w:r>
      <w:r w:rsidR="00AD1719" w:rsidRPr="009679D0">
        <w:rPr>
          <w:rFonts w:asciiTheme="minorHAnsi" w:hAnsiTheme="minorHAnsi" w:cs="Arial"/>
          <w:sz w:val="22"/>
          <w:szCs w:val="22"/>
          <w:lang w:val="en-GB"/>
        </w:rPr>
        <w:t xml:space="preserve"> looking for </w:t>
      </w:r>
      <w:r w:rsidRPr="009679D0">
        <w:rPr>
          <w:rFonts w:asciiTheme="minorHAnsi" w:hAnsiTheme="minorHAnsi" w:cs="Arial"/>
          <w:sz w:val="22"/>
          <w:szCs w:val="22"/>
          <w:lang w:val="en-GB"/>
        </w:rPr>
        <w:t xml:space="preserve">and finding </w:t>
      </w:r>
      <w:r w:rsidR="00AD1719" w:rsidRPr="009679D0">
        <w:rPr>
          <w:rFonts w:asciiTheme="minorHAnsi" w:hAnsiTheme="minorHAnsi" w:cs="Arial"/>
          <w:sz w:val="22"/>
          <w:szCs w:val="22"/>
          <w:lang w:val="en-GB"/>
        </w:rPr>
        <w:t>an</w:t>
      </w:r>
      <w:r w:rsidRPr="009679D0">
        <w:rPr>
          <w:rFonts w:asciiTheme="minorHAnsi" w:hAnsiTheme="minorHAnsi" w:cs="Arial"/>
          <w:sz w:val="22"/>
          <w:szCs w:val="22"/>
          <w:lang w:val="en-GB"/>
        </w:rPr>
        <w:t xml:space="preserve"> appropriate</w:t>
      </w:r>
      <w:r w:rsidR="00AD1719" w:rsidRPr="009679D0">
        <w:rPr>
          <w:rFonts w:asciiTheme="minorHAnsi" w:hAnsiTheme="minorHAnsi" w:cs="Arial"/>
          <w:sz w:val="22"/>
          <w:szCs w:val="22"/>
          <w:lang w:val="en-GB"/>
        </w:rPr>
        <w:t xml:space="preserve"> internship.</w:t>
      </w:r>
      <w:r w:rsidRPr="009679D0">
        <w:rPr>
          <w:rFonts w:asciiTheme="minorHAnsi" w:hAnsiTheme="minorHAnsi" w:cs="Arial"/>
          <w:sz w:val="22"/>
          <w:szCs w:val="22"/>
          <w:lang w:val="en-GB"/>
        </w:rPr>
        <w:t xml:space="preserve"> </w:t>
      </w:r>
    </w:p>
    <w:p w:rsidR="002B5253" w:rsidRPr="00C34A72" w:rsidRDefault="00AD1719" w:rsidP="00C109F5">
      <w:pPr>
        <w:pStyle w:val="Geenafstand"/>
        <w:numPr>
          <w:ilvl w:val="0"/>
          <w:numId w:val="38"/>
        </w:numPr>
        <w:rPr>
          <w:rFonts w:asciiTheme="minorHAnsi" w:hAnsiTheme="minorHAnsi" w:cs="Arial"/>
          <w:sz w:val="22"/>
          <w:szCs w:val="22"/>
          <w:lang w:val="en-GB"/>
        </w:rPr>
      </w:pPr>
      <w:r w:rsidRPr="00C34A72">
        <w:rPr>
          <w:rFonts w:asciiTheme="minorHAnsi" w:hAnsiTheme="minorHAnsi" w:cs="Arial"/>
          <w:sz w:val="22"/>
          <w:szCs w:val="22"/>
          <w:lang w:val="en-GB"/>
        </w:rPr>
        <w:t xml:space="preserve">Start looking for an internship. Generally, it is a good idea to start searching for an internship </w:t>
      </w:r>
      <w:r w:rsidRPr="00C34A72">
        <w:rPr>
          <w:rFonts w:asciiTheme="minorHAnsi" w:hAnsiTheme="minorHAnsi" w:cs="Arial"/>
          <w:sz w:val="22"/>
          <w:szCs w:val="22"/>
          <w:u w:val="single"/>
          <w:lang w:val="en-GB"/>
        </w:rPr>
        <w:t>at least 3-6 months in advance</w:t>
      </w:r>
      <w:r w:rsidRPr="00C34A72">
        <w:rPr>
          <w:rFonts w:asciiTheme="minorHAnsi" w:hAnsiTheme="minorHAnsi" w:cs="Arial"/>
          <w:sz w:val="22"/>
          <w:szCs w:val="22"/>
          <w:lang w:val="en-GB"/>
        </w:rPr>
        <w:t>, and</w:t>
      </w:r>
      <w:r w:rsidRPr="00C34A72">
        <w:rPr>
          <w:rFonts w:asciiTheme="minorHAnsi" w:hAnsiTheme="minorHAnsi" w:cs="Arial"/>
          <w:sz w:val="22"/>
          <w:szCs w:val="22"/>
          <w:u w:val="single"/>
          <w:lang w:val="en-GB"/>
        </w:rPr>
        <w:t xml:space="preserve"> at least </w:t>
      </w:r>
      <w:r w:rsidR="00DC5AC5" w:rsidRPr="00C34A72">
        <w:rPr>
          <w:rFonts w:asciiTheme="minorHAnsi" w:hAnsiTheme="minorHAnsi" w:cs="Arial"/>
          <w:sz w:val="22"/>
          <w:szCs w:val="22"/>
          <w:u w:val="single"/>
          <w:lang w:val="en-GB"/>
        </w:rPr>
        <w:t>6</w:t>
      </w:r>
      <w:r w:rsidRPr="00C34A72">
        <w:rPr>
          <w:rFonts w:asciiTheme="minorHAnsi" w:hAnsiTheme="minorHAnsi" w:cs="Arial"/>
          <w:sz w:val="22"/>
          <w:szCs w:val="22"/>
          <w:u w:val="single"/>
          <w:lang w:val="en-GB"/>
        </w:rPr>
        <w:t xml:space="preserve"> months in advance if you plan to do your internship abroad</w:t>
      </w:r>
      <w:r w:rsidRPr="00C34A72">
        <w:rPr>
          <w:rFonts w:asciiTheme="minorHAnsi" w:hAnsiTheme="minorHAnsi" w:cs="Arial"/>
          <w:sz w:val="22"/>
          <w:szCs w:val="22"/>
          <w:lang w:val="en-GB"/>
        </w:rPr>
        <w:t xml:space="preserve">. For a first exploration of potential internships, </w:t>
      </w:r>
      <w:r w:rsidR="00BA55EA" w:rsidRPr="00C34A72">
        <w:rPr>
          <w:rFonts w:asciiTheme="minorHAnsi" w:hAnsiTheme="minorHAnsi" w:cs="Arial"/>
          <w:sz w:val="22"/>
          <w:szCs w:val="22"/>
          <w:lang w:val="en-GB"/>
        </w:rPr>
        <w:t xml:space="preserve">ask the internship coordinator, </w:t>
      </w:r>
      <w:r w:rsidRPr="00C34A72">
        <w:rPr>
          <w:rFonts w:asciiTheme="minorHAnsi" w:hAnsiTheme="minorHAnsi" w:cs="Arial"/>
          <w:sz w:val="22"/>
          <w:szCs w:val="22"/>
          <w:lang w:val="en-GB"/>
        </w:rPr>
        <w:t xml:space="preserve">ask fellow students about their internship experience, ask lecturers for contacts, read professional journals or </w:t>
      </w:r>
      <w:r w:rsidR="00D30504" w:rsidRPr="00C34A72">
        <w:rPr>
          <w:rFonts w:asciiTheme="minorHAnsi" w:hAnsiTheme="minorHAnsi" w:cs="Arial"/>
          <w:sz w:val="22"/>
          <w:szCs w:val="22"/>
          <w:lang w:val="en-GB"/>
        </w:rPr>
        <w:t xml:space="preserve">search </w:t>
      </w:r>
      <w:r w:rsidRPr="00C34A72">
        <w:rPr>
          <w:rFonts w:asciiTheme="minorHAnsi" w:hAnsiTheme="minorHAnsi" w:cs="Arial"/>
          <w:sz w:val="22"/>
          <w:szCs w:val="22"/>
          <w:lang w:val="en-GB"/>
        </w:rPr>
        <w:t xml:space="preserve">the internet to find names of possible internship providers and internship supervisors. </w:t>
      </w:r>
      <w:r w:rsidR="004B7345" w:rsidRPr="00C34A72">
        <w:rPr>
          <w:rFonts w:asciiTheme="minorHAnsi" w:hAnsiTheme="minorHAnsi" w:cs="Arial"/>
          <w:sz w:val="22"/>
          <w:szCs w:val="22"/>
          <w:lang w:val="en-GB"/>
        </w:rPr>
        <w:t>Student career services</w:t>
      </w:r>
      <w:r w:rsidR="009E7A5B" w:rsidRPr="00C34A72">
        <w:rPr>
          <w:rFonts w:asciiTheme="minorHAnsi" w:hAnsiTheme="minorHAnsi" w:cs="Arial"/>
          <w:sz w:val="22"/>
          <w:szCs w:val="22"/>
          <w:lang w:val="en-GB"/>
        </w:rPr>
        <w:t xml:space="preserve"> also receives </w:t>
      </w:r>
      <w:r w:rsidR="004B7345" w:rsidRPr="00C34A72">
        <w:rPr>
          <w:rFonts w:asciiTheme="minorHAnsi" w:hAnsiTheme="minorHAnsi" w:cs="Arial"/>
          <w:sz w:val="22"/>
          <w:szCs w:val="22"/>
          <w:lang w:val="en-GB"/>
        </w:rPr>
        <w:t>vacancies</w:t>
      </w:r>
      <w:r w:rsidR="00467922" w:rsidRPr="00C34A72">
        <w:rPr>
          <w:rFonts w:asciiTheme="minorHAnsi" w:hAnsiTheme="minorHAnsi" w:cs="Arial"/>
          <w:sz w:val="22"/>
          <w:szCs w:val="22"/>
          <w:lang w:val="en-GB"/>
        </w:rPr>
        <w:t xml:space="preserve"> for internship.</w:t>
      </w:r>
      <w:r w:rsidR="00C34A72">
        <w:rPr>
          <w:rFonts w:asciiTheme="minorHAnsi" w:hAnsiTheme="minorHAnsi" w:cs="Arial"/>
          <w:sz w:val="22"/>
          <w:szCs w:val="22"/>
          <w:lang w:val="en-GB"/>
        </w:rPr>
        <w:t xml:space="preserve"> </w:t>
      </w:r>
      <w:r w:rsidR="000E7706" w:rsidRPr="00C34A72">
        <w:rPr>
          <w:rFonts w:asciiTheme="minorHAnsi" w:hAnsiTheme="minorHAnsi" w:cs="Arial"/>
          <w:sz w:val="22"/>
          <w:szCs w:val="22"/>
          <w:lang w:val="en-GB"/>
        </w:rPr>
        <w:t>On the WU-website you can find several databases with opportunities for internships.</w:t>
      </w:r>
    </w:p>
    <w:p w:rsidR="00AD1719" w:rsidRDefault="00AD1719" w:rsidP="00C109F5">
      <w:pPr>
        <w:pStyle w:val="Geenafstand"/>
        <w:numPr>
          <w:ilvl w:val="0"/>
          <w:numId w:val="38"/>
        </w:numPr>
        <w:rPr>
          <w:rFonts w:asciiTheme="minorHAnsi" w:hAnsiTheme="minorHAnsi" w:cs="Arial"/>
          <w:sz w:val="22"/>
          <w:szCs w:val="22"/>
          <w:lang w:val="en-GB"/>
        </w:rPr>
      </w:pPr>
      <w:r w:rsidRPr="009679D0">
        <w:rPr>
          <w:rFonts w:asciiTheme="minorHAnsi" w:hAnsiTheme="minorHAnsi" w:cs="Arial"/>
          <w:sz w:val="22"/>
          <w:szCs w:val="22"/>
          <w:lang w:val="en-GB"/>
        </w:rPr>
        <w:t xml:space="preserve">Check out the procedure for the relevant chair groups by contacting the internship coordinator or checking </w:t>
      </w:r>
      <w:r w:rsidR="07531FDA" w:rsidRPr="009679D0">
        <w:rPr>
          <w:rFonts w:asciiTheme="minorHAnsi" w:hAnsiTheme="minorHAnsi" w:cs="Arial"/>
          <w:sz w:val="22"/>
          <w:szCs w:val="22"/>
          <w:lang w:val="en-GB"/>
        </w:rPr>
        <w:t>the</w:t>
      </w:r>
      <w:r w:rsidRPr="009679D0">
        <w:rPr>
          <w:rFonts w:asciiTheme="minorHAnsi" w:hAnsiTheme="minorHAnsi" w:cs="Arial"/>
          <w:sz w:val="22"/>
          <w:szCs w:val="22"/>
          <w:lang w:val="en-GB"/>
        </w:rPr>
        <w:t xml:space="preserve"> information on their website, in portals, etc. Make sure that you know how an internship is arranged at the chair group that will supervise your internship. </w:t>
      </w:r>
    </w:p>
    <w:p w:rsidR="00C109F5" w:rsidRDefault="00C109F5" w:rsidP="00C109F5">
      <w:pPr>
        <w:pStyle w:val="Geenafstand"/>
        <w:rPr>
          <w:rStyle w:val="Verwijzingopmerking"/>
          <w:rFonts w:asciiTheme="minorHAnsi" w:hAnsiTheme="minorHAnsi" w:cs="Arial"/>
          <w:sz w:val="22"/>
          <w:szCs w:val="22"/>
          <w:lang w:val="en-GB"/>
        </w:rPr>
      </w:pPr>
    </w:p>
    <w:p w:rsidR="00BA5BE4" w:rsidRPr="009679D0" w:rsidRDefault="00BA5BE4" w:rsidP="00C109F5">
      <w:pPr>
        <w:pStyle w:val="Geenafstand"/>
        <w:rPr>
          <w:rStyle w:val="Verwijzingopmerking"/>
          <w:rFonts w:asciiTheme="minorHAnsi" w:hAnsiTheme="minorHAnsi" w:cs="Arial"/>
          <w:sz w:val="22"/>
          <w:szCs w:val="22"/>
          <w:lang w:val="en-GB"/>
        </w:rPr>
      </w:pPr>
    </w:p>
    <w:p w:rsidR="00CE348B" w:rsidRPr="009679D0" w:rsidRDefault="00CE348B" w:rsidP="002A0748">
      <w:pPr>
        <w:pStyle w:val="Kop2"/>
      </w:pPr>
      <w:bookmarkStart w:id="9" w:name="_Toc45812481"/>
      <w:r w:rsidRPr="009679D0">
        <w:t xml:space="preserve">Internship </w:t>
      </w:r>
      <w:r w:rsidR="00854E4F" w:rsidRPr="009679D0">
        <w:t xml:space="preserve">Plan: </w:t>
      </w:r>
      <w:r w:rsidR="004D0312" w:rsidRPr="009679D0">
        <w:t>c</w:t>
      </w:r>
      <w:r w:rsidRPr="009679D0">
        <w:t>ontract</w:t>
      </w:r>
      <w:r w:rsidR="00106187" w:rsidRPr="009679D0">
        <w:t xml:space="preserve"> and Learning Agreement</w:t>
      </w:r>
      <w:bookmarkEnd w:id="9"/>
    </w:p>
    <w:p w:rsidR="00AD1719" w:rsidRPr="009679D0" w:rsidRDefault="00137D5A"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Before the internship </w:t>
      </w:r>
      <w:r w:rsidR="00345A10" w:rsidRPr="009679D0">
        <w:rPr>
          <w:rFonts w:asciiTheme="minorHAnsi" w:hAnsiTheme="minorHAnsi" w:cs="Arial"/>
          <w:sz w:val="22"/>
          <w:szCs w:val="22"/>
          <w:lang w:val="en-GB"/>
        </w:rPr>
        <w:t>starts, you</w:t>
      </w:r>
      <w:r w:rsidR="00AD1719" w:rsidRPr="009679D0">
        <w:rPr>
          <w:rFonts w:asciiTheme="minorHAnsi" w:hAnsiTheme="minorHAnsi" w:cs="Arial"/>
          <w:sz w:val="22"/>
          <w:szCs w:val="22"/>
          <w:lang w:val="en-GB"/>
        </w:rPr>
        <w:t xml:space="preserve">, the supervisor of </w:t>
      </w:r>
      <w:r w:rsidR="004858B6" w:rsidRPr="009679D0">
        <w:rPr>
          <w:rFonts w:asciiTheme="minorHAnsi" w:hAnsiTheme="minorHAnsi" w:cs="Arial"/>
          <w:sz w:val="22"/>
          <w:szCs w:val="22"/>
          <w:lang w:val="en-GB"/>
        </w:rPr>
        <w:t xml:space="preserve">your internship organization (indicated as </w:t>
      </w:r>
      <w:r w:rsidR="1CDD66A7" w:rsidRPr="009679D0">
        <w:rPr>
          <w:rFonts w:asciiTheme="minorHAnsi" w:hAnsiTheme="minorHAnsi" w:cs="Arial"/>
          <w:i/>
          <w:sz w:val="22"/>
          <w:szCs w:val="22"/>
          <w:lang w:val="en-GB"/>
        </w:rPr>
        <w:t>host</w:t>
      </w:r>
      <w:r w:rsidR="12765130" w:rsidRPr="009679D0">
        <w:rPr>
          <w:rFonts w:asciiTheme="minorHAnsi" w:hAnsiTheme="minorHAnsi" w:cs="Arial"/>
          <w:i/>
          <w:sz w:val="22"/>
          <w:szCs w:val="22"/>
          <w:lang w:val="en-GB"/>
        </w:rPr>
        <w:t xml:space="preserve"> </w:t>
      </w:r>
      <w:r w:rsidR="004858B6" w:rsidRPr="009679D0">
        <w:rPr>
          <w:rFonts w:asciiTheme="minorHAnsi" w:hAnsiTheme="minorHAnsi" w:cs="Arial"/>
          <w:i/>
          <w:sz w:val="22"/>
          <w:szCs w:val="22"/>
          <w:lang w:val="en-GB"/>
        </w:rPr>
        <w:t>supervisor</w:t>
      </w:r>
      <w:r w:rsidR="004858B6" w:rsidRPr="009679D0">
        <w:rPr>
          <w:rFonts w:asciiTheme="minorHAnsi" w:hAnsiTheme="minorHAnsi" w:cs="Arial"/>
          <w:sz w:val="22"/>
          <w:szCs w:val="22"/>
          <w:lang w:val="en-GB"/>
        </w:rPr>
        <w:t>) and your supervisor from the Wageningen University</w:t>
      </w:r>
      <w:r w:rsidR="00C95A3D" w:rsidRPr="009679D0">
        <w:rPr>
          <w:rFonts w:asciiTheme="minorHAnsi" w:hAnsiTheme="minorHAnsi" w:cs="Arial"/>
          <w:sz w:val="22"/>
          <w:szCs w:val="22"/>
          <w:lang w:val="en-GB"/>
        </w:rPr>
        <w:t xml:space="preserve"> (indicated as </w:t>
      </w:r>
      <w:r w:rsidR="00384E34" w:rsidRPr="009679D0">
        <w:rPr>
          <w:rFonts w:asciiTheme="minorHAnsi" w:hAnsiTheme="minorHAnsi" w:cs="Arial"/>
          <w:i/>
          <w:sz w:val="22"/>
          <w:szCs w:val="22"/>
          <w:lang w:val="en-GB"/>
        </w:rPr>
        <w:t>WU</w:t>
      </w:r>
      <w:r w:rsidR="00C95A3D" w:rsidRPr="009679D0">
        <w:rPr>
          <w:rFonts w:asciiTheme="minorHAnsi" w:hAnsiTheme="minorHAnsi" w:cs="Arial"/>
          <w:i/>
          <w:sz w:val="22"/>
          <w:szCs w:val="22"/>
          <w:lang w:val="en-GB"/>
        </w:rPr>
        <w:t xml:space="preserve"> supervisor</w:t>
      </w:r>
      <w:r w:rsidR="00C95A3D" w:rsidRPr="009679D0">
        <w:rPr>
          <w:rFonts w:asciiTheme="minorHAnsi" w:hAnsiTheme="minorHAnsi" w:cs="Arial"/>
          <w:sz w:val="22"/>
          <w:szCs w:val="22"/>
          <w:lang w:val="en-GB"/>
        </w:rPr>
        <w:t>)</w:t>
      </w:r>
      <w:r w:rsidR="004858B6" w:rsidRPr="009679D0">
        <w:rPr>
          <w:rFonts w:asciiTheme="minorHAnsi" w:hAnsiTheme="minorHAnsi" w:cs="Arial"/>
          <w:sz w:val="22"/>
          <w:szCs w:val="22"/>
          <w:lang w:val="en-GB"/>
        </w:rPr>
        <w:t xml:space="preserve"> have to agree on the content of your internship. This agreement is included in the</w:t>
      </w:r>
      <w:r w:rsidR="00854E4F" w:rsidRPr="009679D0">
        <w:rPr>
          <w:rFonts w:asciiTheme="minorHAnsi" w:hAnsiTheme="minorHAnsi" w:cs="Arial"/>
          <w:sz w:val="22"/>
          <w:szCs w:val="22"/>
          <w:lang w:val="en-GB"/>
        </w:rPr>
        <w:t xml:space="preserve"> internship plan, consisting of the I</w:t>
      </w:r>
      <w:r w:rsidR="004858B6" w:rsidRPr="009679D0">
        <w:rPr>
          <w:rFonts w:asciiTheme="minorHAnsi" w:hAnsiTheme="minorHAnsi" w:cs="Arial"/>
          <w:sz w:val="22"/>
          <w:szCs w:val="22"/>
          <w:lang w:val="en-GB"/>
        </w:rPr>
        <w:t xml:space="preserve">nternship contract and the </w:t>
      </w:r>
      <w:r w:rsidR="00D30504" w:rsidRPr="009679D0">
        <w:rPr>
          <w:rFonts w:asciiTheme="minorHAnsi" w:hAnsiTheme="minorHAnsi" w:cs="Arial"/>
          <w:sz w:val="22"/>
          <w:szCs w:val="22"/>
          <w:lang w:val="en-GB"/>
        </w:rPr>
        <w:t xml:space="preserve">Internship </w:t>
      </w:r>
      <w:r w:rsidR="004858B6" w:rsidRPr="009679D0">
        <w:rPr>
          <w:rFonts w:asciiTheme="minorHAnsi" w:hAnsiTheme="minorHAnsi" w:cs="Arial"/>
          <w:sz w:val="22"/>
          <w:szCs w:val="22"/>
          <w:lang w:val="en-GB"/>
        </w:rPr>
        <w:t>learning agreemen</w:t>
      </w:r>
      <w:r w:rsidR="4B86D53E" w:rsidRPr="009679D0">
        <w:rPr>
          <w:rFonts w:asciiTheme="minorHAnsi" w:hAnsiTheme="minorHAnsi" w:cs="Arial"/>
          <w:sz w:val="22"/>
          <w:szCs w:val="22"/>
          <w:lang w:val="en-GB"/>
        </w:rPr>
        <w:t>t (</w:t>
      </w:r>
      <w:r w:rsidR="4B86D53E" w:rsidRPr="009679D0">
        <w:rPr>
          <w:rFonts w:asciiTheme="minorHAnsi" w:hAnsiTheme="minorHAnsi" w:cs="Arial"/>
          <w:i/>
          <w:sz w:val="22"/>
          <w:szCs w:val="22"/>
          <w:lang w:val="en-GB"/>
        </w:rPr>
        <w:t>see appendi</w:t>
      </w:r>
      <w:r w:rsidR="00771461" w:rsidRPr="009679D0">
        <w:rPr>
          <w:rFonts w:asciiTheme="minorHAnsi" w:hAnsiTheme="minorHAnsi" w:cs="Arial"/>
          <w:i/>
          <w:sz w:val="22"/>
          <w:szCs w:val="22"/>
          <w:lang w:val="en-GB"/>
        </w:rPr>
        <w:t>ces B</w:t>
      </w:r>
      <w:r w:rsidR="001A5CA9" w:rsidRPr="009679D0">
        <w:rPr>
          <w:rFonts w:asciiTheme="minorHAnsi" w:hAnsiTheme="minorHAnsi" w:cs="Arial"/>
          <w:i/>
          <w:sz w:val="22"/>
          <w:szCs w:val="22"/>
          <w:lang w:val="en-GB"/>
        </w:rPr>
        <w:t xml:space="preserve"> and C</w:t>
      </w:r>
      <w:r w:rsidR="4B86D53E" w:rsidRPr="009679D0">
        <w:rPr>
          <w:rFonts w:asciiTheme="minorHAnsi" w:hAnsiTheme="minorHAnsi" w:cs="Arial"/>
          <w:sz w:val="22"/>
          <w:szCs w:val="22"/>
          <w:lang w:val="en-GB"/>
        </w:rPr>
        <w:t>)</w:t>
      </w:r>
      <w:r w:rsidR="004858B6" w:rsidRPr="009679D0">
        <w:rPr>
          <w:rFonts w:asciiTheme="minorHAnsi" w:hAnsiTheme="minorHAnsi" w:cs="Arial"/>
          <w:sz w:val="22"/>
          <w:szCs w:val="22"/>
          <w:lang w:val="en-GB"/>
        </w:rPr>
        <w:t>.</w:t>
      </w:r>
    </w:p>
    <w:p w:rsidR="00AD1719" w:rsidRDefault="00AD1719" w:rsidP="00C109F5">
      <w:pPr>
        <w:pStyle w:val="Geenafstand"/>
        <w:rPr>
          <w:rFonts w:asciiTheme="minorHAnsi" w:hAnsiTheme="minorHAnsi" w:cs="Arial"/>
          <w:sz w:val="22"/>
          <w:szCs w:val="22"/>
          <w:lang w:val="en-GB"/>
        </w:rPr>
      </w:pPr>
    </w:p>
    <w:p w:rsidR="00C97ED8" w:rsidRPr="00C109F5" w:rsidRDefault="00C97ED8" w:rsidP="00C109F5">
      <w:pPr>
        <w:pStyle w:val="Geenafstand"/>
        <w:rPr>
          <w:rFonts w:asciiTheme="minorHAnsi" w:hAnsiTheme="minorHAnsi" w:cs="Arial"/>
          <w:i/>
          <w:sz w:val="22"/>
          <w:szCs w:val="22"/>
          <w:lang w:val="en-GB"/>
        </w:rPr>
      </w:pPr>
      <w:r w:rsidRPr="00C109F5">
        <w:rPr>
          <w:rFonts w:asciiTheme="minorHAnsi" w:hAnsiTheme="minorHAnsi" w:cs="Arial"/>
          <w:i/>
          <w:sz w:val="22"/>
          <w:szCs w:val="22"/>
          <w:lang w:val="en-GB"/>
        </w:rPr>
        <w:t>Internship contract</w:t>
      </w:r>
    </w:p>
    <w:p w:rsidR="00B32FE7" w:rsidRPr="009679D0" w:rsidRDefault="00D14588"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The </w:t>
      </w:r>
      <w:r w:rsidR="00384E34" w:rsidRPr="009679D0">
        <w:rPr>
          <w:rFonts w:asciiTheme="minorHAnsi" w:hAnsiTheme="minorHAnsi" w:cs="Arial"/>
          <w:b/>
          <w:bCs/>
          <w:sz w:val="22"/>
          <w:szCs w:val="22"/>
          <w:lang w:val="en-GB"/>
        </w:rPr>
        <w:t>WU</w:t>
      </w:r>
      <w:r w:rsidRPr="009679D0">
        <w:rPr>
          <w:rFonts w:asciiTheme="minorHAnsi" w:hAnsiTheme="minorHAnsi" w:cs="Arial"/>
          <w:b/>
          <w:bCs/>
          <w:sz w:val="22"/>
          <w:szCs w:val="22"/>
          <w:lang w:val="en-GB"/>
        </w:rPr>
        <w:t xml:space="preserve"> internship contract</w:t>
      </w:r>
      <w:r w:rsidRPr="009679D0">
        <w:rPr>
          <w:rFonts w:asciiTheme="minorHAnsi" w:hAnsiTheme="minorHAnsi" w:cs="Arial"/>
          <w:sz w:val="22"/>
          <w:szCs w:val="22"/>
          <w:lang w:val="en-GB"/>
        </w:rPr>
        <w:t xml:space="preserve"> (</w:t>
      </w:r>
      <w:r w:rsidR="002A0748">
        <w:rPr>
          <w:rFonts w:asciiTheme="minorHAnsi" w:hAnsiTheme="minorHAnsi" w:cs="Arial"/>
          <w:sz w:val="22"/>
          <w:szCs w:val="22"/>
          <w:lang w:val="en-GB"/>
        </w:rPr>
        <w:t xml:space="preserve">see overview of downloads in </w:t>
      </w:r>
      <w:r w:rsidR="002A0748" w:rsidRPr="009679D0">
        <w:rPr>
          <w:rFonts w:asciiTheme="minorHAnsi" w:hAnsiTheme="minorHAnsi" w:cs="Arial"/>
          <w:i/>
          <w:sz w:val="22"/>
          <w:szCs w:val="22"/>
          <w:lang w:val="en-GB"/>
        </w:rPr>
        <w:t xml:space="preserve">appendix </w:t>
      </w:r>
      <w:r w:rsidR="002A0748">
        <w:rPr>
          <w:rFonts w:asciiTheme="minorHAnsi" w:hAnsiTheme="minorHAnsi" w:cs="Arial"/>
          <w:i/>
          <w:sz w:val="22"/>
          <w:szCs w:val="22"/>
          <w:lang w:val="en-GB"/>
        </w:rPr>
        <w:t>D</w:t>
      </w:r>
      <w:r w:rsidRPr="009679D0">
        <w:rPr>
          <w:rFonts w:asciiTheme="minorHAnsi" w:hAnsiTheme="minorHAnsi" w:cs="Arial"/>
          <w:sz w:val="22"/>
          <w:szCs w:val="22"/>
          <w:lang w:val="en-GB"/>
        </w:rPr>
        <w:t xml:space="preserve">) is the </w:t>
      </w:r>
      <w:r w:rsidRPr="009679D0">
        <w:rPr>
          <w:rFonts w:asciiTheme="minorHAnsi" w:hAnsiTheme="minorHAnsi" w:cs="Arial"/>
          <w:sz w:val="22"/>
          <w:szCs w:val="22"/>
          <w:u w:val="single"/>
          <w:lang w:val="en-GB"/>
        </w:rPr>
        <w:t>preferred contract</w:t>
      </w:r>
      <w:r w:rsidRPr="009679D0">
        <w:rPr>
          <w:rFonts w:asciiTheme="minorHAnsi" w:hAnsiTheme="minorHAnsi" w:cs="Arial"/>
          <w:sz w:val="22"/>
          <w:szCs w:val="22"/>
          <w:lang w:val="en-GB"/>
        </w:rPr>
        <w:t xml:space="preserve"> to use for your internship. However,</w:t>
      </w:r>
      <w:r w:rsidR="00BA55EA" w:rsidRPr="009679D0">
        <w:rPr>
          <w:rFonts w:asciiTheme="minorHAnsi" w:hAnsiTheme="minorHAnsi" w:cs="Arial"/>
          <w:sz w:val="22"/>
          <w:szCs w:val="22"/>
          <w:lang w:val="en-GB"/>
        </w:rPr>
        <w:t xml:space="preserve"> </w:t>
      </w:r>
      <w:r w:rsidRPr="009679D0">
        <w:rPr>
          <w:rFonts w:asciiTheme="minorHAnsi" w:hAnsiTheme="minorHAnsi" w:cs="Arial"/>
          <w:sz w:val="22"/>
          <w:szCs w:val="22"/>
          <w:lang w:val="en-GB"/>
        </w:rPr>
        <w:t xml:space="preserve">if the internship provider requires you to fill in </w:t>
      </w:r>
      <w:r w:rsidR="00BA55EA" w:rsidRPr="009679D0">
        <w:rPr>
          <w:rFonts w:asciiTheme="minorHAnsi" w:hAnsiTheme="minorHAnsi" w:cs="Arial"/>
          <w:sz w:val="22"/>
          <w:szCs w:val="22"/>
          <w:lang w:val="en-GB"/>
        </w:rPr>
        <w:t xml:space="preserve">their own contract then </w:t>
      </w:r>
      <w:r w:rsidRPr="009679D0">
        <w:rPr>
          <w:rFonts w:asciiTheme="minorHAnsi" w:hAnsiTheme="minorHAnsi" w:cs="Arial"/>
          <w:sz w:val="22"/>
          <w:szCs w:val="22"/>
          <w:lang w:val="en-GB"/>
        </w:rPr>
        <w:t>please u</w:t>
      </w:r>
      <w:r w:rsidR="001A5CA9" w:rsidRPr="009679D0">
        <w:rPr>
          <w:rFonts w:asciiTheme="minorHAnsi" w:hAnsiTheme="minorHAnsi" w:cs="Arial"/>
          <w:sz w:val="22"/>
          <w:szCs w:val="22"/>
          <w:lang w:val="en-GB"/>
        </w:rPr>
        <w:t>se the checklist</w:t>
      </w:r>
      <w:r w:rsidR="00771461" w:rsidRPr="009679D0">
        <w:rPr>
          <w:rFonts w:asciiTheme="minorHAnsi" w:hAnsiTheme="minorHAnsi" w:cs="Arial"/>
          <w:sz w:val="22"/>
          <w:szCs w:val="22"/>
          <w:lang w:val="en-GB"/>
        </w:rPr>
        <w:t xml:space="preserve"> of </w:t>
      </w:r>
      <w:r w:rsidR="00771461" w:rsidRPr="009679D0">
        <w:rPr>
          <w:rFonts w:asciiTheme="minorHAnsi" w:hAnsiTheme="minorHAnsi" w:cs="Arial"/>
          <w:i/>
          <w:sz w:val="22"/>
          <w:szCs w:val="22"/>
          <w:lang w:val="en-GB"/>
        </w:rPr>
        <w:t>appendix B</w:t>
      </w:r>
      <w:r w:rsidRPr="009679D0">
        <w:rPr>
          <w:rFonts w:asciiTheme="minorHAnsi" w:hAnsiTheme="minorHAnsi" w:cs="Arial"/>
          <w:sz w:val="22"/>
          <w:szCs w:val="22"/>
          <w:lang w:val="en-GB"/>
        </w:rPr>
        <w:t xml:space="preserve"> to check for </w:t>
      </w:r>
      <w:r w:rsidR="00CD4567" w:rsidRPr="009679D0">
        <w:rPr>
          <w:rFonts w:asciiTheme="minorHAnsi" w:hAnsiTheme="minorHAnsi" w:cs="Arial"/>
          <w:sz w:val="22"/>
          <w:szCs w:val="22"/>
          <w:lang w:val="en-GB"/>
        </w:rPr>
        <w:t xml:space="preserve">tips and </w:t>
      </w:r>
      <w:r w:rsidRPr="009679D0">
        <w:rPr>
          <w:rFonts w:asciiTheme="minorHAnsi" w:hAnsiTheme="minorHAnsi" w:cs="Arial"/>
          <w:sz w:val="22"/>
          <w:szCs w:val="22"/>
          <w:lang w:val="en-GB"/>
        </w:rPr>
        <w:t>potential bottlenecks</w:t>
      </w:r>
      <w:r w:rsidR="00CD4567" w:rsidRPr="009679D0">
        <w:rPr>
          <w:rFonts w:asciiTheme="minorHAnsi" w:hAnsiTheme="minorHAnsi" w:cs="Arial"/>
          <w:sz w:val="22"/>
          <w:szCs w:val="22"/>
          <w:lang w:val="en-GB"/>
        </w:rPr>
        <w:t xml:space="preserve"> related to the internship contract</w:t>
      </w:r>
      <w:r w:rsidR="00771461" w:rsidRPr="009679D0">
        <w:rPr>
          <w:rFonts w:asciiTheme="minorHAnsi" w:hAnsiTheme="minorHAnsi" w:cs="Arial"/>
          <w:sz w:val="22"/>
          <w:szCs w:val="22"/>
          <w:lang w:val="en-GB"/>
        </w:rPr>
        <w:t>.</w:t>
      </w:r>
      <w:r w:rsidR="00B32FE7" w:rsidRPr="009679D0">
        <w:rPr>
          <w:rFonts w:asciiTheme="minorHAnsi" w:hAnsiTheme="minorHAnsi" w:cs="Arial"/>
          <w:sz w:val="22"/>
          <w:szCs w:val="22"/>
          <w:lang w:val="en-GB"/>
        </w:rPr>
        <w:t xml:space="preserve"> It also includes guidelines for a </w:t>
      </w:r>
      <w:r w:rsidR="00771461" w:rsidRPr="009679D0">
        <w:rPr>
          <w:rFonts w:asciiTheme="minorHAnsi" w:hAnsiTheme="minorHAnsi" w:cs="Arial"/>
          <w:sz w:val="22"/>
          <w:szCs w:val="22"/>
          <w:lang w:val="en-GB"/>
        </w:rPr>
        <w:t>separate</w:t>
      </w:r>
      <w:r w:rsidR="002B5253" w:rsidRPr="009679D0">
        <w:rPr>
          <w:rFonts w:asciiTheme="minorHAnsi" w:hAnsiTheme="minorHAnsi" w:cs="Arial"/>
          <w:sz w:val="22"/>
          <w:szCs w:val="22"/>
          <w:lang w:val="en-GB"/>
        </w:rPr>
        <w:t xml:space="preserve"> NDA (Non-disclosure Agreement)</w:t>
      </w:r>
      <w:r w:rsidR="00B32FE7" w:rsidRPr="009679D0">
        <w:rPr>
          <w:rFonts w:asciiTheme="minorHAnsi" w:hAnsiTheme="minorHAnsi" w:cs="Arial"/>
          <w:sz w:val="22"/>
          <w:szCs w:val="22"/>
          <w:lang w:val="en-GB"/>
        </w:rPr>
        <w:t>, if applicable</w:t>
      </w:r>
      <w:r w:rsidRPr="009679D0">
        <w:rPr>
          <w:rFonts w:asciiTheme="minorHAnsi" w:hAnsiTheme="minorHAnsi" w:cs="Arial"/>
          <w:sz w:val="22"/>
          <w:szCs w:val="22"/>
          <w:lang w:val="en-GB"/>
        </w:rPr>
        <w:t xml:space="preserve">. </w:t>
      </w:r>
    </w:p>
    <w:p w:rsidR="00B32FE7" w:rsidRPr="009679D0" w:rsidRDefault="00B32FE7" w:rsidP="00C109F5">
      <w:pPr>
        <w:pStyle w:val="Geenafstand"/>
        <w:rPr>
          <w:rFonts w:asciiTheme="minorHAnsi" w:hAnsiTheme="minorHAnsi" w:cs="Arial"/>
          <w:sz w:val="22"/>
          <w:szCs w:val="22"/>
          <w:lang w:val="en-GB"/>
        </w:rPr>
      </w:pPr>
    </w:p>
    <w:p w:rsidR="00C95A3D" w:rsidRPr="009679D0" w:rsidRDefault="00384E34"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A non-WU</w:t>
      </w:r>
      <w:r w:rsidR="00345A10" w:rsidRPr="009679D0">
        <w:rPr>
          <w:rFonts w:asciiTheme="minorHAnsi" w:hAnsiTheme="minorHAnsi" w:cs="Arial"/>
          <w:sz w:val="22"/>
          <w:szCs w:val="22"/>
          <w:lang w:val="en-GB"/>
        </w:rPr>
        <w:t xml:space="preserve"> internship contract requires a</w:t>
      </w:r>
      <w:r w:rsidR="00B32FE7" w:rsidRPr="009679D0">
        <w:rPr>
          <w:rFonts w:asciiTheme="minorHAnsi" w:hAnsiTheme="minorHAnsi" w:cs="Arial"/>
          <w:sz w:val="22"/>
          <w:szCs w:val="22"/>
          <w:lang w:val="en-GB"/>
        </w:rPr>
        <w:t>n extra check with Legal Services</w:t>
      </w:r>
      <w:r w:rsidR="00DD6B04" w:rsidRPr="009679D0">
        <w:rPr>
          <w:rFonts w:asciiTheme="minorHAnsi" w:hAnsiTheme="minorHAnsi" w:cs="Arial"/>
          <w:sz w:val="22"/>
          <w:szCs w:val="22"/>
          <w:lang w:val="en-GB"/>
        </w:rPr>
        <w:t xml:space="preserve"> of the specific Science Group</w:t>
      </w:r>
      <w:r w:rsidR="00345A10" w:rsidRPr="009679D0">
        <w:rPr>
          <w:rFonts w:asciiTheme="minorHAnsi" w:hAnsiTheme="minorHAnsi" w:cs="Arial"/>
          <w:sz w:val="22"/>
          <w:szCs w:val="22"/>
          <w:lang w:val="en-GB"/>
        </w:rPr>
        <w:t xml:space="preserve">. </w:t>
      </w:r>
      <w:r w:rsidR="00771461" w:rsidRPr="009679D0">
        <w:rPr>
          <w:rFonts w:asciiTheme="minorHAnsi" w:hAnsiTheme="minorHAnsi" w:cs="Arial"/>
          <w:sz w:val="22"/>
          <w:szCs w:val="22"/>
          <w:lang w:val="en-GB"/>
        </w:rPr>
        <w:t>Calculate about two extra</w:t>
      </w:r>
      <w:r w:rsidR="00B32FE7" w:rsidRPr="009679D0">
        <w:rPr>
          <w:rFonts w:asciiTheme="minorHAnsi" w:hAnsiTheme="minorHAnsi" w:cs="Arial"/>
          <w:sz w:val="22"/>
          <w:szCs w:val="22"/>
          <w:lang w:val="en-GB"/>
        </w:rPr>
        <w:t xml:space="preserve"> weeks for this check. </w:t>
      </w:r>
      <w:r w:rsidR="00D14588" w:rsidRPr="009679D0">
        <w:rPr>
          <w:rFonts w:asciiTheme="minorHAnsi" w:hAnsiTheme="minorHAnsi" w:cs="Arial"/>
          <w:sz w:val="22"/>
          <w:szCs w:val="22"/>
          <w:lang w:val="en-GB"/>
        </w:rPr>
        <w:t xml:space="preserve">You, </w:t>
      </w:r>
      <w:r w:rsidR="004858B6" w:rsidRPr="009679D0">
        <w:rPr>
          <w:rFonts w:asciiTheme="minorHAnsi" w:hAnsiTheme="minorHAnsi" w:cs="Arial"/>
          <w:sz w:val="22"/>
          <w:szCs w:val="22"/>
          <w:lang w:val="en-GB"/>
        </w:rPr>
        <w:t xml:space="preserve">the </w:t>
      </w:r>
      <w:r w:rsidR="729B115D" w:rsidRPr="009679D0">
        <w:rPr>
          <w:rFonts w:asciiTheme="minorHAnsi" w:hAnsiTheme="minorHAnsi" w:cs="Arial"/>
          <w:sz w:val="22"/>
          <w:szCs w:val="22"/>
          <w:lang w:val="en-GB"/>
        </w:rPr>
        <w:t>host</w:t>
      </w:r>
      <w:r w:rsidR="004858B6" w:rsidRPr="009679D0">
        <w:rPr>
          <w:rFonts w:asciiTheme="minorHAnsi" w:hAnsiTheme="minorHAnsi" w:cs="Arial"/>
          <w:sz w:val="22"/>
          <w:szCs w:val="22"/>
          <w:lang w:val="en-GB"/>
        </w:rPr>
        <w:t xml:space="preserve"> supervisor and the </w:t>
      </w:r>
      <w:r w:rsidR="004858B6" w:rsidRPr="009679D0">
        <w:rPr>
          <w:rFonts w:asciiTheme="minorHAnsi" w:hAnsiTheme="minorHAnsi" w:cs="Arial"/>
          <w:b/>
          <w:bCs/>
          <w:sz w:val="22"/>
          <w:szCs w:val="22"/>
          <w:lang w:val="en-GB"/>
        </w:rPr>
        <w:t>internship coordinator</w:t>
      </w:r>
      <w:r w:rsidR="0060409C">
        <w:rPr>
          <w:rFonts w:asciiTheme="minorHAnsi" w:hAnsiTheme="minorHAnsi" w:cs="Arial"/>
          <w:b/>
          <w:bCs/>
          <w:sz w:val="22"/>
          <w:szCs w:val="22"/>
          <w:lang w:val="en-GB"/>
        </w:rPr>
        <w:t xml:space="preserve"> of the chair group</w:t>
      </w:r>
      <w:r w:rsidR="00345A10" w:rsidRPr="009679D0">
        <w:rPr>
          <w:rFonts w:asciiTheme="minorHAnsi" w:hAnsiTheme="minorHAnsi" w:cs="Arial"/>
          <w:sz w:val="22"/>
          <w:szCs w:val="22"/>
          <w:lang w:val="en-GB"/>
        </w:rPr>
        <w:t xml:space="preserve"> </w:t>
      </w:r>
      <w:r w:rsidR="00D14588" w:rsidRPr="009679D0">
        <w:rPr>
          <w:rFonts w:asciiTheme="minorHAnsi" w:hAnsiTheme="minorHAnsi" w:cs="Arial"/>
          <w:sz w:val="22"/>
          <w:szCs w:val="22"/>
          <w:lang w:val="en-GB"/>
        </w:rPr>
        <w:t>need to sign the contract</w:t>
      </w:r>
      <w:r w:rsidR="00CD4567" w:rsidRPr="009679D0">
        <w:rPr>
          <w:rFonts w:asciiTheme="minorHAnsi" w:hAnsiTheme="minorHAnsi" w:cs="Arial"/>
          <w:sz w:val="22"/>
          <w:szCs w:val="22"/>
          <w:lang w:val="en-GB"/>
        </w:rPr>
        <w:t>.</w:t>
      </w:r>
      <w:r w:rsidR="00C95A3D" w:rsidRPr="009679D0">
        <w:rPr>
          <w:rFonts w:asciiTheme="minorHAnsi" w:hAnsiTheme="minorHAnsi" w:cs="Arial"/>
          <w:sz w:val="22"/>
          <w:szCs w:val="22"/>
          <w:lang w:val="en-GB"/>
        </w:rPr>
        <w:t xml:space="preserve"> Issues with contracts can always be checked</w:t>
      </w:r>
      <w:r w:rsidR="4408FB2A" w:rsidRPr="009679D0">
        <w:rPr>
          <w:rFonts w:asciiTheme="minorHAnsi" w:hAnsiTheme="minorHAnsi" w:cs="Arial"/>
          <w:sz w:val="22"/>
          <w:szCs w:val="22"/>
          <w:lang w:val="en-GB"/>
        </w:rPr>
        <w:t>;</w:t>
      </w:r>
      <w:r w:rsidR="00C95A3D" w:rsidRPr="009679D0">
        <w:rPr>
          <w:rFonts w:asciiTheme="minorHAnsi" w:hAnsiTheme="minorHAnsi" w:cs="Arial"/>
          <w:sz w:val="22"/>
          <w:szCs w:val="22"/>
          <w:lang w:val="en-GB"/>
        </w:rPr>
        <w:t xml:space="preserve"> you can contact the internship coordinator if you have questions about the contract. </w:t>
      </w:r>
    </w:p>
    <w:p w:rsidR="00C95A3D" w:rsidRDefault="00C95A3D" w:rsidP="00C109F5">
      <w:pPr>
        <w:pStyle w:val="Geenafstand"/>
        <w:rPr>
          <w:rFonts w:asciiTheme="minorHAnsi" w:hAnsiTheme="minorHAnsi" w:cs="Arial"/>
          <w:sz w:val="22"/>
          <w:szCs w:val="22"/>
          <w:lang w:val="en-GB"/>
        </w:rPr>
      </w:pPr>
    </w:p>
    <w:p w:rsidR="00C97ED8" w:rsidRPr="00C109F5" w:rsidRDefault="00C97ED8" w:rsidP="00C109F5">
      <w:pPr>
        <w:pStyle w:val="Geenafstand"/>
        <w:rPr>
          <w:rFonts w:asciiTheme="minorHAnsi" w:hAnsiTheme="minorHAnsi" w:cs="Arial"/>
          <w:i/>
          <w:sz w:val="22"/>
          <w:szCs w:val="22"/>
          <w:lang w:val="en-GB"/>
        </w:rPr>
      </w:pPr>
      <w:r w:rsidRPr="00C109F5">
        <w:rPr>
          <w:rFonts w:asciiTheme="minorHAnsi" w:hAnsiTheme="minorHAnsi" w:cs="Arial"/>
          <w:i/>
          <w:sz w:val="22"/>
          <w:szCs w:val="22"/>
          <w:lang w:val="en-GB"/>
        </w:rPr>
        <w:t>Learning Agreement</w:t>
      </w:r>
    </w:p>
    <w:p w:rsidR="00D14588" w:rsidRPr="009679D0" w:rsidRDefault="00CD4567"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The </w:t>
      </w:r>
      <w:r w:rsidRPr="009679D0">
        <w:rPr>
          <w:rFonts w:asciiTheme="minorHAnsi" w:hAnsiTheme="minorHAnsi" w:cs="Arial"/>
          <w:b/>
          <w:bCs/>
          <w:sz w:val="22"/>
          <w:szCs w:val="22"/>
          <w:lang w:val="en-GB"/>
        </w:rPr>
        <w:t>Learning Agreement</w:t>
      </w:r>
      <w:r w:rsidRPr="009679D0">
        <w:rPr>
          <w:rFonts w:asciiTheme="minorHAnsi" w:hAnsiTheme="minorHAnsi" w:cs="Arial"/>
          <w:sz w:val="22"/>
          <w:szCs w:val="22"/>
          <w:lang w:val="en-GB"/>
        </w:rPr>
        <w:t xml:space="preserve"> </w:t>
      </w:r>
      <w:r w:rsidR="00BD169D" w:rsidRPr="009679D0">
        <w:rPr>
          <w:rFonts w:asciiTheme="minorHAnsi" w:hAnsiTheme="minorHAnsi" w:cs="Arial"/>
          <w:sz w:val="22"/>
          <w:szCs w:val="22"/>
          <w:lang w:val="en-GB"/>
        </w:rPr>
        <w:t>(</w:t>
      </w:r>
      <w:r w:rsidR="002A0748">
        <w:rPr>
          <w:rFonts w:asciiTheme="minorHAnsi" w:hAnsiTheme="minorHAnsi" w:cs="Arial"/>
          <w:sz w:val="22"/>
          <w:szCs w:val="22"/>
          <w:lang w:val="en-GB"/>
        </w:rPr>
        <w:t xml:space="preserve">see overview of downloads in </w:t>
      </w:r>
      <w:r w:rsidR="00BD169D" w:rsidRPr="009679D0">
        <w:rPr>
          <w:rFonts w:asciiTheme="minorHAnsi" w:hAnsiTheme="minorHAnsi" w:cs="Arial"/>
          <w:i/>
          <w:sz w:val="22"/>
          <w:szCs w:val="22"/>
          <w:lang w:val="en-GB"/>
        </w:rPr>
        <w:t xml:space="preserve">appendix </w:t>
      </w:r>
      <w:r w:rsidR="002A0748">
        <w:rPr>
          <w:rFonts w:asciiTheme="minorHAnsi" w:hAnsiTheme="minorHAnsi" w:cs="Arial"/>
          <w:i/>
          <w:sz w:val="22"/>
          <w:szCs w:val="22"/>
          <w:lang w:val="en-GB"/>
        </w:rPr>
        <w:t>D</w:t>
      </w:r>
      <w:r w:rsidRPr="009679D0">
        <w:rPr>
          <w:rFonts w:asciiTheme="minorHAnsi" w:hAnsiTheme="minorHAnsi" w:cs="Arial"/>
          <w:sz w:val="22"/>
          <w:szCs w:val="22"/>
          <w:lang w:val="en-GB"/>
        </w:rPr>
        <w:t xml:space="preserve">) is a personal learning agreement with a description of the internship assignment, your personal learning outcomes, </w:t>
      </w:r>
      <w:r w:rsidR="004D0312" w:rsidRPr="009679D0">
        <w:rPr>
          <w:rFonts w:asciiTheme="minorHAnsi" w:hAnsiTheme="minorHAnsi" w:cs="Arial"/>
          <w:sz w:val="22"/>
          <w:szCs w:val="22"/>
          <w:lang w:val="en-GB"/>
        </w:rPr>
        <w:t xml:space="preserve">the </w:t>
      </w:r>
      <w:r w:rsidRPr="009679D0">
        <w:rPr>
          <w:rFonts w:asciiTheme="minorHAnsi" w:hAnsiTheme="minorHAnsi" w:cs="Arial"/>
          <w:sz w:val="22"/>
          <w:szCs w:val="22"/>
          <w:lang w:val="en-GB"/>
        </w:rPr>
        <w:t xml:space="preserve">and </w:t>
      </w:r>
      <w:bookmarkStart w:id="10" w:name="_Hlk23166213"/>
      <w:r w:rsidRPr="009679D0">
        <w:rPr>
          <w:rFonts w:asciiTheme="minorHAnsi" w:hAnsiTheme="minorHAnsi" w:cs="Arial"/>
          <w:sz w:val="22"/>
          <w:szCs w:val="22"/>
          <w:lang w:val="en-GB"/>
        </w:rPr>
        <w:t>agreement on supervision, planning, evaluation moments, and (if applicable) risk assessment</w:t>
      </w:r>
      <w:bookmarkEnd w:id="10"/>
      <w:r w:rsidRPr="009679D0">
        <w:rPr>
          <w:rFonts w:asciiTheme="minorHAnsi" w:hAnsiTheme="minorHAnsi" w:cs="Arial"/>
          <w:sz w:val="22"/>
          <w:szCs w:val="22"/>
          <w:lang w:val="en-GB"/>
        </w:rPr>
        <w:t xml:space="preserve">. You and your </w:t>
      </w:r>
      <w:r w:rsidR="00384E34" w:rsidRPr="00C109F5">
        <w:rPr>
          <w:rFonts w:asciiTheme="minorHAnsi" w:hAnsiTheme="minorHAnsi" w:cs="Arial"/>
          <w:b/>
          <w:sz w:val="22"/>
          <w:szCs w:val="22"/>
          <w:lang w:val="en-GB"/>
        </w:rPr>
        <w:t xml:space="preserve">WU </w:t>
      </w:r>
      <w:r w:rsidRPr="00C109F5">
        <w:rPr>
          <w:rFonts w:asciiTheme="minorHAnsi" w:hAnsiTheme="minorHAnsi" w:cs="Arial"/>
          <w:b/>
          <w:sz w:val="22"/>
          <w:szCs w:val="22"/>
          <w:lang w:val="en-GB"/>
        </w:rPr>
        <w:t>supervisor</w:t>
      </w:r>
      <w:r w:rsidRPr="009679D0">
        <w:rPr>
          <w:rFonts w:asciiTheme="minorHAnsi" w:hAnsiTheme="minorHAnsi" w:cs="Arial"/>
          <w:sz w:val="22"/>
          <w:szCs w:val="22"/>
          <w:lang w:val="en-GB"/>
        </w:rPr>
        <w:t xml:space="preserve"> sign the learning agreement.</w:t>
      </w:r>
      <w:r w:rsidR="00C95A3D" w:rsidRPr="009679D0">
        <w:rPr>
          <w:rFonts w:asciiTheme="minorHAnsi" w:hAnsiTheme="minorHAnsi" w:cs="Arial"/>
          <w:sz w:val="22"/>
          <w:szCs w:val="22"/>
          <w:lang w:val="en-GB"/>
        </w:rPr>
        <w:t xml:space="preserve"> </w:t>
      </w:r>
    </w:p>
    <w:p w:rsidR="00CD4567" w:rsidRPr="009679D0" w:rsidRDefault="00CD4567" w:rsidP="00C109F5">
      <w:pPr>
        <w:pStyle w:val="Geenafstand"/>
        <w:rPr>
          <w:rFonts w:asciiTheme="minorHAnsi" w:hAnsiTheme="minorHAnsi" w:cs="Arial"/>
          <w:sz w:val="22"/>
          <w:szCs w:val="22"/>
          <w:lang w:val="en-GB"/>
        </w:rPr>
      </w:pPr>
    </w:p>
    <w:p w:rsidR="00330E6B" w:rsidRPr="009679D0" w:rsidRDefault="00330E6B"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Students from non-EU countries might face problems with immigration rules if they are planning to do an inte</w:t>
      </w:r>
      <w:r w:rsidR="00771461" w:rsidRPr="009679D0">
        <w:rPr>
          <w:rFonts w:asciiTheme="minorHAnsi" w:hAnsiTheme="minorHAnsi" w:cs="Arial"/>
          <w:sz w:val="22"/>
          <w:szCs w:val="22"/>
          <w:lang w:val="en-GB"/>
        </w:rPr>
        <w:t>rnship in a EU country outside t</w:t>
      </w:r>
      <w:r w:rsidRPr="009679D0">
        <w:rPr>
          <w:rFonts w:asciiTheme="minorHAnsi" w:hAnsiTheme="minorHAnsi" w:cs="Arial"/>
          <w:sz w:val="22"/>
          <w:szCs w:val="22"/>
          <w:lang w:val="en-GB"/>
        </w:rPr>
        <w:t xml:space="preserve">he Netherlands. </w:t>
      </w:r>
      <w:r w:rsidR="00E90C42" w:rsidRPr="009679D0">
        <w:rPr>
          <w:rFonts w:asciiTheme="minorHAnsi" w:hAnsiTheme="minorHAnsi" w:cs="Arial"/>
          <w:sz w:val="22"/>
          <w:szCs w:val="22"/>
          <w:lang w:val="en-GB"/>
        </w:rPr>
        <w:t xml:space="preserve">In the Netherlands a </w:t>
      </w:r>
      <w:r w:rsidR="7A91A699" w:rsidRPr="009679D0">
        <w:rPr>
          <w:rFonts w:asciiTheme="minorHAnsi" w:hAnsiTheme="minorHAnsi" w:cs="Arial"/>
          <w:sz w:val="22"/>
          <w:szCs w:val="22"/>
          <w:lang w:val="en-GB"/>
        </w:rPr>
        <w:t xml:space="preserve">tripartite </w:t>
      </w:r>
      <w:r w:rsidR="00E90C42" w:rsidRPr="009679D0">
        <w:rPr>
          <w:rFonts w:asciiTheme="minorHAnsi" w:hAnsiTheme="minorHAnsi" w:cs="Arial"/>
          <w:sz w:val="22"/>
          <w:szCs w:val="22"/>
          <w:lang w:val="en-GB"/>
        </w:rPr>
        <w:t>contract is necessary (requirement of IND</w:t>
      </w:r>
      <w:r w:rsidR="7A91A699" w:rsidRPr="009679D0">
        <w:rPr>
          <w:rFonts w:asciiTheme="minorHAnsi" w:hAnsiTheme="minorHAnsi" w:cs="Arial"/>
          <w:sz w:val="22"/>
          <w:szCs w:val="22"/>
          <w:lang w:val="en-GB"/>
        </w:rPr>
        <w:t xml:space="preserve">; </w:t>
      </w:r>
      <w:r w:rsidR="00BD169D" w:rsidRPr="009679D0">
        <w:rPr>
          <w:rFonts w:asciiTheme="minorHAnsi" w:hAnsiTheme="minorHAnsi" w:cs="Arial"/>
          <w:sz w:val="22"/>
          <w:szCs w:val="22"/>
          <w:lang w:val="en-GB"/>
        </w:rPr>
        <w:t>a tripartite</w:t>
      </w:r>
      <w:r w:rsidR="7A91A699" w:rsidRPr="009679D0">
        <w:rPr>
          <w:rFonts w:asciiTheme="minorHAnsi" w:hAnsiTheme="minorHAnsi" w:cs="Arial"/>
          <w:sz w:val="22"/>
          <w:szCs w:val="22"/>
          <w:lang w:val="en-GB"/>
        </w:rPr>
        <w:t xml:space="preserve"> </w:t>
      </w:r>
      <w:r w:rsidR="27DD4B53" w:rsidRPr="009679D0">
        <w:rPr>
          <w:rFonts w:asciiTheme="minorHAnsi" w:hAnsiTheme="minorHAnsi" w:cs="Arial"/>
          <w:sz w:val="22"/>
          <w:szCs w:val="22"/>
          <w:lang w:val="en-GB"/>
        </w:rPr>
        <w:t>contract is signed by the internship provider, the</w:t>
      </w:r>
      <w:r w:rsidR="00DD6B04" w:rsidRPr="009679D0">
        <w:rPr>
          <w:rFonts w:asciiTheme="minorHAnsi" w:hAnsiTheme="minorHAnsi" w:cs="Arial"/>
          <w:sz w:val="22"/>
          <w:szCs w:val="22"/>
          <w:lang w:val="en-GB"/>
        </w:rPr>
        <w:t xml:space="preserve"> internship coordinator of</w:t>
      </w:r>
      <w:r w:rsidR="27DD4B53" w:rsidRPr="009679D0">
        <w:rPr>
          <w:rFonts w:asciiTheme="minorHAnsi" w:hAnsiTheme="minorHAnsi" w:cs="Arial"/>
          <w:sz w:val="22"/>
          <w:szCs w:val="22"/>
          <w:lang w:val="en-GB"/>
        </w:rPr>
        <w:t xml:space="preserve"> university and the student</w:t>
      </w:r>
      <w:r w:rsidR="00E90C42" w:rsidRPr="009679D0">
        <w:rPr>
          <w:rFonts w:asciiTheme="minorHAnsi" w:hAnsiTheme="minorHAnsi" w:cs="Arial"/>
          <w:sz w:val="22"/>
          <w:szCs w:val="22"/>
          <w:lang w:val="en-GB"/>
        </w:rPr>
        <w:t>). In that case</w:t>
      </w:r>
      <w:r w:rsidR="00771461" w:rsidRPr="009679D0">
        <w:rPr>
          <w:rFonts w:asciiTheme="minorHAnsi" w:hAnsiTheme="minorHAnsi" w:cs="Arial"/>
          <w:sz w:val="22"/>
          <w:szCs w:val="22"/>
          <w:lang w:val="en-GB"/>
        </w:rPr>
        <w:t>,</w:t>
      </w:r>
      <w:r w:rsidR="00E90C42" w:rsidRPr="009679D0">
        <w:rPr>
          <w:rFonts w:asciiTheme="minorHAnsi" w:hAnsiTheme="minorHAnsi" w:cs="Arial"/>
          <w:sz w:val="22"/>
          <w:szCs w:val="22"/>
          <w:lang w:val="en-GB"/>
        </w:rPr>
        <w:t xml:space="preserve"> </w:t>
      </w:r>
      <w:r w:rsidR="00345A10" w:rsidRPr="009679D0">
        <w:rPr>
          <w:rFonts w:asciiTheme="minorHAnsi" w:hAnsiTheme="minorHAnsi" w:cs="Arial"/>
          <w:sz w:val="22"/>
          <w:szCs w:val="22"/>
          <w:lang w:val="en-GB"/>
        </w:rPr>
        <w:t xml:space="preserve"> non</w:t>
      </w:r>
      <w:r w:rsidR="00E90C42" w:rsidRPr="009679D0">
        <w:rPr>
          <w:rFonts w:asciiTheme="minorHAnsi" w:hAnsiTheme="minorHAnsi" w:cs="Arial"/>
          <w:sz w:val="22"/>
          <w:szCs w:val="22"/>
          <w:lang w:val="en-GB"/>
        </w:rPr>
        <w:t>-European students do n</w:t>
      </w:r>
      <w:r w:rsidR="18D7DD37" w:rsidRPr="009679D0">
        <w:rPr>
          <w:rFonts w:asciiTheme="minorHAnsi" w:hAnsiTheme="minorHAnsi" w:cs="Arial"/>
          <w:sz w:val="22"/>
          <w:szCs w:val="22"/>
          <w:lang w:val="en-GB"/>
        </w:rPr>
        <w:t>o</w:t>
      </w:r>
      <w:r w:rsidR="00E90C42" w:rsidRPr="009679D0">
        <w:rPr>
          <w:rFonts w:asciiTheme="minorHAnsi" w:hAnsiTheme="minorHAnsi" w:cs="Arial"/>
          <w:sz w:val="22"/>
          <w:szCs w:val="22"/>
          <w:lang w:val="en-GB"/>
        </w:rPr>
        <w:t xml:space="preserve">t have to apply for a working permit.  </w:t>
      </w:r>
    </w:p>
    <w:p w:rsidR="00330E6B" w:rsidRDefault="00E90C42"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In other EU countries it can happen that you need other documents, like a working permit. </w:t>
      </w:r>
      <w:r w:rsidR="00771461" w:rsidRPr="009679D0">
        <w:rPr>
          <w:rFonts w:asciiTheme="minorHAnsi" w:hAnsiTheme="minorHAnsi" w:cs="Arial"/>
          <w:sz w:val="22"/>
          <w:szCs w:val="22"/>
          <w:lang w:val="en-GB"/>
        </w:rPr>
        <w:t>If so</w:t>
      </w:r>
      <w:r w:rsidR="001F2C17" w:rsidRPr="009679D0">
        <w:rPr>
          <w:rFonts w:asciiTheme="minorHAnsi" w:hAnsiTheme="minorHAnsi" w:cs="Arial"/>
          <w:sz w:val="22"/>
          <w:szCs w:val="22"/>
          <w:lang w:val="en-GB"/>
        </w:rPr>
        <w:t>,</w:t>
      </w:r>
      <w:r w:rsidR="00330E6B" w:rsidRPr="009679D0">
        <w:rPr>
          <w:rFonts w:asciiTheme="minorHAnsi" w:hAnsiTheme="minorHAnsi" w:cs="Arial"/>
          <w:sz w:val="22"/>
          <w:szCs w:val="22"/>
          <w:lang w:val="en-GB"/>
        </w:rPr>
        <w:t xml:space="preserve"> </w:t>
      </w:r>
      <w:r w:rsidR="00345A10" w:rsidRPr="009679D0">
        <w:rPr>
          <w:rFonts w:asciiTheme="minorHAnsi" w:hAnsiTheme="minorHAnsi" w:cs="Arial"/>
          <w:sz w:val="22"/>
          <w:szCs w:val="22"/>
          <w:lang w:val="en-GB"/>
        </w:rPr>
        <w:t>it could be</w:t>
      </w:r>
      <w:r w:rsidR="006D73FD" w:rsidRPr="009679D0">
        <w:rPr>
          <w:rFonts w:asciiTheme="minorHAnsi" w:hAnsiTheme="minorHAnsi" w:cs="Arial"/>
          <w:sz w:val="22"/>
          <w:szCs w:val="22"/>
          <w:lang w:val="en-GB"/>
        </w:rPr>
        <w:t xml:space="preserve"> im</w:t>
      </w:r>
      <w:r w:rsidR="00330E6B" w:rsidRPr="009679D0">
        <w:rPr>
          <w:rFonts w:asciiTheme="minorHAnsi" w:hAnsiTheme="minorHAnsi" w:cs="Arial"/>
          <w:sz w:val="22"/>
          <w:szCs w:val="22"/>
          <w:lang w:val="en-GB"/>
        </w:rPr>
        <w:t>possible to do your internship in another EU country</w:t>
      </w:r>
      <w:r w:rsidRPr="009679D0">
        <w:rPr>
          <w:rFonts w:asciiTheme="minorHAnsi" w:hAnsiTheme="minorHAnsi" w:cs="Arial"/>
          <w:sz w:val="22"/>
          <w:szCs w:val="22"/>
          <w:lang w:val="en-GB"/>
        </w:rPr>
        <w:t xml:space="preserve"> due to time consuming procedures. It could be that you need a letter from our university stating that you are registered as student at the university and that the internship is a compulsory part of your study programme</w:t>
      </w:r>
      <w:r w:rsidR="2C51DC72" w:rsidRPr="009679D0">
        <w:rPr>
          <w:rFonts w:asciiTheme="minorHAnsi" w:hAnsiTheme="minorHAnsi" w:cs="Arial"/>
          <w:sz w:val="22"/>
          <w:szCs w:val="22"/>
          <w:lang w:val="en-GB"/>
        </w:rPr>
        <w:t>.</w:t>
      </w:r>
      <w:r w:rsidR="00BD169D" w:rsidRPr="009679D0">
        <w:rPr>
          <w:rFonts w:asciiTheme="minorHAnsi" w:hAnsiTheme="minorHAnsi" w:cs="Arial"/>
          <w:sz w:val="22"/>
          <w:szCs w:val="22"/>
          <w:lang w:val="en-GB"/>
        </w:rPr>
        <w:t xml:space="preserve"> In case you need </w:t>
      </w:r>
      <w:r w:rsidR="006D73FD" w:rsidRPr="009679D0">
        <w:rPr>
          <w:rFonts w:asciiTheme="minorHAnsi" w:hAnsiTheme="minorHAnsi" w:cs="Arial"/>
          <w:sz w:val="22"/>
          <w:szCs w:val="22"/>
          <w:lang w:val="en-GB"/>
        </w:rPr>
        <w:t xml:space="preserve">additional </w:t>
      </w:r>
      <w:r w:rsidR="00BD169D" w:rsidRPr="009679D0">
        <w:rPr>
          <w:rFonts w:asciiTheme="minorHAnsi" w:hAnsiTheme="minorHAnsi" w:cs="Arial"/>
          <w:sz w:val="22"/>
          <w:szCs w:val="22"/>
          <w:lang w:val="en-GB"/>
        </w:rPr>
        <w:t>support, please contact the internship coor</w:t>
      </w:r>
      <w:r w:rsidR="0018060B" w:rsidRPr="009679D0">
        <w:rPr>
          <w:rFonts w:asciiTheme="minorHAnsi" w:hAnsiTheme="minorHAnsi" w:cs="Arial"/>
          <w:sz w:val="22"/>
          <w:szCs w:val="22"/>
          <w:lang w:val="en-GB"/>
        </w:rPr>
        <w:t>dinator</w:t>
      </w:r>
      <w:r w:rsidR="00BD169D" w:rsidRPr="009679D0">
        <w:rPr>
          <w:rFonts w:asciiTheme="minorHAnsi" w:hAnsiTheme="minorHAnsi" w:cs="Arial"/>
          <w:sz w:val="22"/>
          <w:szCs w:val="22"/>
          <w:lang w:val="en-GB"/>
        </w:rPr>
        <w:t>.</w:t>
      </w:r>
      <w:r w:rsidR="00DD6B04" w:rsidRPr="009679D0">
        <w:rPr>
          <w:rFonts w:asciiTheme="minorHAnsi" w:hAnsiTheme="minorHAnsi" w:cs="Arial"/>
          <w:sz w:val="22"/>
          <w:szCs w:val="22"/>
          <w:lang w:val="en-GB"/>
        </w:rPr>
        <w:t xml:space="preserve"> Furthermore, it is wise to contact the </w:t>
      </w:r>
      <w:r w:rsidR="00E76BBD" w:rsidRPr="009679D0">
        <w:rPr>
          <w:rFonts w:asciiTheme="minorHAnsi" w:hAnsiTheme="minorHAnsi" w:cs="Arial"/>
          <w:sz w:val="22"/>
          <w:szCs w:val="22"/>
          <w:lang w:val="en-GB"/>
        </w:rPr>
        <w:t xml:space="preserve">specific </w:t>
      </w:r>
      <w:r w:rsidR="00DD6B04" w:rsidRPr="009679D0">
        <w:rPr>
          <w:rFonts w:asciiTheme="minorHAnsi" w:hAnsiTheme="minorHAnsi" w:cs="Arial"/>
          <w:sz w:val="22"/>
          <w:szCs w:val="22"/>
          <w:lang w:val="en-GB"/>
        </w:rPr>
        <w:t>Embassy to check which documents are necessary.</w:t>
      </w:r>
    </w:p>
    <w:p w:rsidR="00C109F5" w:rsidRDefault="00C109F5" w:rsidP="00C109F5">
      <w:pPr>
        <w:pStyle w:val="Geenafstand"/>
        <w:rPr>
          <w:rFonts w:asciiTheme="minorHAnsi" w:hAnsiTheme="minorHAnsi" w:cs="Arial"/>
          <w:sz w:val="22"/>
          <w:szCs w:val="22"/>
          <w:lang w:val="en-GB"/>
        </w:rPr>
      </w:pPr>
    </w:p>
    <w:p w:rsidR="00BA5BE4" w:rsidRPr="009679D0" w:rsidRDefault="00BA5BE4" w:rsidP="00C109F5">
      <w:pPr>
        <w:pStyle w:val="Geenafstand"/>
        <w:rPr>
          <w:rFonts w:asciiTheme="minorHAnsi" w:hAnsiTheme="minorHAnsi" w:cs="Arial"/>
          <w:sz w:val="22"/>
          <w:szCs w:val="22"/>
          <w:lang w:val="en-GB"/>
        </w:rPr>
      </w:pPr>
    </w:p>
    <w:p w:rsidR="00423244" w:rsidRPr="009679D0" w:rsidRDefault="00423244" w:rsidP="002A0748">
      <w:pPr>
        <w:pStyle w:val="Kop2"/>
      </w:pPr>
      <w:bookmarkStart w:id="11" w:name="_Toc45812482"/>
      <w:r w:rsidRPr="009679D0">
        <w:t>Supervision</w:t>
      </w:r>
      <w:bookmarkEnd w:id="11"/>
    </w:p>
    <w:p w:rsidR="001A2A5E" w:rsidRPr="009679D0" w:rsidRDefault="00C97ED8" w:rsidP="00C109F5">
      <w:pPr>
        <w:pStyle w:val="Geenafstand"/>
        <w:pBdr>
          <w:top w:val="single" w:sz="4" w:space="1" w:color="auto"/>
          <w:left w:val="single" w:sz="4" w:space="4" w:color="auto"/>
          <w:bottom w:val="single" w:sz="4" w:space="1" w:color="auto"/>
          <w:right w:val="single" w:sz="4" w:space="4" w:color="auto"/>
        </w:pBdr>
        <w:shd w:val="clear" w:color="auto" w:fill="92D050"/>
        <w:rPr>
          <w:rFonts w:asciiTheme="minorHAnsi" w:hAnsiTheme="minorHAnsi" w:cs="Arial"/>
          <w:sz w:val="22"/>
          <w:szCs w:val="22"/>
          <w:lang w:val="en-GB"/>
        </w:rPr>
      </w:pPr>
      <w:r>
        <w:rPr>
          <w:rFonts w:asciiTheme="minorHAnsi" w:hAnsiTheme="minorHAnsi" w:cs="Arial"/>
          <w:sz w:val="22"/>
          <w:szCs w:val="22"/>
          <w:lang w:val="en-GB"/>
        </w:rPr>
        <w:t>Before the start of the internship, the internship coordinator of the chair group need</w:t>
      </w:r>
      <w:r w:rsidR="00380DD4">
        <w:rPr>
          <w:rFonts w:asciiTheme="minorHAnsi" w:hAnsiTheme="minorHAnsi" w:cs="Arial"/>
          <w:sz w:val="22"/>
          <w:szCs w:val="22"/>
          <w:lang w:val="en-GB"/>
        </w:rPr>
        <w:t>s</w:t>
      </w:r>
      <w:r>
        <w:rPr>
          <w:rFonts w:asciiTheme="minorHAnsi" w:hAnsiTheme="minorHAnsi" w:cs="Arial"/>
          <w:sz w:val="22"/>
          <w:szCs w:val="22"/>
          <w:lang w:val="en-GB"/>
        </w:rPr>
        <w:t xml:space="preserve"> to appoint a supervisor and examiner for your internship. </w:t>
      </w:r>
      <w:r w:rsidR="001A2A5E" w:rsidRPr="009679D0">
        <w:rPr>
          <w:rFonts w:asciiTheme="minorHAnsi" w:hAnsiTheme="minorHAnsi" w:cs="Arial"/>
          <w:sz w:val="22"/>
          <w:szCs w:val="22"/>
          <w:lang w:val="en-GB"/>
        </w:rPr>
        <w:t xml:space="preserve">Each chair group organizes the </w:t>
      </w:r>
      <w:r w:rsidR="00C4025E">
        <w:rPr>
          <w:rFonts w:asciiTheme="minorHAnsi" w:hAnsiTheme="minorHAnsi" w:cs="Arial"/>
          <w:sz w:val="22"/>
          <w:szCs w:val="22"/>
          <w:lang w:val="en-GB"/>
        </w:rPr>
        <w:t>distribution</w:t>
      </w:r>
      <w:r w:rsidR="00C4025E" w:rsidRPr="009679D0">
        <w:rPr>
          <w:rFonts w:asciiTheme="minorHAnsi" w:hAnsiTheme="minorHAnsi" w:cs="Arial"/>
          <w:sz w:val="22"/>
          <w:szCs w:val="22"/>
          <w:lang w:val="en-GB"/>
        </w:rPr>
        <w:t xml:space="preserve"> </w:t>
      </w:r>
      <w:r w:rsidR="001A2A5E" w:rsidRPr="009679D0">
        <w:rPr>
          <w:rFonts w:asciiTheme="minorHAnsi" w:hAnsiTheme="minorHAnsi" w:cs="Arial"/>
          <w:sz w:val="22"/>
          <w:szCs w:val="22"/>
          <w:lang w:val="en-GB"/>
        </w:rPr>
        <w:t>of supervisor</w:t>
      </w:r>
      <w:r w:rsidR="00C4025E">
        <w:rPr>
          <w:rFonts w:asciiTheme="minorHAnsi" w:hAnsiTheme="minorHAnsi" w:cs="Arial"/>
          <w:sz w:val="22"/>
          <w:szCs w:val="22"/>
          <w:lang w:val="en-GB"/>
        </w:rPr>
        <w:t>s</w:t>
      </w:r>
      <w:r w:rsidR="001A2A5E" w:rsidRPr="009679D0">
        <w:rPr>
          <w:rFonts w:asciiTheme="minorHAnsi" w:hAnsiTheme="minorHAnsi" w:cs="Arial"/>
          <w:sz w:val="22"/>
          <w:szCs w:val="22"/>
          <w:lang w:val="en-GB"/>
        </w:rPr>
        <w:t xml:space="preserve"> differently. Contact the internship coordinator of the respective chair group to check their specific procedure.</w:t>
      </w:r>
    </w:p>
    <w:p w:rsidR="00C34A72" w:rsidRDefault="00C34A72" w:rsidP="00C109F5">
      <w:pPr>
        <w:pStyle w:val="Geenafstand"/>
        <w:rPr>
          <w:rFonts w:asciiTheme="minorHAnsi" w:hAnsiTheme="minorHAnsi" w:cs="Arial"/>
          <w:sz w:val="22"/>
          <w:szCs w:val="22"/>
          <w:lang w:val="en-GB"/>
        </w:rPr>
      </w:pPr>
    </w:p>
    <w:p w:rsidR="00C14435" w:rsidRPr="009679D0" w:rsidRDefault="00423244"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During your internship you will have two supervisors</w:t>
      </w:r>
      <w:r w:rsidR="00345A10" w:rsidRPr="009679D0">
        <w:rPr>
          <w:rFonts w:asciiTheme="minorHAnsi" w:hAnsiTheme="minorHAnsi" w:cs="Arial"/>
          <w:sz w:val="22"/>
          <w:szCs w:val="22"/>
          <w:lang w:val="en-GB"/>
        </w:rPr>
        <w:t xml:space="preserve">: the </w:t>
      </w:r>
      <w:r w:rsidR="1B0E0CFF" w:rsidRPr="009679D0">
        <w:rPr>
          <w:rFonts w:asciiTheme="minorHAnsi" w:hAnsiTheme="minorHAnsi" w:cs="Arial"/>
          <w:sz w:val="22"/>
          <w:szCs w:val="22"/>
          <w:lang w:val="en-GB"/>
        </w:rPr>
        <w:t>host</w:t>
      </w:r>
      <w:r w:rsidR="00384E34" w:rsidRPr="009679D0">
        <w:rPr>
          <w:rFonts w:asciiTheme="minorHAnsi" w:hAnsiTheme="minorHAnsi" w:cs="Arial"/>
          <w:sz w:val="22"/>
          <w:szCs w:val="22"/>
          <w:lang w:val="en-GB"/>
        </w:rPr>
        <w:t xml:space="preserve"> supervisor and the WU</w:t>
      </w:r>
      <w:r w:rsidR="00345A10" w:rsidRPr="009679D0">
        <w:rPr>
          <w:rFonts w:asciiTheme="minorHAnsi" w:hAnsiTheme="minorHAnsi" w:cs="Arial"/>
          <w:sz w:val="22"/>
          <w:szCs w:val="22"/>
          <w:lang w:val="en-GB"/>
        </w:rPr>
        <w:t xml:space="preserve"> supervisor</w:t>
      </w:r>
      <w:r w:rsidR="006D73FD" w:rsidRPr="009679D0">
        <w:rPr>
          <w:rFonts w:asciiTheme="minorHAnsi" w:hAnsiTheme="minorHAnsi" w:cs="Arial"/>
          <w:sz w:val="22"/>
          <w:szCs w:val="22"/>
          <w:lang w:val="en-GB"/>
        </w:rPr>
        <w:t xml:space="preserve">, as also stated </w:t>
      </w:r>
      <w:r w:rsidR="00DB0E0D" w:rsidRPr="009679D0">
        <w:rPr>
          <w:rFonts w:asciiTheme="minorHAnsi" w:hAnsiTheme="minorHAnsi" w:cs="Arial"/>
          <w:sz w:val="22"/>
          <w:szCs w:val="22"/>
          <w:lang w:val="en-GB"/>
        </w:rPr>
        <w:t>above</w:t>
      </w:r>
      <w:r w:rsidR="006D73FD" w:rsidRPr="009679D0">
        <w:rPr>
          <w:rFonts w:asciiTheme="minorHAnsi" w:hAnsiTheme="minorHAnsi" w:cs="Arial"/>
          <w:sz w:val="22"/>
          <w:szCs w:val="22"/>
          <w:lang w:val="en-GB"/>
        </w:rPr>
        <w:t>.</w:t>
      </w:r>
    </w:p>
    <w:p w:rsidR="005E2793" w:rsidRPr="009679D0" w:rsidRDefault="005E2793" w:rsidP="00C109F5">
      <w:pPr>
        <w:pStyle w:val="Geenafstand"/>
        <w:rPr>
          <w:rFonts w:asciiTheme="minorHAnsi" w:hAnsiTheme="minorHAnsi" w:cs="Arial"/>
          <w:sz w:val="22"/>
          <w:szCs w:val="22"/>
          <w:lang w:val="en-GB"/>
        </w:rPr>
      </w:pPr>
    </w:p>
    <w:p w:rsidR="00C14435" w:rsidRPr="009679D0" w:rsidRDefault="005D7E1C" w:rsidP="00C109F5">
      <w:pPr>
        <w:pStyle w:val="Geenafstand"/>
        <w:numPr>
          <w:ilvl w:val="0"/>
          <w:numId w:val="3"/>
        </w:numPr>
        <w:rPr>
          <w:rFonts w:asciiTheme="minorHAnsi" w:hAnsiTheme="minorHAnsi" w:cs="Arial"/>
          <w:sz w:val="22"/>
          <w:szCs w:val="22"/>
          <w:lang w:val="en-GB"/>
        </w:rPr>
      </w:pPr>
      <w:r w:rsidRPr="009679D0">
        <w:rPr>
          <w:rFonts w:asciiTheme="minorHAnsi" w:hAnsiTheme="minorHAnsi" w:cs="Arial"/>
          <w:sz w:val="22"/>
          <w:szCs w:val="22"/>
          <w:lang w:val="en-GB"/>
        </w:rPr>
        <w:t xml:space="preserve">The </w:t>
      </w:r>
      <w:r w:rsidR="1B0E0CFF" w:rsidRPr="009679D0">
        <w:rPr>
          <w:rFonts w:asciiTheme="minorHAnsi" w:hAnsiTheme="minorHAnsi" w:cs="Arial"/>
          <w:i/>
          <w:sz w:val="22"/>
          <w:szCs w:val="22"/>
          <w:lang w:val="en-GB"/>
        </w:rPr>
        <w:t>host</w:t>
      </w:r>
      <w:r w:rsidR="00345A10" w:rsidRPr="009679D0">
        <w:rPr>
          <w:rFonts w:asciiTheme="minorHAnsi" w:hAnsiTheme="minorHAnsi" w:cs="Arial"/>
          <w:i/>
          <w:iCs/>
          <w:sz w:val="22"/>
          <w:szCs w:val="22"/>
          <w:lang w:val="en-GB"/>
        </w:rPr>
        <w:t xml:space="preserve"> </w:t>
      </w:r>
      <w:r w:rsidRPr="009679D0">
        <w:rPr>
          <w:rFonts w:asciiTheme="minorHAnsi" w:hAnsiTheme="minorHAnsi" w:cs="Arial"/>
          <w:i/>
          <w:iCs/>
          <w:sz w:val="22"/>
          <w:szCs w:val="22"/>
          <w:lang w:val="en-GB"/>
        </w:rPr>
        <w:t>supervisor</w:t>
      </w:r>
      <w:r w:rsidRPr="009679D0">
        <w:rPr>
          <w:rFonts w:asciiTheme="minorHAnsi" w:hAnsiTheme="minorHAnsi" w:cs="Arial"/>
          <w:sz w:val="22"/>
          <w:szCs w:val="22"/>
          <w:lang w:val="en-GB"/>
        </w:rPr>
        <w:t xml:space="preserve"> is your supervisor on behalf of the internship provider. </w:t>
      </w:r>
      <w:r w:rsidR="3E495889" w:rsidRPr="009679D0">
        <w:rPr>
          <w:rFonts w:asciiTheme="minorHAnsi" w:hAnsiTheme="minorHAnsi" w:cs="Arial"/>
          <w:sz w:val="22"/>
          <w:szCs w:val="22"/>
          <w:lang w:val="en-GB"/>
        </w:rPr>
        <w:t>They</w:t>
      </w:r>
      <w:r w:rsidRPr="009679D0">
        <w:rPr>
          <w:rFonts w:asciiTheme="minorHAnsi" w:hAnsiTheme="minorHAnsi" w:cs="Arial"/>
          <w:sz w:val="22"/>
          <w:szCs w:val="22"/>
          <w:lang w:val="en-GB"/>
        </w:rPr>
        <w:t xml:space="preserve"> will guide you through your daily activities and give feedback on your performance. </w:t>
      </w:r>
      <w:r w:rsidR="00A86063" w:rsidRPr="009679D0">
        <w:rPr>
          <w:rFonts w:asciiTheme="minorHAnsi" w:hAnsiTheme="minorHAnsi" w:cs="Arial"/>
          <w:sz w:val="22"/>
          <w:szCs w:val="22"/>
          <w:lang w:val="en-GB"/>
        </w:rPr>
        <w:t xml:space="preserve">Preferably, </w:t>
      </w:r>
      <w:r w:rsidR="008769C1" w:rsidRPr="009679D0">
        <w:rPr>
          <w:rFonts w:asciiTheme="minorHAnsi" w:hAnsiTheme="minorHAnsi" w:cs="Arial"/>
          <w:sz w:val="22"/>
          <w:szCs w:val="22"/>
          <w:lang w:val="en-GB"/>
        </w:rPr>
        <w:t xml:space="preserve">your </w:t>
      </w:r>
      <w:r w:rsidR="00FA6424" w:rsidRPr="009679D0">
        <w:rPr>
          <w:rFonts w:asciiTheme="minorHAnsi" w:hAnsiTheme="minorHAnsi" w:cs="Arial"/>
          <w:sz w:val="22"/>
          <w:szCs w:val="22"/>
          <w:lang w:val="en-GB"/>
        </w:rPr>
        <w:t>internship</w:t>
      </w:r>
      <w:r w:rsidR="00771461" w:rsidRPr="009679D0">
        <w:rPr>
          <w:rFonts w:asciiTheme="minorHAnsi" w:hAnsiTheme="minorHAnsi" w:cs="Arial"/>
          <w:sz w:val="22"/>
          <w:szCs w:val="22"/>
          <w:lang w:val="en-GB"/>
        </w:rPr>
        <w:t xml:space="preserve"> host</w:t>
      </w:r>
      <w:r w:rsidR="00FA6424" w:rsidRPr="009679D0">
        <w:rPr>
          <w:rFonts w:asciiTheme="minorHAnsi" w:hAnsiTheme="minorHAnsi" w:cs="Arial"/>
          <w:sz w:val="22"/>
          <w:szCs w:val="22"/>
          <w:lang w:val="en-GB"/>
        </w:rPr>
        <w:t xml:space="preserve"> supervisor </w:t>
      </w:r>
      <w:r w:rsidR="008769C1" w:rsidRPr="009679D0">
        <w:rPr>
          <w:rFonts w:asciiTheme="minorHAnsi" w:hAnsiTheme="minorHAnsi" w:cs="Arial"/>
          <w:sz w:val="22"/>
          <w:szCs w:val="22"/>
          <w:lang w:val="en-GB"/>
        </w:rPr>
        <w:t>is a university graduate</w:t>
      </w:r>
      <w:r w:rsidR="2AA7BF1C" w:rsidRPr="009679D0">
        <w:rPr>
          <w:rFonts w:asciiTheme="minorHAnsi" w:hAnsiTheme="minorHAnsi" w:cs="Arial"/>
          <w:sz w:val="22"/>
          <w:szCs w:val="22"/>
          <w:lang w:val="en-GB"/>
        </w:rPr>
        <w:t>.</w:t>
      </w:r>
      <w:r w:rsidR="008769C1" w:rsidRPr="009679D0">
        <w:rPr>
          <w:rFonts w:asciiTheme="minorHAnsi" w:hAnsiTheme="minorHAnsi" w:cs="Arial"/>
          <w:sz w:val="22"/>
          <w:szCs w:val="22"/>
          <w:lang w:val="en-GB"/>
        </w:rPr>
        <w:t xml:space="preserve"> </w:t>
      </w:r>
      <w:r w:rsidR="2AA7BF1C" w:rsidRPr="009679D0">
        <w:rPr>
          <w:rFonts w:asciiTheme="minorHAnsi" w:hAnsiTheme="minorHAnsi" w:cs="Arial"/>
          <w:sz w:val="22"/>
          <w:szCs w:val="22"/>
          <w:lang w:val="en-GB"/>
        </w:rPr>
        <w:t>If not, they</w:t>
      </w:r>
      <w:r w:rsidR="008769C1" w:rsidRPr="009679D0">
        <w:rPr>
          <w:rFonts w:asciiTheme="minorHAnsi" w:hAnsiTheme="minorHAnsi" w:cs="Arial"/>
          <w:sz w:val="22"/>
          <w:szCs w:val="22"/>
          <w:lang w:val="en-GB"/>
        </w:rPr>
        <w:t xml:space="preserve"> should at least reflect academic professional and intellectual abilities. </w:t>
      </w:r>
      <w:r w:rsidR="00184A58" w:rsidRPr="009679D0">
        <w:rPr>
          <w:rFonts w:asciiTheme="minorHAnsi" w:hAnsiTheme="minorHAnsi" w:cs="Arial"/>
          <w:sz w:val="22"/>
          <w:szCs w:val="22"/>
          <w:lang w:val="en-GB"/>
        </w:rPr>
        <w:t>Your</w:t>
      </w:r>
      <w:r w:rsidR="00BC16E0" w:rsidRPr="009679D0">
        <w:rPr>
          <w:rFonts w:asciiTheme="minorHAnsi" w:hAnsiTheme="minorHAnsi" w:cs="Arial"/>
          <w:sz w:val="22"/>
          <w:szCs w:val="22"/>
          <w:lang w:val="en-GB"/>
        </w:rPr>
        <w:t xml:space="preserve"> internship organization</w:t>
      </w:r>
      <w:r w:rsidR="005E2793" w:rsidRPr="009679D0">
        <w:rPr>
          <w:rFonts w:asciiTheme="minorHAnsi" w:hAnsiTheme="minorHAnsi" w:cs="Arial"/>
          <w:sz w:val="22"/>
          <w:szCs w:val="22"/>
          <w:lang w:val="en-GB"/>
        </w:rPr>
        <w:t xml:space="preserve"> determines who your internship supervisor is.</w:t>
      </w:r>
    </w:p>
    <w:p w:rsidR="005E2793" w:rsidRPr="009679D0" w:rsidRDefault="005E2793" w:rsidP="00C109F5">
      <w:pPr>
        <w:pStyle w:val="Geenafstand"/>
        <w:ind w:left="360"/>
        <w:rPr>
          <w:rFonts w:asciiTheme="minorHAnsi" w:hAnsiTheme="minorHAnsi" w:cs="Arial"/>
          <w:sz w:val="22"/>
          <w:szCs w:val="22"/>
          <w:lang w:val="en-GB"/>
        </w:rPr>
      </w:pPr>
    </w:p>
    <w:p w:rsidR="000D475F" w:rsidRDefault="00287278" w:rsidP="00C109F5">
      <w:pPr>
        <w:pStyle w:val="Geenafstand"/>
        <w:numPr>
          <w:ilvl w:val="0"/>
          <w:numId w:val="3"/>
        </w:numPr>
        <w:rPr>
          <w:rFonts w:asciiTheme="minorHAnsi" w:hAnsiTheme="minorHAnsi" w:cs="Arial"/>
          <w:sz w:val="22"/>
          <w:szCs w:val="22"/>
          <w:lang w:val="en-GB"/>
        </w:rPr>
      </w:pPr>
      <w:r w:rsidRPr="009679D0">
        <w:rPr>
          <w:rFonts w:asciiTheme="minorHAnsi" w:hAnsiTheme="minorHAnsi" w:cs="Arial"/>
          <w:sz w:val="22"/>
          <w:szCs w:val="22"/>
          <w:lang w:val="en-GB"/>
        </w:rPr>
        <w:t xml:space="preserve">The </w:t>
      </w:r>
      <w:r w:rsidR="00384E34" w:rsidRPr="009679D0">
        <w:rPr>
          <w:rFonts w:asciiTheme="minorHAnsi" w:hAnsiTheme="minorHAnsi" w:cs="Arial"/>
          <w:i/>
          <w:iCs/>
          <w:sz w:val="22"/>
          <w:szCs w:val="22"/>
          <w:lang w:val="en-GB"/>
        </w:rPr>
        <w:t>WU</w:t>
      </w:r>
      <w:r w:rsidR="00345A10" w:rsidRPr="009679D0">
        <w:rPr>
          <w:rFonts w:asciiTheme="minorHAnsi" w:hAnsiTheme="minorHAnsi" w:cs="Arial"/>
          <w:i/>
          <w:iCs/>
          <w:sz w:val="22"/>
          <w:szCs w:val="22"/>
          <w:lang w:val="en-GB"/>
        </w:rPr>
        <w:t xml:space="preserve"> </w:t>
      </w:r>
      <w:r w:rsidR="00FA6424" w:rsidRPr="009679D0">
        <w:rPr>
          <w:rFonts w:asciiTheme="minorHAnsi" w:hAnsiTheme="minorHAnsi" w:cs="Arial"/>
          <w:i/>
          <w:iCs/>
          <w:sz w:val="22"/>
          <w:szCs w:val="22"/>
          <w:lang w:val="en-GB"/>
        </w:rPr>
        <w:t>supervisor</w:t>
      </w:r>
      <w:r w:rsidR="00FA6424" w:rsidRPr="009679D0">
        <w:rPr>
          <w:rFonts w:asciiTheme="minorHAnsi" w:hAnsiTheme="minorHAnsi" w:cs="Arial"/>
          <w:sz w:val="22"/>
          <w:szCs w:val="22"/>
          <w:lang w:val="en-GB"/>
        </w:rPr>
        <w:t xml:space="preserve"> advises and supports you before the start of the internship</w:t>
      </w:r>
      <w:r w:rsidR="005E2793" w:rsidRPr="009679D0">
        <w:rPr>
          <w:rFonts w:asciiTheme="minorHAnsi" w:hAnsiTheme="minorHAnsi" w:cs="Arial"/>
          <w:sz w:val="22"/>
          <w:szCs w:val="22"/>
          <w:lang w:val="en-GB"/>
        </w:rPr>
        <w:t xml:space="preserve"> by supervising the completion of the learning agreement and the contract (</w:t>
      </w:r>
      <w:r w:rsidR="00FA6424" w:rsidRPr="009679D0">
        <w:rPr>
          <w:rFonts w:asciiTheme="minorHAnsi" w:hAnsiTheme="minorHAnsi" w:cs="Arial"/>
          <w:sz w:val="22"/>
          <w:szCs w:val="22"/>
          <w:lang w:val="en-GB"/>
        </w:rPr>
        <w:t>e.g.</w:t>
      </w:r>
      <w:r w:rsidR="005E2793" w:rsidRPr="009679D0">
        <w:rPr>
          <w:rFonts w:asciiTheme="minorHAnsi" w:hAnsiTheme="minorHAnsi" w:cs="Arial"/>
          <w:sz w:val="22"/>
          <w:szCs w:val="22"/>
          <w:lang w:val="en-GB"/>
        </w:rPr>
        <w:t xml:space="preserve"> </w:t>
      </w:r>
      <w:r w:rsidR="00FA6424" w:rsidRPr="009679D0">
        <w:rPr>
          <w:rFonts w:asciiTheme="minorHAnsi" w:hAnsiTheme="minorHAnsi" w:cs="Arial"/>
          <w:sz w:val="22"/>
          <w:szCs w:val="22"/>
          <w:lang w:val="en-GB"/>
        </w:rPr>
        <w:t>defining specific personal learning outcomes, clarifying questions concerning the internship</w:t>
      </w:r>
      <w:r w:rsidR="005E2793" w:rsidRPr="009679D0">
        <w:rPr>
          <w:rFonts w:asciiTheme="minorHAnsi" w:hAnsiTheme="minorHAnsi" w:cs="Arial"/>
          <w:sz w:val="22"/>
          <w:szCs w:val="22"/>
          <w:lang w:val="en-GB"/>
        </w:rPr>
        <w:t xml:space="preserve"> contract</w:t>
      </w:r>
      <w:r w:rsidR="008769C1" w:rsidRPr="009679D0">
        <w:rPr>
          <w:rFonts w:asciiTheme="minorHAnsi" w:hAnsiTheme="minorHAnsi" w:cs="Arial"/>
          <w:sz w:val="22"/>
          <w:szCs w:val="22"/>
          <w:lang w:val="en-GB"/>
        </w:rPr>
        <w:t>,</w:t>
      </w:r>
      <w:r w:rsidR="005E2793" w:rsidRPr="009679D0">
        <w:rPr>
          <w:rFonts w:asciiTheme="minorHAnsi" w:hAnsiTheme="minorHAnsi" w:cs="Arial"/>
          <w:sz w:val="22"/>
          <w:szCs w:val="22"/>
          <w:lang w:val="en-GB"/>
        </w:rPr>
        <w:t xml:space="preserve"> etc). Your </w:t>
      </w:r>
      <w:r w:rsidR="00384E34" w:rsidRPr="009679D0">
        <w:rPr>
          <w:rFonts w:asciiTheme="minorHAnsi" w:hAnsiTheme="minorHAnsi" w:cs="Arial"/>
          <w:sz w:val="22"/>
          <w:szCs w:val="22"/>
          <w:lang w:val="en-GB"/>
        </w:rPr>
        <w:t>WU</w:t>
      </w:r>
      <w:r w:rsidR="006D73FD" w:rsidRPr="009679D0">
        <w:rPr>
          <w:rFonts w:asciiTheme="minorHAnsi" w:hAnsiTheme="minorHAnsi" w:cs="Arial"/>
          <w:sz w:val="22"/>
          <w:szCs w:val="22"/>
          <w:lang w:val="en-GB"/>
        </w:rPr>
        <w:t xml:space="preserve"> </w:t>
      </w:r>
      <w:r w:rsidR="005E2793" w:rsidRPr="009679D0">
        <w:rPr>
          <w:rFonts w:asciiTheme="minorHAnsi" w:hAnsiTheme="minorHAnsi" w:cs="Arial"/>
          <w:sz w:val="22"/>
          <w:szCs w:val="22"/>
          <w:lang w:val="en-GB"/>
        </w:rPr>
        <w:t xml:space="preserve">supervisor supports you during the internship through </w:t>
      </w:r>
      <w:r w:rsidR="24F6F757" w:rsidRPr="009679D0">
        <w:rPr>
          <w:rFonts w:asciiTheme="minorHAnsi" w:hAnsiTheme="minorHAnsi" w:cs="Arial"/>
          <w:sz w:val="22"/>
          <w:szCs w:val="22"/>
          <w:lang w:val="en-GB"/>
        </w:rPr>
        <w:t>facilitating</w:t>
      </w:r>
      <w:r w:rsidR="005E2793" w:rsidRPr="009679D0">
        <w:rPr>
          <w:rFonts w:asciiTheme="minorHAnsi" w:hAnsiTheme="minorHAnsi" w:cs="Arial"/>
          <w:sz w:val="22"/>
          <w:szCs w:val="22"/>
          <w:lang w:val="en-GB"/>
        </w:rPr>
        <w:t xml:space="preserve"> evaluation moments (e.g. </w:t>
      </w:r>
      <w:r w:rsidR="00DC5AC5" w:rsidRPr="009679D0">
        <w:rPr>
          <w:rFonts w:asciiTheme="minorHAnsi" w:hAnsiTheme="minorHAnsi" w:cs="Arial"/>
          <w:sz w:val="22"/>
          <w:szCs w:val="22"/>
          <w:lang w:val="en-GB"/>
        </w:rPr>
        <w:t>progress</w:t>
      </w:r>
      <w:r w:rsidR="005E2793" w:rsidRPr="009679D0">
        <w:rPr>
          <w:rFonts w:asciiTheme="minorHAnsi" w:hAnsiTheme="minorHAnsi" w:cs="Arial"/>
          <w:sz w:val="22"/>
          <w:szCs w:val="22"/>
          <w:lang w:val="en-GB"/>
        </w:rPr>
        <w:t xml:space="preserve"> evaluation, discussing difficulties, giving advice, etc). Your </w:t>
      </w:r>
      <w:r w:rsidR="006D73FD" w:rsidRPr="009679D0">
        <w:rPr>
          <w:rFonts w:asciiTheme="minorHAnsi" w:hAnsiTheme="minorHAnsi" w:cs="Arial"/>
          <w:sz w:val="22"/>
          <w:szCs w:val="22"/>
          <w:lang w:val="en-GB"/>
        </w:rPr>
        <w:t>W</w:t>
      </w:r>
      <w:r w:rsidR="00384E34" w:rsidRPr="009679D0">
        <w:rPr>
          <w:rFonts w:asciiTheme="minorHAnsi" w:hAnsiTheme="minorHAnsi" w:cs="Arial"/>
          <w:sz w:val="22"/>
          <w:szCs w:val="22"/>
          <w:lang w:val="en-GB"/>
        </w:rPr>
        <w:t>U</w:t>
      </w:r>
      <w:r w:rsidR="006D73FD" w:rsidRPr="009679D0">
        <w:rPr>
          <w:rFonts w:asciiTheme="minorHAnsi" w:hAnsiTheme="minorHAnsi" w:cs="Arial"/>
          <w:sz w:val="22"/>
          <w:szCs w:val="22"/>
          <w:lang w:val="en-GB"/>
        </w:rPr>
        <w:t xml:space="preserve"> </w:t>
      </w:r>
      <w:r w:rsidR="005E2793" w:rsidRPr="009679D0">
        <w:rPr>
          <w:rFonts w:asciiTheme="minorHAnsi" w:hAnsiTheme="minorHAnsi" w:cs="Arial"/>
          <w:sz w:val="22"/>
          <w:szCs w:val="22"/>
          <w:lang w:val="en-GB"/>
        </w:rPr>
        <w:t xml:space="preserve">supervisor also supports you at the end of the internship by giving feedback on the final internship reports. </w:t>
      </w:r>
    </w:p>
    <w:p w:rsidR="00C109F5" w:rsidRDefault="00C109F5" w:rsidP="00C109F5">
      <w:pPr>
        <w:pStyle w:val="Geenafstand"/>
        <w:rPr>
          <w:rFonts w:asciiTheme="minorHAnsi" w:hAnsiTheme="minorHAnsi" w:cs="Arial"/>
          <w:sz w:val="22"/>
          <w:szCs w:val="22"/>
          <w:lang w:val="en-GB"/>
        </w:rPr>
      </w:pPr>
    </w:p>
    <w:p w:rsidR="00BA5BE4" w:rsidRPr="009679D0" w:rsidRDefault="00BA5BE4" w:rsidP="00C109F5">
      <w:pPr>
        <w:pStyle w:val="Geenafstand"/>
        <w:rPr>
          <w:rFonts w:asciiTheme="minorHAnsi" w:hAnsiTheme="minorHAnsi" w:cs="Arial"/>
          <w:sz w:val="22"/>
          <w:szCs w:val="22"/>
          <w:lang w:val="en-GB"/>
        </w:rPr>
      </w:pPr>
    </w:p>
    <w:p w:rsidR="004E39D7" w:rsidRPr="009679D0" w:rsidRDefault="004E39D7" w:rsidP="002A0748">
      <w:pPr>
        <w:pStyle w:val="Kop2"/>
      </w:pPr>
      <w:bookmarkStart w:id="12" w:name="_Toc45812483"/>
      <w:r w:rsidRPr="009679D0">
        <w:t>Approval</w:t>
      </w:r>
      <w:r w:rsidR="00184A58" w:rsidRPr="009679D0">
        <w:t xml:space="preserve"> for starting the internship</w:t>
      </w:r>
      <w:bookmarkEnd w:id="12"/>
    </w:p>
    <w:p w:rsidR="00794FD4" w:rsidRPr="009679D0" w:rsidRDefault="00794FD4"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Your internship is approved when:</w:t>
      </w:r>
    </w:p>
    <w:p w:rsidR="00794FD4" w:rsidRPr="009679D0" w:rsidRDefault="00C95A3D" w:rsidP="00C109F5">
      <w:pPr>
        <w:pStyle w:val="Geenafstand"/>
        <w:numPr>
          <w:ilvl w:val="0"/>
          <w:numId w:val="9"/>
        </w:numPr>
        <w:rPr>
          <w:rFonts w:asciiTheme="minorHAnsi" w:hAnsiTheme="minorHAnsi" w:cs="Arial"/>
          <w:sz w:val="22"/>
          <w:szCs w:val="22"/>
          <w:lang w:val="en-GB"/>
        </w:rPr>
      </w:pPr>
      <w:r w:rsidRPr="009679D0">
        <w:rPr>
          <w:rFonts w:asciiTheme="minorHAnsi" w:hAnsiTheme="minorHAnsi" w:cs="Arial"/>
          <w:sz w:val="22"/>
          <w:szCs w:val="22"/>
          <w:lang w:val="en-GB"/>
        </w:rPr>
        <w:t>The internship coordinator approves your internship</w:t>
      </w:r>
      <w:r w:rsidR="1DF17AB4" w:rsidRPr="009679D0">
        <w:rPr>
          <w:rFonts w:asciiTheme="minorHAnsi" w:hAnsiTheme="minorHAnsi" w:cs="Arial"/>
          <w:sz w:val="22"/>
          <w:szCs w:val="22"/>
          <w:lang w:val="en-GB"/>
        </w:rPr>
        <w:t>,</w:t>
      </w:r>
      <w:r w:rsidRPr="009679D0">
        <w:rPr>
          <w:rFonts w:asciiTheme="minorHAnsi" w:hAnsiTheme="minorHAnsi" w:cs="Arial"/>
          <w:sz w:val="22"/>
          <w:szCs w:val="22"/>
          <w:lang w:val="en-GB"/>
        </w:rPr>
        <w:t xml:space="preserve"> </w:t>
      </w:r>
      <w:r w:rsidR="1DF17AB4" w:rsidRPr="009679D0">
        <w:rPr>
          <w:rFonts w:asciiTheme="minorHAnsi" w:hAnsiTheme="minorHAnsi" w:cs="Arial"/>
          <w:sz w:val="22"/>
          <w:szCs w:val="22"/>
          <w:lang w:val="en-GB"/>
        </w:rPr>
        <w:t>including the</w:t>
      </w:r>
      <w:r w:rsidR="00794FD4" w:rsidRPr="009679D0">
        <w:rPr>
          <w:rFonts w:asciiTheme="minorHAnsi" w:hAnsiTheme="minorHAnsi" w:cs="Arial"/>
          <w:sz w:val="22"/>
          <w:szCs w:val="22"/>
          <w:lang w:val="en-GB"/>
        </w:rPr>
        <w:t xml:space="preserve"> </w:t>
      </w:r>
      <w:r w:rsidR="53E818E9" w:rsidRPr="009679D0">
        <w:rPr>
          <w:rFonts w:asciiTheme="minorHAnsi" w:hAnsiTheme="minorHAnsi" w:cs="Arial"/>
          <w:sz w:val="22"/>
          <w:szCs w:val="22"/>
          <w:lang w:val="en-GB"/>
        </w:rPr>
        <w:t>c</w:t>
      </w:r>
      <w:r w:rsidR="1DF17AB4" w:rsidRPr="009679D0">
        <w:rPr>
          <w:rFonts w:asciiTheme="minorHAnsi" w:hAnsiTheme="minorHAnsi" w:cs="Arial"/>
          <w:sz w:val="22"/>
          <w:szCs w:val="22"/>
          <w:lang w:val="en-GB"/>
        </w:rPr>
        <w:t xml:space="preserve">heck if </w:t>
      </w:r>
      <w:r w:rsidRPr="009679D0">
        <w:rPr>
          <w:rFonts w:asciiTheme="minorHAnsi" w:hAnsiTheme="minorHAnsi" w:cs="Arial"/>
          <w:sz w:val="22"/>
          <w:szCs w:val="22"/>
          <w:lang w:val="en-GB"/>
        </w:rPr>
        <w:t xml:space="preserve">your internship </w:t>
      </w:r>
      <w:r w:rsidR="00794FD4" w:rsidRPr="009679D0">
        <w:rPr>
          <w:rFonts w:asciiTheme="minorHAnsi" w:hAnsiTheme="minorHAnsi" w:cs="Arial"/>
          <w:sz w:val="22"/>
          <w:szCs w:val="22"/>
          <w:lang w:val="en-GB"/>
        </w:rPr>
        <w:t>is at an academic level (see the criteria for an academic internship)</w:t>
      </w:r>
      <w:r w:rsidR="13ABA67B" w:rsidRPr="009679D0">
        <w:rPr>
          <w:rFonts w:asciiTheme="minorHAnsi" w:hAnsiTheme="minorHAnsi" w:cs="Arial"/>
          <w:sz w:val="22"/>
          <w:szCs w:val="22"/>
          <w:lang w:val="en-GB"/>
        </w:rPr>
        <w:t>.</w:t>
      </w:r>
    </w:p>
    <w:p w:rsidR="00794FD4" w:rsidRPr="009679D0" w:rsidRDefault="00794FD4" w:rsidP="00C109F5">
      <w:pPr>
        <w:pStyle w:val="Geenafstand"/>
        <w:numPr>
          <w:ilvl w:val="0"/>
          <w:numId w:val="9"/>
        </w:numPr>
        <w:rPr>
          <w:rFonts w:asciiTheme="minorHAnsi" w:hAnsiTheme="minorHAnsi" w:cs="Arial"/>
          <w:sz w:val="22"/>
          <w:szCs w:val="22"/>
          <w:lang w:val="en-GB"/>
        </w:rPr>
      </w:pPr>
      <w:r w:rsidRPr="009679D0">
        <w:rPr>
          <w:rFonts w:asciiTheme="minorHAnsi" w:hAnsiTheme="minorHAnsi" w:cs="Arial"/>
          <w:sz w:val="22"/>
          <w:szCs w:val="22"/>
          <w:lang w:val="en-GB"/>
        </w:rPr>
        <w:t>You have an agreed upon and signed internship contract.</w:t>
      </w:r>
    </w:p>
    <w:p w:rsidR="00794FD4" w:rsidRPr="009679D0" w:rsidRDefault="00794FD4" w:rsidP="00C109F5">
      <w:pPr>
        <w:pStyle w:val="Geenafstand"/>
        <w:numPr>
          <w:ilvl w:val="0"/>
          <w:numId w:val="9"/>
        </w:numPr>
        <w:rPr>
          <w:rFonts w:asciiTheme="minorHAnsi" w:hAnsiTheme="minorHAnsi" w:cs="Arial"/>
          <w:sz w:val="22"/>
          <w:szCs w:val="22"/>
          <w:lang w:val="en-GB"/>
        </w:rPr>
      </w:pPr>
      <w:r w:rsidRPr="009679D0">
        <w:rPr>
          <w:rFonts w:asciiTheme="minorHAnsi" w:hAnsiTheme="minorHAnsi" w:cs="Arial"/>
          <w:sz w:val="22"/>
          <w:szCs w:val="22"/>
          <w:lang w:val="en-GB"/>
        </w:rPr>
        <w:t>You have an agreed upon and signed learning agreement.</w:t>
      </w:r>
    </w:p>
    <w:p w:rsidR="00C109F5" w:rsidRDefault="00794FD4" w:rsidP="00C109F5">
      <w:pPr>
        <w:pStyle w:val="Geenafstand"/>
        <w:numPr>
          <w:ilvl w:val="0"/>
          <w:numId w:val="9"/>
        </w:numPr>
        <w:rPr>
          <w:rFonts w:asciiTheme="minorHAnsi" w:hAnsiTheme="minorHAnsi" w:cs="Arial"/>
          <w:sz w:val="22"/>
          <w:szCs w:val="22"/>
          <w:lang w:val="en-GB"/>
        </w:rPr>
      </w:pPr>
      <w:r w:rsidRPr="009679D0">
        <w:rPr>
          <w:rFonts w:asciiTheme="minorHAnsi" w:hAnsiTheme="minorHAnsi" w:cs="Arial"/>
          <w:sz w:val="22"/>
          <w:szCs w:val="22"/>
          <w:lang w:val="en-GB"/>
        </w:rPr>
        <w:t>You are registered as an MSc student at Wageningen University for the duration of your internship.</w:t>
      </w:r>
    </w:p>
    <w:p w:rsidR="00C109F5" w:rsidRDefault="00C109F5" w:rsidP="00C109F5">
      <w:pPr>
        <w:pStyle w:val="Geenafstand"/>
        <w:rPr>
          <w:rFonts w:asciiTheme="minorHAnsi" w:hAnsiTheme="minorHAnsi" w:cs="Arial"/>
          <w:sz w:val="22"/>
          <w:szCs w:val="22"/>
          <w:lang w:val="en-GB"/>
        </w:rPr>
      </w:pPr>
    </w:p>
    <w:p w:rsidR="00BA5BE4" w:rsidRPr="00C109F5" w:rsidRDefault="00BA5BE4" w:rsidP="00C109F5">
      <w:pPr>
        <w:pStyle w:val="Geenafstand"/>
        <w:rPr>
          <w:rFonts w:asciiTheme="minorHAnsi" w:hAnsiTheme="minorHAnsi" w:cs="Arial"/>
          <w:sz w:val="22"/>
          <w:szCs w:val="22"/>
          <w:lang w:val="en-GB"/>
        </w:rPr>
      </w:pPr>
    </w:p>
    <w:p w:rsidR="008932D2" w:rsidRPr="009679D0" w:rsidRDefault="008932D2" w:rsidP="002A0748">
      <w:pPr>
        <w:pStyle w:val="Kop2"/>
      </w:pPr>
      <w:bookmarkStart w:id="13" w:name="_Toc45812484"/>
      <w:r w:rsidRPr="009679D0">
        <w:t>Internship activities</w:t>
      </w:r>
      <w:bookmarkEnd w:id="13"/>
    </w:p>
    <w:p w:rsidR="006E45FC" w:rsidRPr="009679D0" w:rsidRDefault="006E45FC" w:rsidP="00C109F5">
      <w:pPr>
        <w:pStyle w:val="Geenafstand"/>
        <w:rPr>
          <w:rFonts w:asciiTheme="minorHAnsi" w:hAnsiTheme="minorHAnsi" w:cs="Arial"/>
          <w:b/>
          <w:bCs/>
          <w:sz w:val="22"/>
          <w:szCs w:val="22"/>
          <w:lang w:val="en-GB"/>
        </w:rPr>
      </w:pPr>
      <w:r w:rsidRPr="009679D0">
        <w:rPr>
          <w:rFonts w:asciiTheme="minorHAnsi" w:hAnsiTheme="minorHAnsi" w:cs="Arial"/>
          <w:sz w:val="22"/>
          <w:szCs w:val="22"/>
          <w:lang w:val="en-GB"/>
        </w:rPr>
        <w:t xml:space="preserve">You may opt for a research driven internship at a research organization, a more </w:t>
      </w:r>
      <w:r w:rsidR="0018060B" w:rsidRPr="009679D0">
        <w:rPr>
          <w:rFonts w:asciiTheme="minorHAnsi" w:hAnsiTheme="minorHAnsi" w:cs="Arial"/>
          <w:sz w:val="22"/>
          <w:szCs w:val="22"/>
          <w:lang w:val="en-GB"/>
        </w:rPr>
        <w:t xml:space="preserve">general </w:t>
      </w:r>
      <w:r w:rsidRPr="009679D0">
        <w:rPr>
          <w:rFonts w:asciiTheme="minorHAnsi" w:hAnsiTheme="minorHAnsi" w:cs="Arial"/>
          <w:sz w:val="22"/>
          <w:szCs w:val="22"/>
          <w:lang w:val="en-GB"/>
        </w:rPr>
        <w:t>oriented internship at government or non-government organization or a commercially oriented internship in the private sector. Keep in mind that different internships may result in different products and outcomes, but also have different contractual agreements (thi</w:t>
      </w:r>
      <w:r w:rsidR="00DB0E0D" w:rsidRPr="009679D0">
        <w:rPr>
          <w:rFonts w:asciiTheme="minorHAnsi" w:hAnsiTheme="minorHAnsi" w:cs="Arial"/>
          <w:sz w:val="22"/>
          <w:szCs w:val="22"/>
          <w:lang w:val="en-GB"/>
        </w:rPr>
        <w:t>nk about confidentiality issues and</w:t>
      </w:r>
      <w:r w:rsidRPr="009679D0">
        <w:rPr>
          <w:rFonts w:asciiTheme="minorHAnsi" w:hAnsiTheme="minorHAnsi" w:cs="Arial"/>
          <w:sz w:val="22"/>
          <w:szCs w:val="22"/>
          <w:lang w:val="en-GB"/>
        </w:rPr>
        <w:t xml:space="preserve"> legal issue</w:t>
      </w:r>
      <w:r w:rsidR="00DB0E0D" w:rsidRPr="009679D0">
        <w:rPr>
          <w:rFonts w:asciiTheme="minorHAnsi" w:hAnsiTheme="minorHAnsi" w:cs="Arial"/>
          <w:sz w:val="22"/>
          <w:szCs w:val="22"/>
          <w:lang w:val="en-GB"/>
        </w:rPr>
        <w:t>s</w:t>
      </w:r>
      <w:r w:rsidRPr="009679D0">
        <w:rPr>
          <w:rFonts w:asciiTheme="minorHAnsi" w:hAnsiTheme="minorHAnsi" w:cs="Arial"/>
          <w:sz w:val="22"/>
          <w:szCs w:val="22"/>
          <w:lang w:val="en-GB"/>
        </w:rPr>
        <w:t xml:space="preserve">). </w:t>
      </w:r>
      <w:r w:rsidR="02E9CECA" w:rsidRPr="009679D0">
        <w:rPr>
          <w:rFonts w:asciiTheme="minorHAnsi" w:hAnsiTheme="minorHAnsi" w:cs="Arial"/>
          <w:sz w:val="22"/>
          <w:szCs w:val="22"/>
          <w:lang w:val="en-GB"/>
        </w:rPr>
        <w:t>In case of i</w:t>
      </w:r>
      <w:r w:rsidRPr="009679D0">
        <w:rPr>
          <w:rFonts w:asciiTheme="minorHAnsi" w:hAnsiTheme="minorHAnsi" w:cs="Arial"/>
          <w:sz w:val="22"/>
          <w:szCs w:val="22"/>
          <w:lang w:val="en-GB"/>
        </w:rPr>
        <w:t>ssues with contracts</w:t>
      </w:r>
      <w:r w:rsidR="1FBD0288" w:rsidRPr="009679D0">
        <w:rPr>
          <w:rFonts w:asciiTheme="minorHAnsi" w:hAnsiTheme="minorHAnsi" w:cs="Arial"/>
          <w:sz w:val="22"/>
          <w:szCs w:val="22"/>
          <w:lang w:val="en-GB"/>
        </w:rPr>
        <w:t>,</w:t>
      </w:r>
      <w:r w:rsidRPr="009679D0">
        <w:rPr>
          <w:rFonts w:asciiTheme="minorHAnsi" w:hAnsiTheme="minorHAnsi" w:cs="Arial"/>
          <w:sz w:val="22"/>
          <w:szCs w:val="22"/>
          <w:lang w:val="en-GB"/>
        </w:rPr>
        <w:t xml:space="preserve"> </w:t>
      </w:r>
      <w:r w:rsidR="02E9CECA" w:rsidRPr="009679D0">
        <w:rPr>
          <w:rFonts w:asciiTheme="minorHAnsi" w:hAnsiTheme="minorHAnsi" w:cs="Arial"/>
          <w:sz w:val="22"/>
          <w:szCs w:val="22"/>
          <w:lang w:val="en-GB"/>
        </w:rPr>
        <w:t xml:space="preserve">you can contact </w:t>
      </w:r>
      <w:r w:rsidR="71FED1E5" w:rsidRPr="009679D0">
        <w:rPr>
          <w:rFonts w:asciiTheme="minorHAnsi" w:hAnsiTheme="minorHAnsi" w:cs="Arial"/>
          <w:sz w:val="22"/>
          <w:szCs w:val="22"/>
          <w:lang w:val="en-GB"/>
        </w:rPr>
        <w:t>the</w:t>
      </w:r>
      <w:r w:rsidRPr="009679D0">
        <w:rPr>
          <w:rFonts w:asciiTheme="minorHAnsi" w:hAnsiTheme="minorHAnsi" w:cs="Arial"/>
          <w:sz w:val="22"/>
          <w:szCs w:val="22"/>
          <w:lang w:val="en-GB"/>
        </w:rPr>
        <w:t xml:space="preserve"> </w:t>
      </w:r>
      <w:r w:rsidR="1FBD0288" w:rsidRPr="009679D0">
        <w:rPr>
          <w:rFonts w:asciiTheme="minorHAnsi" w:hAnsiTheme="minorHAnsi" w:cs="Arial"/>
          <w:sz w:val="22"/>
          <w:szCs w:val="22"/>
          <w:lang w:val="en-GB"/>
        </w:rPr>
        <w:t>internship coordinator</w:t>
      </w:r>
      <w:r w:rsidR="00771461" w:rsidRPr="009679D0">
        <w:rPr>
          <w:rFonts w:asciiTheme="minorHAnsi" w:hAnsiTheme="minorHAnsi" w:cs="Arial"/>
          <w:sz w:val="22"/>
          <w:szCs w:val="22"/>
          <w:lang w:val="en-GB"/>
        </w:rPr>
        <w:t xml:space="preserve">, as explained in </w:t>
      </w:r>
      <w:r w:rsidR="005119DD" w:rsidRPr="009679D0">
        <w:rPr>
          <w:rFonts w:asciiTheme="minorHAnsi" w:hAnsiTheme="minorHAnsi" w:cs="Arial"/>
          <w:sz w:val="22"/>
          <w:szCs w:val="22"/>
          <w:lang w:val="en-GB"/>
        </w:rPr>
        <w:t>paragraph</w:t>
      </w:r>
      <w:r w:rsidR="00771461" w:rsidRPr="009679D0">
        <w:rPr>
          <w:rFonts w:asciiTheme="minorHAnsi" w:hAnsiTheme="minorHAnsi" w:cs="Arial"/>
          <w:sz w:val="22"/>
          <w:szCs w:val="22"/>
          <w:lang w:val="en-GB"/>
        </w:rPr>
        <w:t xml:space="preserve"> 6</w:t>
      </w:r>
      <w:r w:rsidRPr="009679D0">
        <w:rPr>
          <w:rFonts w:asciiTheme="minorHAnsi" w:hAnsiTheme="minorHAnsi" w:cs="Arial"/>
          <w:sz w:val="22"/>
          <w:szCs w:val="22"/>
          <w:lang w:val="en-GB"/>
        </w:rPr>
        <w:t>.</w:t>
      </w:r>
    </w:p>
    <w:p w:rsidR="006E45FC" w:rsidRPr="009679D0" w:rsidRDefault="006E45FC" w:rsidP="00C109F5">
      <w:pPr>
        <w:pStyle w:val="Geenafstand"/>
        <w:rPr>
          <w:rFonts w:asciiTheme="minorHAnsi" w:hAnsiTheme="minorHAnsi" w:cs="Arial"/>
          <w:b/>
          <w:sz w:val="22"/>
          <w:szCs w:val="22"/>
          <w:lang w:val="en-GB"/>
        </w:rPr>
      </w:pPr>
    </w:p>
    <w:p w:rsidR="00001C01" w:rsidRPr="009679D0" w:rsidRDefault="00001C01"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The contents and type of activities are different for each internship. Besides the internship activities you will also: </w:t>
      </w:r>
    </w:p>
    <w:p w:rsidR="00001C01" w:rsidRPr="009679D0" w:rsidRDefault="00001C01" w:rsidP="00C109F5">
      <w:pPr>
        <w:pStyle w:val="Geenafstand"/>
        <w:numPr>
          <w:ilvl w:val="0"/>
          <w:numId w:val="35"/>
        </w:numPr>
        <w:rPr>
          <w:rFonts w:asciiTheme="minorHAnsi" w:hAnsiTheme="minorHAnsi" w:cs="Arial"/>
          <w:sz w:val="22"/>
          <w:szCs w:val="22"/>
          <w:lang w:val="en-GB"/>
        </w:rPr>
      </w:pPr>
      <w:r w:rsidRPr="009679D0">
        <w:rPr>
          <w:rFonts w:asciiTheme="minorHAnsi" w:hAnsiTheme="minorHAnsi" w:cs="Arial"/>
          <w:sz w:val="22"/>
          <w:szCs w:val="22"/>
          <w:lang w:val="en-GB"/>
        </w:rPr>
        <w:t xml:space="preserve">Work out the learning agreement and a detailed action plan for the internship; </w:t>
      </w:r>
    </w:p>
    <w:p w:rsidR="00001C01" w:rsidRPr="009679D0" w:rsidRDefault="00001C01" w:rsidP="00C109F5">
      <w:pPr>
        <w:pStyle w:val="Geenafstand"/>
        <w:numPr>
          <w:ilvl w:val="0"/>
          <w:numId w:val="35"/>
        </w:numPr>
        <w:rPr>
          <w:rFonts w:asciiTheme="minorHAnsi" w:hAnsiTheme="minorHAnsi" w:cs="Arial"/>
          <w:sz w:val="22"/>
          <w:szCs w:val="22"/>
          <w:lang w:val="en-GB"/>
        </w:rPr>
      </w:pPr>
      <w:r w:rsidRPr="009679D0">
        <w:rPr>
          <w:rFonts w:asciiTheme="minorHAnsi" w:hAnsiTheme="minorHAnsi" w:cs="Arial"/>
          <w:sz w:val="22"/>
          <w:szCs w:val="22"/>
          <w:lang w:val="en-GB"/>
        </w:rPr>
        <w:t xml:space="preserve">Complete the </w:t>
      </w:r>
      <w:r w:rsidR="00C34A72">
        <w:rPr>
          <w:rFonts w:asciiTheme="minorHAnsi" w:hAnsiTheme="minorHAnsi" w:cs="Arial"/>
          <w:sz w:val="22"/>
          <w:szCs w:val="22"/>
          <w:lang w:val="en-GB"/>
        </w:rPr>
        <w:t>project</w:t>
      </w:r>
      <w:r w:rsidRPr="009679D0">
        <w:rPr>
          <w:rFonts w:asciiTheme="minorHAnsi" w:hAnsiTheme="minorHAnsi" w:cs="Arial"/>
          <w:sz w:val="22"/>
          <w:szCs w:val="22"/>
          <w:lang w:val="en-GB"/>
        </w:rPr>
        <w:t xml:space="preserve"> assignment</w:t>
      </w:r>
      <w:r w:rsidR="00C34A72">
        <w:rPr>
          <w:rFonts w:asciiTheme="minorHAnsi" w:hAnsiTheme="minorHAnsi" w:cs="Arial"/>
          <w:sz w:val="22"/>
          <w:szCs w:val="22"/>
          <w:lang w:val="en-GB"/>
        </w:rPr>
        <w:t>(s)</w:t>
      </w:r>
      <w:r w:rsidRPr="009679D0">
        <w:rPr>
          <w:rFonts w:asciiTheme="minorHAnsi" w:hAnsiTheme="minorHAnsi" w:cs="Arial"/>
          <w:sz w:val="22"/>
          <w:szCs w:val="22"/>
          <w:lang w:val="en-GB"/>
        </w:rPr>
        <w:t xml:space="preserve"> and activities to the best of the your abilities; </w:t>
      </w:r>
    </w:p>
    <w:p w:rsidR="00001C01" w:rsidRPr="009679D0" w:rsidRDefault="00001C01" w:rsidP="00C109F5">
      <w:pPr>
        <w:pStyle w:val="Geenafstand"/>
        <w:numPr>
          <w:ilvl w:val="0"/>
          <w:numId w:val="35"/>
        </w:numPr>
        <w:rPr>
          <w:rFonts w:asciiTheme="minorHAnsi" w:hAnsiTheme="minorHAnsi" w:cs="Arial"/>
          <w:sz w:val="22"/>
          <w:szCs w:val="22"/>
          <w:lang w:val="en-GB"/>
        </w:rPr>
      </w:pPr>
      <w:r w:rsidRPr="009679D0">
        <w:rPr>
          <w:rFonts w:asciiTheme="minorHAnsi" w:hAnsiTheme="minorHAnsi" w:cs="Arial"/>
          <w:sz w:val="22"/>
          <w:szCs w:val="22"/>
          <w:lang w:val="en-GB"/>
        </w:rPr>
        <w:t xml:space="preserve">Plan and execute a </w:t>
      </w:r>
      <w:r w:rsidR="00DC0F18">
        <w:rPr>
          <w:rFonts w:asciiTheme="minorHAnsi" w:hAnsiTheme="minorHAnsi" w:cs="Arial"/>
          <w:sz w:val="22"/>
          <w:szCs w:val="22"/>
          <w:lang w:val="en-GB"/>
        </w:rPr>
        <w:t>progress</w:t>
      </w:r>
      <w:r w:rsidRPr="009679D0">
        <w:rPr>
          <w:rFonts w:asciiTheme="minorHAnsi" w:hAnsiTheme="minorHAnsi" w:cs="Arial"/>
          <w:sz w:val="22"/>
          <w:szCs w:val="22"/>
          <w:lang w:val="en-GB"/>
        </w:rPr>
        <w:t xml:space="preserve"> evaluation with the host supervisor; </w:t>
      </w:r>
    </w:p>
    <w:p w:rsidR="00001C01" w:rsidRPr="009679D0" w:rsidRDefault="00001C01" w:rsidP="00C109F5">
      <w:pPr>
        <w:pStyle w:val="Geenafstand"/>
        <w:numPr>
          <w:ilvl w:val="0"/>
          <w:numId w:val="35"/>
        </w:numPr>
        <w:rPr>
          <w:rFonts w:asciiTheme="minorHAnsi" w:hAnsiTheme="minorHAnsi" w:cs="Arial"/>
          <w:sz w:val="22"/>
          <w:szCs w:val="22"/>
          <w:lang w:val="en-GB"/>
        </w:rPr>
      </w:pPr>
      <w:r w:rsidRPr="009679D0">
        <w:rPr>
          <w:rFonts w:asciiTheme="minorHAnsi" w:hAnsiTheme="minorHAnsi" w:cs="Arial"/>
          <w:sz w:val="22"/>
          <w:szCs w:val="22"/>
          <w:lang w:val="en-GB"/>
        </w:rPr>
        <w:t xml:space="preserve">Plan and execute evaluation moments with the WU supervisor (including the progress evaluation); </w:t>
      </w:r>
    </w:p>
    <w:p w:rsidR="00001C01" w:rsidRPr="009679D0" w:rsidRDefault="00001C01" w:rsidP="00C109F5">
      <w:pPr>
        <w:pStyle w:val="Geenafstand"/>
        <w:numPr>
          <w:ilvl w:val="0"/>
          <w:numId w:val="35"/>
        </w:numPr>
        <w:rPr>
          <w:rFonts w:asciiTheme="minorHAnsi" w:hAnsiTheme="minorHAnsi" w:cs="Arial"/>
          <w:sz w:val="22"/>
          <w:szCs w:val="22"/>
          <w:lang w:val="en-GB"/>
        </w:rPr>
      </w:pPr>
      <w:r w:rsidRPr="009679D0">
        <w:rPr>
          <w:rFonts w:asciiTheme="minorHAnsi" w:hAnsiTheme="minorHAnsi" w:cs="Arial"/>
          <w:sz w:val="22"/>
          <w:szCs w:val="22"/>
          <w:lang w:val="en-GB"/>
        </w:rPr>
        <w:t xml:space="preserve">Present the outcomes of the internship at the internship organization (if possible, invite the WU supervisor for the final presentation); </w:t>
      </w:r>
    </w:p>
    <w:p w:rsidR="0026457F" w:rsidRDefault="00001C01" w:rsidP="00C109F5">
      <w:pPr>
        <w:pStyle w:val="Geenafstand"/>
        <w:numPr>
          <w:ilvl w:val="0"/>
          <w:numId w:val="35"/>
        </w:numPr>
        <w:rPr>
          <w:rFonts w:asciiTheme="minorHAnsi" w:hAnsiTheme="minorHAnsi" w:cs="Arial"/>
          <w:sz w:val="22"/>
          <w:szCs w:val="22"/>
          <w:lang w:val="en-GB"/>
        </w:rPr>
      </w:pPr>
      <w:r w:rsidRPr="009679D0">
        <w:rPr>
          <w:rFonts w:asciiTheme="minorHAnsi" w:hAnsiTheme="minorHAnsi" w:cs="Arial"/>
          <w:sz w:val="22"/>
          <w:szCs w:val="22"/>
          <w:lang w:val="en-GB"/>
        </w:rPr>
        <w:t>Write two reports on the internship: 1) a report on the content and context of your internship (in case of an internship consisting of several interlinked projects) or a research report (in case of a research driven internship) and 2) a reflection report.</w:t>
      </w:r>
    </w:p>
    <w:p w:rsidR="00C109F5" w:rsidRPr="009679D0" w:rsidRDefault="00C109F5" w:rsidP="00C109F5">
      <w:pPr>
        <w:pStyle w:val="Geenafstand"/>
        <w:rPr>
          <w:rFonts w:asciiTheme="minorHAnsi" w:hAnsiTheme="minorHAnsi" w:cs="Arial"/>
          <w:sz w:val="22"/>
          <w:szCs w:val="22"/>
          <w:lang w:val="en-GB"/>
        </w:rPr>
      </w:pPr>
    </w:p>
    <w:p w:rsidR="009F7290" w:rsidRPr="009679D0" w:rsidRDefault="00DC5AC5" w:rsidP="002A0748">
      <w:pPr>
        <w:pStyle w:val="Kop2"/>
      </w:pPr>
      <w:bookmarkStart w:id="14" w:name="_Toc45812485"/>
      <w:r w:rsidRPr="009679D0">
        <w:t>Progress</w:t>
      </w:r>
      <w:r w:rsidR="0018060B" w:rsidRPr="009679D0">
        <w:t xml:space="preserve"> e</w:t>
      </w:r>
      <w:r w:rsidR="009F7290" w:rsidRPr="009679D0">
        <w:t xml:space="preserve">valuation and </w:t>
      </w:r>
      <w:r w:rsidR="0018060B" w:rsidRPr="009679D0">
        <w:t xml:space="preserve">- </w:t>
      </w:r>
      <w:r w:rsidR="009F7290" w:rsidRPr="009679D0">
        <w:t>communication</w:t>
      </w:r>
      <w:bookmarkEnd w:id="14"/>
    </w:p>
    <w:p w:rsidR="00DC0F18" w:rsidRDefault="009F7290"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For a successful internship, it is important that you discuss progress during your internship with both your supervisors. </w:t>
      </w:r>
      <w:r w:rsidR="00D26330" w:rsidRPr="009679D0">
        <w:rPr>
          <w:rFonts w:asciiTheme="minorHAnsi" w:hAnsiTheme="minorHAnsi" w:cs="Arial"/>
          <w:sz w:val="22"/>
          <w:szCs w:val="22"/>
          <w:lang w:val="en-GB"/>
        </w:rPr>
        <w:t>To realize this, a</w:t>
      </w:r>
      <w:r w:rsidRPr="009679D0">
        <w:rPr>
          <w:rFonts w:asciiTheme="minorHAnsi" w:hAnsiTheme="minorHAnsi" w:cs="Arial"/>
          <w:sz w:val="22"/>
          <w:szCs w:val="22"/>
          <w:lang w:val="en-GB"/>
        </w:rPr>
        <w:t xml:space="preserve"> </w:t>
      </w:r>
      <w:r w:rsidR="00DC0F18">
        <w:rPr>
          <w:rFonts w:asciiTheme="minorHAnsi" w:hAnsiTheme="minorHAnsi" w:cs="Arial"/>
          <w:sz w:val="22"/>
          <w:szCs w:val="22"/>
          <w:lang w:val="en-GB"/>
        </w:rPr>
        <w:t>progress</w:t>
      </w:r>
      <w:r w:rsidRPr="009679D0">
        <w:rPr>
          <w:rFonts w:asciiTheme="minorHAnsi" w:hAnsiTheme="minorHAnsi" w:cs="Arial"/>
          <w:sz w:val="22"/>
          <w:szCs w:val="22"/>
          <w:lang w:val="en-GB"/>
        </w:rPr>
        <w:t xml:space="preserve"> evaluation moment</w:t>
      </w:r>
      <w:r w:rsidR="00D26330" w:rsidRPr="009679D0">
        <w:rPr>
          <w:rFonts w:asciiTheme="minorHAnsi" w:hAnsiTheme="minorHAnsi" w:cs="Arial"/>
          <w:sz w:val="22"/>
          <w:szCs w:val="22"/>
          <w:lang w:val="en-GB"/>
        </w:rPr>
        <w:t xml:space="preserve"> needs to be organized</w:t>
      </w:r>
      <w:r w:rsidRPr="009679D0">
        <w:rPr>
          <w:rFonts w:asciiTheme="minorHAnsi" w:hAnsiTheme="minorHAnsi" w:cs="Arial"/>
          <w:sz w:val="22"/>
          <w:szCs w:val="22"/>
          <w:lang w:val="en-GB"/>
        </w:rPr>
        <w:t xml:space="preserve"> </w:t>
      </w:r>
      <w:r w:rsidR="2AE164E9" w:rsidRPr="009679D0">
        <w:rPr>
          <w:rFonts w:asciiTheme="minorHAnsi" w:hAnsiTheme="minorHAnsi" w:cs="Arial"/>
          <w:sz w:val="22"/>
          <w:szCs w:val="22"/>
          <w:lang w:val="en-GB"/>
        </w:rPr>
        <w:t xml:space="preserve">with your host </w:t>
      </w:r>
      <w:r w:rsidR="00D7425D" w:rsidRPr="009679D0">
        <w:rPr>
          <w:rFonts w:asciiTheme="minorHAnsi" w:hAnsiTheme="minorHAnsi" w:cs="Arial"/>
          <w:sz w:val="22"/>
          <w:szCs w:val="22"/>
          <w:lang w:val="en-GB"/>
        </w:rPr>
        <w:t>supervisor</w:t>
      </w:r>
      <w:r w:rsidRPr="009679D0">
        <w:rPr>
          <w:rFonts w:asciiTheme="minorHAnsi" w:hAnsiTheme="minorHAnsi" w:cs="Arial"/>
          <w:sz w:val="22"/>
          <w:szCs w:val="22"/>
          <w:lang w:val="en-GB"/>
        </w:rPr>
        <w:t xml:space="preserve"> to discuss your progress and performance</w:t>
      </w:r>
      <w:r w:rsidR="00D7425D" w:rsidRPr="009679D0">
        <w:rPr>
          <w:rFonts w:asciiTheme="minorHAnsi" w:hAnsiTheme="minorHAnsi" w:cs="Arial"/>
          <w:sz w:val="22"/>
          <w:szCs w:val="22"/>
          <w:lang w:val="en-GB"/>
        </w:rPr>
        <w:t xml:space="preserve"> so far</w:t>
      </w:r>
      <w:r w:rsidR="000D475F" w:rsidRPr="009679D0">
        <w:rPr>
          <w:rFonts w:asciiTheme="minorHAnsi" w:hAnsiTheme="minorHAnsi" w:cs="Arial"/>
          <w:sz w:val="22"/>
          <w:szCs w:val="22"/>
          <w:lang w:val="en-GB"/>
        </w:rPr>
        <w:t>, when looking at the initial internship plan</w:t>
      </w:r>
      <w:r w:rsidRPr="009679D0">
        <w:rPr>
          <w:rFonts w:asciiTheme="minorHAnsi" w:hAnsiTheme="minorHAnsi" w:cs="Arial"/>
          <w:sz w:val="22"/>
          <w:szCs w:val="22"/>
          <w:lang w:val="en-GB"/>
        </w:rPr>
        <w:t xml:space="preserve">. It is important that you take initiative to inform the </w:t>
      </w:r>
      <w:r w:rsidR="00384E34" w:rsidRPr="009679D0">
        <w:rPr>
          <w:rFonts w:asciiTheme="minorHAnsi" w:hAnsiTheme="minorHAnsi" w:cs="Arial"/>
          <w:sz w:val="22"/>
          <w:szCs w:val="22"/>
          <w:lang w:val="en-GB"/>
        </w:rPr>
        <w:t>WU</w:t>
      </w:r>
      <w:r w:rsidRPr="009679D0">
        <w:rPr>
          <w:rFonts w:asciiTheme="minorHAnsi" w:hAnsiTheme="minorHAnsi" w:cs="Arial"/>
          <w:sz w:val="22"/>
          <w:szCs w:val="22"/>
          <w:lang w:val="en-GB"/>
        </w:rPr>
        <w:t xml:space="preserve"> supervisor </w:t>
      </w:r>
      <w:r w:rsidR="360D4D13" w:rsidRPr="009679D0">
        <w:rPr>
          <w:rFonts w:asciiTheme="minorHAnsi" w:hAnsiTheme="minorHAnsi" w:cs="Arial"/>
          <w:sz w:val="22"/>
          <w:szCs w:val="22"/>
          <w:lang w:val="en-GB"/>
        </w:rPr>
        <w:t>by</w:t>
      </w:r>
      <w:r w:rsidRPr="009679D0">
        <w:rPr>
          <w:rFonts w:asciiTheme="minorHAnsi" w:hAnsiTheme="minorHAnsi" w:cs="Arial"/>
          <w:sz w:val="22"/>
          <w:szCs w:val="22"/>
          <w:lang w:val="en-GB"/>
        </w:rPr>
        <w:t xml:space="preserve"> </w:t>
      </w:r>
      <w:r w:rsidR="575FEB3D" w:rsidRPr="009679D0">
        <w:rPr>
          <w:rFonts w:asciiTheme="minorHAnsi" w:hAnsiTheme="minorHAnsi" w:cs="Arial"/>
          <w:sz w:val="22"/>
          <w:szCs w:val="22"/>
          <w:lang w:val="en-GB"/>
        </w:rPr>
        <w:t xml:space="preserve">sending the </w:t>
      </w:r>
      <w:r w:rsidR="00DC5AC5" w:rsidRPr="009679D0">
        <w:rPr>
          <w:rFonts w:asciiTheme="minorHAnsi" w:hAnsiTheme="minorHAnsi" w:cs="Arial"/>
          <w:sz w:val="22"/>
          <w:szCs w:val="22"/>
          <w:lang w:val="en-GB"/>
        </w:rPr>
        <w:t>progress</w:t>
      </w:r>
      <w:r w:rsidR="575FEB3D" w:rsidRPr="009679D0">
        <w:rPr>
          <w:rFonts w:asciiTheme="minorHAnsi" w:hAnsiTheme="minorHAnsi" w:cs="Arial"/>
          <w:sz w:val="22"/>
          <w:szCs w:val="22"/>
          <w:lang w:val="en-GB"/>
        </w:rPr>
        <w:t xml:space="preserve"> evaluation form</w:t>
      </w:r>
      <w:r w:rsidR="00192869" w:rsidRPr="009679D0">
        <w:rPr>
          <w:rFonts w:asciiTheme="minorHAnsi" w:hAnsiTheme="minorHAnsi" w:cs="Arial"/>
          <w:sz w:val="22"/>
          <w:szCs w:val="22"/>
          <w:lang w:val="en-GB"/>
        </w:rPr>
        <w:t xml:space="preserve"> in time</w:t>
      </w:r>
      <w:r w:rsidR="575FEB3D" w:rsidRPr="009679D0">
        <w:rPr>
          <w:rFonts w:asciiTheme="minorHAnsi" w:hAnsiTheme="minorHAnsi" w:cs="Arial"/>
          <w:sz w:val="22"/>
          <w:szCs w:val="22"/>
          <w:lang w:val="en-GB"/>
        </w:rPr>
        <w:t xml:space="preserve"> </w:t>
      </w:r>
      <w:r w:rsidR="661C403D" w:rsidRPr="009679D0">
        <w:rPr>
          <w:rFonts w:asciiTheme="minorHAnsi" w:hAnsiTheme="minorHAnsi" w:cs="Arial"/>
          <w:sz w:val="22"/>
          <w:szCs w:val="22"/>
          <w:lang w:val="en-GB"/>
        </w:rPr>
        <w:t>a</w:t>
      </w:r>
      <w:r w:rsidRPr="009679D0">
        <w:rPr>
          <w:rFonts w:asciiTheme="minorHAnsi" w:hAnsiTheme="minorHAnsi" w:cs="Arial"/>
          <w:sz w:val="22"/>
          <w:szCs w:val="22"/>
          <w:lang w:val="en-GB"/>
        </w:rPr>
        <w:t xml:space="preserve">nd ask for specific feedback. </w:t>
      </w:r>
      <w:r w:rsidR="00DC0F18" w:rsidRPr="00DC0F18">
        <w:rPr>
          <w:rFonts w:asciiTheme="minorHAnsi" w:hAnsiTheme="minorHAnsi" w:cs="Arial"/>
          <w:sz w:val="22"/>
          <w:szCs w:val="22"/>
          <w:lang w:val="en-GB"/>
        </w:rPr>
        <w:t>If you experienced any shortcomings in your supervision, then this is a good moment to discuss it</w:t>
      </w:r>
      <w:r w:rsidR="00DC0F18">
        <w:rPr>
          <w:rFonts w:asciiTheme="minorHAnsi" w:hAnsiTheme="minorHAnsi" w:cs="Arial"/>
          <w:sz w:val="22"/>
          <w:szCs w:val="22"/>
          <w:lang w:val="en-GB"/>
        </w:rPr>
        <w:t xml:space="preserve"> as well</w:t>
      </w:r>
      <w:r w:rsidR="00DC0F18" w:rsidRPr="00DC0F18">
        <w:rPr>
          <w:rFonts w:asciiTheme="minorHAnsi" w:hAnsiTheme="minorHAnsi" w:cs="Arial"/>
          <w:sz w:val="22"/>
          <w:szCs w:val="22"/>
          <w:lang w:val="en-GB"/>
        </w:rPr>
        <w:t xml:space="preserve">. In case of severe problems regarding dedication, skills, knowledge or communication, your </w:t>
      </w:r>
      <w:r w:rsidR="009B5D9D">
        <w:rPr>
          <w:rFonts w:asciiTheme="minorHAnsi" w:hAnsiTheme="minorHAnsi" w:cs="Arial"/>
          <w:sz w:val="22"/>
          <w:szCs w:val="22"/>
          <w:lang w:val="en-GB"/>
        </w:rPr>
        <w:t>WU</w:t>
      </w:r>
      <w:r w:rsidR="00DC0F18" w:rsidRPr="00DC0F18">
        <w:rPr>
          <w:rFonts w:asciiTheme="minorHAnsi" w:hAnsiTheme="minorHAnsi" w:cs="Arial"/>
          <w:sz w:val="22"/>
          <w:szCs w:val="22"/>
          <w:lang w:val="en-GB"/>
        </w:rPr>
        <w:t xml:space="preserve"> supervisor, together with the </w:t>
      </w:r>
      <w:r w:rsidR="00DC0F18">
        <w:rPr>
          <w:rFonts w:asciiTheme="minorHAnsi" w:hAnsiTheme="minorHAnsi" w:cs="Arial"/>
          <w:sz w:val="22"/>
          <w:szCs w:val="22"/>
          <w:lang w:val="en-GB"/>
        </w:rPr>
        <w:t xml:space="preserve">internship </w:t>
      </w:r>
      <w:r w:rsidR="00DC0F18" w:rsidRPr="00DC0F18">
        <w:rPr>
          <w:rFonts w:asciiTheme="minorHAnsi" w:hAnsiTheme="minorHAnsi" w:cs="Arial"/>
          <w:sz w:val="22"/>
          <w:szCs w:val="22"/>
          <w:lang w:val="en-GB"/>
        </w:rPr>
        <w:t xml:space="preserve">examiner, may decide to terminate the </w:t>
      </w:r>
      <w:r w:rsidR="00DC0F18">
        <w:rPr>
          <w:rFonts w:asciiTheme="minorHAnsi" w:hAnsiTheme="minorHAnsi" w:cs="Arial"/>
          <w:sz w:val="22"/>
          <w:szCs w:val="22"/>
          <w:lang w:val="en-GB"/>
        </w:rPr>
        <w:t>internship</w:t>
      </w:r>
      <w:r w:rsidR="00DC0F18" w:rsidRPr="00DC0F18">
        <w:rPr>
          <w:rFonts w:asciiTheme="minorHAnsi" w:hAnsiTheme="minorHAnsi" w:cs="Arial"/>
          <w:sz w:val="22"/>
          <w:szCs w:val="22"/>
          <w:lang w:val="en-GB"/>
        </w:rPr>
        <w:t xml:space="preserve"> project. This will then be registered in OSIRIS.</w:t>
      </w:r>
      <w:r w:rsidR="00DC0F18" w:rsidRPr="009679D0">
        <w:rPr>
          <w:rFonts w:asciiTheme="minorHAnsi" w:hAnsiTheme="minorHAnsi" w:cs="Arial"/>
          <w:sz w:val="22"/>
          <w:szCs w:val="22"/>
          <w:lang w:val="en-GB"/>
        </w:rPr>
        <w:t xml:space="preserve"> </w:t>
      </w:r>
    </w:p>
    <w:p w:rsidR="00DC0F18" w:rsidRDefault="00D7425D" w:rsidP="00C109F5">
      <w:pPr>
        <w:pStyle w:val="Geenafstand"/>
        <w:rPr>
          <w:rFonts w:asciiTheme="minorHAnsi" w:hAnsiTheme="minorHAnsi" w:cs="Arial"/>
          <w:sz w:val="22"/>
          <w:szCs w:val="22"/>
          <w:lang w:val="en-GB"/>
        </w:rPr>
      </w:pPr>
      <w:r w:rsidRPr="009679D0">
        <w:rPr>
          <w:rFonts w:asciiTheme="minorHAnsi" w:hAnsiTheme="minorHAnsi" w:cs="Arial"/>
          <w:i/>
          <w:sz w:val="22"/>
          <w:szCs w:val="22"/>
          <w:lang w:val="en-GB"/>
        </w:rPr>
        <w:t xml:space="preserve">Appendix </w:t>
      </w:r>
      <w:r w:rsidR="002A0748">
        <w:rPr>
          <w:rFonts w:asciiTheme="minorHAnsi" w:hAnsiTheme="minorHAnsi" w:cs="Arial"/>
          <w:i/>
          <w:sz w:val="22"/>
          <w:szCs w:val="22"/>
          <w:lang w:val="en-GB"/>
        </w:rPr>
        <w:t>C</w:t>
      </w:r>
      <w:r w:rsidR="0018060B" w:rsidRPr="009679D0">
        <w:rPr>
          <w:rFonts w:asciiTheme="minorHAnsi" w:hAnsiTheme="minorHAnsi" w:cs="Arial"/>
          <w:sz w:val="22"/>
          <w:szCs w:val="22"/>
          <w:lang w:val="en-GB"/>
        </w:rPr>
        <w:t xml:space="preserve"> provides a format for the </w:t>
      </w:r>
      <w:r w:rsidR="00DC5AC5" w:rsidRPr="009679D0">
        <w:rPr>
          <w:rFonts w:asciiTheme="minorHAnsi" w:hAnsiTheme="minorHAnsi" w:cs="Arial"/>
          <w:sz w:val="22"/>
          <w:szCs w:val="22"/>
          <w:lang w:val="en-GB"/>
        </w:rPr>
        <w:t>progress</w:t>
      </w:r>
      <w:r w:rsidR="0018060B" w:rsidRPr="009679D0">
        <w:rPr>
          <w:rFonts w:asciiTheme="minorHAnsi" w:hAnsiTheme="minorHAnsi" w:cs="Arial"/>
          <w:sz w:val="22"/>
          <w:szCs w:val="22"/>
          <w:lang w:val="en-GB"/>
        </w:rPr>
        <w:t xml:space="preserve"> evaluation.</w:t>
      </w:r>
    </w:p>
    <w:p w:rsidR="0018060B" w:rsidRPr="009679D0" w:rsidRDefault="0018060B" w:rsidP="00C109F5">
      <w:pPr>
        <w:pStyle w:val="Geenafstand"/>
        <w:rPr>
          <w:rFonts w:asciiTheme="minorHAnsi" w:hAnsiTheme="minorHAnsi" w:cs="Arial"/>
          <w:sz w:val="22"/>
          <w:szCs w:val="22"/>
          <w:lang w:val="en-GB"/>
        </w:rPr>
      </w:pPr>
    </w:p>
    <w:p w:rsidR="009F7290" w:rsidRDefault="009F7290"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Before the start of the internship, you agree with your </w:t>
      </w:r>
      <w:r w:rsidR="76131587" w:rsidRPr="009679D0">
        <w:rPr>
          <w:rFonts w:asciiTheme="minorHAnsi" w:hAnsiTheme="minorHAnsi" w:cs="Arial"/>
          <w:sz w:val="22"/>
          <w:szCs w:val="22"/>
          <w:lang w:val="en-GB"/>
        </w:rPr>
        <w:t>host</w:t>
      </w:r>
      <w:r w:rsidR="1DEC7C0B" w:rsidRPr="009679D0">
        <w:rPr>
          <w:rFonts w:asciiTheme="minorHAnsi" w:hAnsiTheme="minorHAnsi" w:cs="Arial"/>
          <w:sz w:val="22"/>
          <w:szCs w:val="22"/>
          <w:lang w:val="en-GB"/>
        </w:rPr>
        <w:t xml:space="preserve"> </w:t>
      </w:r>
      <w:r w:rsidR="00384E34" w:rsidRPr="009679D0">
        <w:rPr>
          <w:rFonts w:asciiTheme="minorHAnsi" w:hAnsiTheme="minorHAnsi" w:cs="Arial"/>
          <w:sz w:val="22"/>
          <w:szCs w:val="22"/>
          <w:lang w:val="en-GB"/>
        </w:rPr>
        <w:t>supervisor and your WU</w:t>
      </w:r>
      <w:r w:rsidRPr="009679D0">
        <w:rPr>
          <w:rFonts w:asciiTheme="minorHAnsi" w:hAnsiTheme="minorHAnsi" w:cs="Arial"/>
          <w:sz w:val="22"/>
          <w:szCs w:val="22"/>
          <w:lang w:val="en-GB"/>
        </w:rPr>
        <w:t xml:space="preserve"> supervisor the number and frequency of contact</w:t>
      </w:r>
      <w:r w:rsidR="00192869" w:rsidRPr="009679D0">
        <w:rPr>
          <w:rFonts w:asciiTheme="minorHAnsi" w:hAnsiTheme="minorHAnsi" w:cs="Arial"/>
          <w:sz w:val="22"/>
          <w:szCs w:val="22"/>
          <w:lang w:val="en-GB"/>
        </w:rPr>
        <w:t xml:space="preserve"> moment</w:t>
      </w:r>
      <w:r w:rsidRPr="009679D0">
        <w:rPr>
          <w:rFonts w:asciiTheme="minorHAnsi" w:hAnsiTheme="minorHAnsi" w:cs="Arial"/>
          <w:sz w:val="22"/>
          <w:szCs w:val="22"/>
          <w:lang w:val="en-GB"/>
        </w:rPr>
        <w:t>s and means of feedback</w:t>
      </w:r>
      <w:r w:rsidR="0018060B" w:rsidRPr="009679D0">
        <w:rPr>
          <w:rFonts w:asciiTheme="minorHAnsi" w:hAnsiTheme="minorHAnsi" w:cs="Arial"/>
          <w:sz w:val="22"/>
          <w:szCs w:val="22"/>
          <w:lang w:val="en-GB"/>
        </w:rPr>
        <w:t xml:space="preserve"> (part of the Learning Agreement, see </w:t>
      </w:r>
      <w:r w:rsidR="002A0748">
        <w:rPr>
          <w:rFonts w:asciiTheme="minorHAnsi" w:hAnsiTheme="minorHAnsi" w:cs="Arial"/>
          <w:sz w:val="22"/>
          <w:szCs w:val="22"/>
          <w:lang w:val="en-GB"/>
        </w:rPr>
        <w:t xml:space="preserve">het overview of downloads in </w:t>
      </w:r>
      <w:r w:rsidR="0018060B" w:rsidRPr="009679D0">
        <w:rPr>
          <w:rFonts w:asciiTheme="minorHAnsi" w:hAnsiTheme="minorHAnsi" w:cs="Arial"/>
          <w:i/>
          <w:sz w:val="22"/>
          <w:szCs w:val="22"/>
          <w:lang w:val="en-GB"/>
        </w:rPr>
        <w:t xml:space="preserve">appendix </w:t>
      </w:r>
      <w:r w:rsidR="002A0748">
        <w:rPr>
          <w:rFonts w:asciiTheme="minorHAnsi" w:hAnsiTheme="minorHAnsi" w:cs="Arial"/>
          <w:i/>
          <w:sz w:val="22"/>
          <w:szCs w:val="22"/>
          <w:lang w:val="en-GB"/>
        </w:rPr>
        <w:t>D</w:t>
      </w:r>
      <w:r w:rsidR="0018060B" w:rsidRPr="009679D0">
        <w:rPr>
          <w:rFonts w:asciiTheme="minorHAnsi" w:hAnsiTheme="minorHAnsi" w:cs="Arial"/>
          <w:sz w:val="22"/>
          <w:szCs w:val="22"/>
          <w:lang w:val="en-GB"/>
        </w:rPr>
        <w:t>)</w:t>
      </w:r>
      <w:r w:rsidRPr="009679D0">
        <w:rPr>
          <w:rFonts w:asciiTheme="minorHAnsi" w:hAnsiTheme="minorHAnsi" w:cs="Arial"/>
          <w:sz w:val="22"/>
          <w:szCs w:val="22"/>
          <w:lang w:val="en-GB"/>
        </w:rPr>
        <w:t xml:space="preserve">. </w:t>
      </w:r>
    </w:p>
    <w:p w:rsidR="00C109F5" w:rsidRDefault="00C109F5" w:rsidP="00C109F5">
      <w:pPr>
        <w:pStyle w:val="Geenafstand"/>
        <w:rPr>
          <w:rFonts w:asciiTheme="minorHAnsi" w:hAnsiTheme="minorHAnsi" w:cs="Arial"/>
          <w:sz w:val="22"/>
          <w:szCs w:val="22"/>
          <w:lang w:val="en-GB"/>
        </w:rPr>
      </w:pPr>
    </w:p>
    <w:p w:rsidR="00BA5BE4" w:rsidRPr="009679D0" w:rsidRDefault="00BA5BE4" w:rsidP="00C109F5">
      <w:pPr>
        <w:pStyle w:val="Geenafstand"/>
        <w:rPr>
          <w:rFonts w:asciiTheme="minorHAnsi" w:hAnsiTheme="minorHAnsi" w:cs="Arial"/>
          <w:sz w:val="22"/>
          <w:szCs w:val="22"/>
          <w:lang w:val="en-GB"/>
        </w:rPr>
      </w:pPr>
    </w:p>
    <w:p w:rsidR="002456CB" w:rsidRPr="009679D0" w:rsidRDefault="00751256" w:rsidP="002A0748">
      <w:pPr>
        <w:pStyle w:val="Kop2"/>
      </w:pPr>
      <w:r w:rsidRPr="009679D0">
        <w:t xml:space="preserve"> </w:t>
      </w:r>
      <w:bookmarkStart w:id="15" w:name="_Toc45812486"/>
      <w:r w:rsidR="005D340E" w:rsidRPr="009679D0">
        <w:t>Project</w:t>
      </w:r>
      <w:r w:rsidR="002456CB" w:rsidRPr="009679D0">
        <w:t xml:space="preserve"> report</w:t>
      </w:r>
      <w:r w:rsidR="005D340E" w:rsidRPr="009679D0">
        <w:t xml:space="preserve"> and reflection report</w:t>
      </w:r>
      <w:bookmarkEnd w:id="15"/>
    </w:p>
    <w:p w:rsidR="00F74528" w:rsidRDefault="009B5D9D" w:rsidP="002A0748">
      <w:r w:rsidRPr="00C109F5">
        <w:t>You will produce two internship reports: a project report and a reflection report.</w:t>
      </w:r>
      <w:r w:rsidR="00F74528">
        <w:t xml:space="preserve"> Dependent on the internship the project report could take the shape of:</w:t>
      </w:r>
    </w:p>
    <w:p w:rsidR="009B5D9D" w:rsidRPr="00C109F5" w:rsidRDefault="00F74528" w:rsidP="002A0748">
      <w:pPr>
        <w:pStyle w:val="Lijstalinea"/>
        <w:numPr>
          <w:ilvl w:val="0"/>
          <w:numId w:val="39"/>
        </w:numPr>
      </w:pPr>
      <w:r w:rsidRPr="00C109F5">
        <w:t xml:space="preserve">a set of deliverables </w:t>
      </w:r>
      <w:r>
        <w:t>plus a context report</w:t>
      </w:r>
      <w:r w:rsidR="00B2122D">
        <w:t>;</w:t>
      </w:r>
    </w:p>
    <w:p w:rsidR="00B2122D" w:rsidRDefault="00B2122D" w:rsidP="002A0748">
      <w:pPr>
        <w:pStyle w:val="Lijstalinea"/>
        <w:numPr>
          <w:ilvl w:val="0"/>
          <w:numId w:val="39"/>
        </w:numPr>
      </w:pPr>
      <w:r>
        <w:t xml:space="preserve">a </w:t>
      </w:r>
      <w:r w:rsidRPr="00167CC8">
        <w:t>research report</w:t>
      </w:r>
      <w:r>
        <w:t>.</w:t>
      </w:r>
    </w:p>
    <w:p w:rsidR="009B5D9D" w:rsidRDefault="009B5D9D" w:rsidP="002A0748"/>
    <w:p w:rsidR="000C37BD" w:rsidRPr="009679D0" w:rsidRDefault="005D340E" w:rsidP="00C109F5">
      <w:pPr>
        <w:pStyle w:val="Geenafstand"/>
        <w:numPr>
          <w:ilvl w:val="1"/>
          <w:numId w:val="16"/>
        </w:numPr>
        <w:rPr>
          <w:rFonts w:asciiTheme="minorHAnsi" w:hAnsiTheme="minorHAnsi" w:cs="Arial"/>
          <w:i/>
          <w:iCs/>
          <w:sz w:val="22"/>
          <w:szCs w:val="22"/>
          <w:lang w:val="en-GB"/>
        </w:rPr>
      </w:pPr>
      <w:r w:rsidRPr="009679D0">
        <w:rPr>
          <w:rFonts w:asciiTheme="minorHAnsi" w:hAnsiTheme="minorHAnsi" w:cs="Arial"/>
          <w:i/>
          <w:iCs/>
          <w:sz w:val="22"/>
          <w:szCs w:val="22"/>
          <w:lang w:val="en-GB"/>
        </w:rPr>
        <w:t>Project report</w:t>
      </w:r>
    </w:p>
    <w:p w:rsidR="002E39B7" w:rsidRDefault="000C37BD"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This </w:t>
      </w:r>
      <w:r w:rsidR="005D340E" w:rsidRPr="009679D0">
        <w:rPr>
          <w:rFonts w:asciiTheme="minorHAnsi" w:hAnsiTheme="minorHAnsi" w:cs="Arial"/>
          <w:sz w:val="22"/>
          <w:szCs w:val="22"/>
          <w:lang w:val="en-GB"/>
        </w:rPr>
        <w:t xml:space="preserve">project </w:t>
      </w:r>
      <w:r w:rsidRPr="009679D0">
        <w:rPr>
          <w:rFonts w:asciiTheme="minorHAnsi" w:hAnsiTheme="minorHAnsi" w:cs="Arial"/>
          <w:sz w:val="22"/>
          <w:szCs w:val="22"/>
          <w:lang w:val="en-GB"/>
        </w:rPr>
        <w:t xml:space="preserve">report assesses the </w:t>
      </w:r>
      <w:r w:rsidRPr="009679D0">
        <w:rPr>
          <w:rFonts w:asciiTheme="minorHAnsi" w:hAnsiTheme="minorHAnsi" w:cs="Arial"/>
          <w:b/>
          <w:sz w:val="22"/>
          <w:szCs w:val="22"/>
          <w:lang w:val="en-GB"/>
        </w:rPr>
        <w:t>academic quality</w:t>
      </w:r>
      <w:r w:rsidRPr="009679D0">
        <w:rPr>
          <w:rFonts w:asciiTheme="minorHAnsi" w:hAnsiTheme="minorHAnsi" w:cs="Arial"/>
          <w:sz w:val="22"/>
          <w:szCs w:val="22"/>
          <w:lang w:val="en-GB"/>
        </w:rPr>
        <w:t xml:space="preserve"> of the internship. </w:t>
      </w:r>
    </w:p>
    <w:p w:rsidR="00B2122D" w:rsidRDefault="000C37BD" w:rsidP="00C109F5">
      <w:pPr>
        <w:pStyle w:val="Geenafstand"/>
        <w:numPr>
          <w:ilvl w:val="0"/>
          <w:numId w:val="40"/>
        </w:numPr>
        <w:rPr>
          <w:rFonts w:asciiTheme="minorHAnsi" w:hAnsiTheme="minorHAnsi" w:cs="Arial"/>
          <w:sz w:val="22"/>
          <w:szCs w:val="22"/>
          <w:lang w:val="en-GB"/>
        </w:rPr>
      </w:pPr>
      <w:r w:rsidRPr="009679D0">
        <w:rPr>
          <w:rFonts w:asciiTheme="minorHAnsi" w:hAnsiTheme="minorHAnsi" w:cs="Arial"/>
          <w:sz w:val="22"/>
          <w:szCs w:val="22"/>
          <w:lang w:val="en-GB"/>
        </w:rPr>
        <w:t xml:space="preserve">In case of an internship consisting of several interlinked projects the product can be a </w:t>
      </w:r>
      <w:r w:rsidR="00FE7F0C" w:rsidRPr="009679D0">
        <w:rPr>
          <w:rFonts w:asciiTheme="minorHAnsi" w:hAnsiTheme="minorHAnsi" w:cs="Arial"/>
          <w:i/>
          <w:iCs/>
          <w:sz w:val="22"/>
          <w:szCs w:val="22"/>
          <w:lang w:val="en-GB"/>
        </w:rPr>
        <w:t xml:space="preserve">set of deliverables </w:t>
      </w:r>
      <w:r w:rsidR="00FE7F0C" w:rsidRPr="00C109F5">
        <w:rPr>
          <w:rFonts w:asciiTheme="minorHAnsi" w:hAnsiTheme="minorHAnsi" w:cs="Arial"/>
          <w:iCs/>
          <w:sz w:val="22"/>
          <w:szCs w:val="22"/>
          <w:lang w:val="en-GB"/>
        </w:rPr>
        <w:t>plus a</w:t>
      </w:r>
      <w:r w:rsidR="00FE7F0C" w:rsidRPr="009679D0">
        <w:rPr>
          <w:rFonts w:asciiTheme="minorHAnsi" w:hAnsiTheme="minorHAnsi" w:cs="Arial"/>
          <w:i/>
          <w:iCs/>
          <w:sz w:val="22"/>
          <w:szCs w:val="22"/>
          <w:lang w:val="en-GB"/>
        </w:rPr>
        <w:t xml:space="preserve"> context report</w:t>
      </w:r>
      <w:r w:rsidRPr="009679D0">
        <w:rPr>
          <w:rFonts w:asciiTheme="minorHAnsi" w:hAnsiTheme="minorHAnsi" w:cs="Arial"/>
          <w:sz w:val="22"/>
          <w:szCs w:val="22"/>
          <w:lang w:val="en-GB"/>
        </w:rPr>
        <w:t xml:space="preserve">. </w:t>
      </w:r>
      <w:r w:rsidR="00B2122D">
        <w:rPr>
          <w:rFonts w:asciiTheme="minorHAnsi" w:hAnsiTheme="minorHAnsi" w:cs="Arial"/>
          <w:sz w:val="22"/>
          <w:szCs w:val="22"/>
          <w:lang w:val="en-GB"/>
        </w:rPr>
        <w:t>The set of deliverables provide</w:t>
      </w:r>
      <w:r w:rsidR="002E39B7">
        <w:rPr>
          <w:rFonts w:asciiTheme="minorHAnsi" w:hAnsiTheme="minorHAnsi" w:cs="Arial"/>
          <w:sz w:val="22"/>
          <w:szCs w:val="22"/>
          <w:lang w:val="en-GB"/>
        </w:rPr>
        <w:t>s</w:t>
      </w:r>
      <w:r w:rsidR="00B2122D">
        <w:rPr>
          <w:rFonts w:asciiTheme="minorHAnsi" w:hAnsiTheme="minorHAnsi" w:cs="Arial"/>
          <w:sz w:val="22"/>
          <w:szCs w:val="22"/>
          <w:lang w:val="en-GB"/>
        </w:rPr>
        <w:t xml:space="preserve"> an overview of the products created during the different assignments</w:t>
      </w:r>
      <w:r w:rsidR="002E39B7">
        <w:rPr>
          <w:rFonts w:asciiTheme="minorHAnsi" w:hAnsiTheme="minorHAnsi" w:cs="Arial"/>
          <w:sz w:val="22"/>
          <w:szCs w:val="22"/>
          <w:lang w:val="en-GB"/>
        </w:rPr>
        <w:t>, while t</w:t>
      </w:r>
      <w:r w:rsidR="00B2122D">
        <w:rPr>
          <w:rFonts w:asciiTheme="minorHAnsi" w:hAnsiTheme="minorHAnsi" w:cs="Arial"/>
          <w:sz w:val="22"/>
          <w:szCs w:val="22"/>
          <w:lang w:val="en-GB"/>
        </w:rPr>
        <w:t>he context report contains a description of the assignments, the scientific context of the internship, an overview of the internship activities and a r</w:t>
      </w:r>
      <w:r w:rsidR="00B2122D" w:rsidRPr="00B2122D">
        <w:rPr>
          <w:rFonts w:asciiTheme="minorHAnsi" w:hAnsiTheme="minorHAnsi" w:cs="Arial"/>
          <w:sz w:val="22"/>
          <w:szCs w:val="22"/>
          <w:lang w:val="en-GB"/>
        </w:rPr>
        <w:t>eflection on the products vis-a-vis the list of requirements;</w:t>
      </w:r>
      <w:r w:rsidR="002E39B7">
        <w:rPr>
          <w:rFonts w:asciiTheme="minorHAnsi" w:hAnsiTheme="minorHAnsi" w:cs="Arial"/>
          <w:sz w:val="22"/>
          <w:szCs w:val="22"/>
          <w:lang w:val="en-GB"/>
        </w:rPr>
        <w:t xml:space="preserve"> the</w:t>
      </w:r>
      <w:r w:rsidR="00B2122D" w:rsidRPr="00B2122D">
        <w:rPr>
          <w:rFonts w:asciiTheme="minorHAnsi" w:hAnsiTheme="minorHAnsi" w:cs="Arial"/>
          <w:sz w:val="22"/>
          <w:szCs w:val="22"/>
          <w:lang w:val="en-GB"/>
        </w:rPr>
        <w:t xml:space="preserve"> usability for the organization, academic relevance (see the learning agreement).</w:t>
      </w:r>
    </w:p>
    <w:p w:rsidR="002E39B7" w:rsidRDefault="000C37BD" w:rsidP="00C109F5">
      <w:pPr>
        <w:pStyle w:val="Geenafstand"/>
        <w:numPr>
          <w:ilvl w:val="0"/>
          <w:numId w:val="40"/>
        </w:numPr>
        <w:rPr>
          <w:rFonts w:asciiTheme="minorHAnsi" w:hAnsiTheme="minorHAnsi" w:cs="Arial"/>
          <w:sz w:val="22"/>
          <w:szCs w:val="22"/>
          <w:lang w:val="en-GB"/>
        </w:rPr>
      </w:pPr>
      <w:r w:rsidRPr="009679D0">
        <w:rPr>
          <w:rFonts w:asciiTheme="minorHAnsi" w:hAnsiTheme="minorHAnsi" w:cs="Arial"/>
          <w:sz w:val="22"/>
          <w:szCs w:val="22"/>
          <w:lang w:val="en-GB"/>
        </w:rPr>
        <w:t xml:space="preserve">In case of a research driven internship, the report </w:t>
      </w:r>
      <w:r w:rsidR="00C66BFD" w:rsidRPr="009679D0">
        <w:rPr>
          <w:rFonts w:asciiTheme="minorHAnsi" w:hAnsiTheme="minorHAnsi" w:cs="Arial"/>
          <w:sz w:val="22"/>
          <w:szCs w:val="22"/>
          <w:lang w:val="en-GB"/>
        </w:rPr>
        <w:t xml:space="preserve">can be a </w:t>
      </w:r>
      <w:r w:rsidR="00C66BFD" w:rsidRPr="009679D0">
        <w:rPr>
          <w:rFonts w:asciiTheme="minorHAnsi" w:hAnsiTheme="minorHAnsi" w:cs="Arial"/>
          <w:i/>
          <w:sz w:val="22"/>
          <w:szCs w:val="22"/>
          <w:lang w:val="en-GB"/>
        </w:rPr>
        <w:t>research report</w:t>
      </w:r>
      <w:r w:rsidRPr="009679D0">
        <w:rPr>
          <w:rFonts w:asciiTheme="minorHAnsi" w:hAnsiTheme="minorHAnsi" w:cs="Arial"/>
          <w:sz w:val="22"/>
          <w:szCs w:val="22"/>
          <w:lang w:val="en-GB"/>
        </w:rPr>
        <w:t>.</w:t>
      </w:r>
      <w:r w:rsidR="00C66BFD" w:rsidRPr="009679D0">
        <w:rPr>
          <w:rFonts w:asciiTheme="minorHAnsi" w:hAnsiTheme="minorHAnsi" w:cs="Arial"/>
          <w:sz w:val="22"/>
          <w:szCs w:val="22"/>
          <w:lang w:val="en-GB"/>
        </w:rPr>
        <w:t xml:space="preserve"> </w:t>
      </w:r>
      <w:r w:rsidR="002E39B7">
        <w:rPr>
          <w:rFonts w:asciiTheme="minorHAnsi" w:hAnsiTheme="minorHAnsi" w:cs="Arial"/>
          <w:sz w:val="22"/>
          <w:szCs w:val="22"/>
          <w:lang w:val="en-GB"/>
        </w:rPr>
        <w:t>The research report addresses at least the description of the research assignment, the scientific context of the internship, research methods, results of the assignment, conclusions and discussion.</w:t>
      </w:r>
    </w:p>
    <w:p w:rsidR="002E39B7" w:rsidRDefault="002E39B7" w:rsidP="00C109F5">
      <w:pPr>
        <w:pStyle w:val="Geenafstand"/>
        <w:numPr>
          <w:ilvl w:val="0"/>
          <w:numId w:val="40"/>
        </w:numPr>
        <w:rPr>
          <w:rFonts w:asciiTheme="minorHAnsi" w:hAnsiTheme="minorHAnsi" w:cs="Arial"/>
          <w:sz w:val="22"/>
          <w:szCs w:val="22"/>
          <w:lang w:val="en-GB"/>
        </w:rPr>
      </w:pPr>
      <w:r>
        <w:rPr>
          <w:rFonts w:asciiTheme="minorHAnsi" w:hAnsiTheme="minorHAnsi" w:cs="Arial"/>
          <w:sz w:val="22"/>
          <w:szCs w:val="22"/>
          <w:lang w:val="en-GB"/>
        </w:rPr>
        <w:t>In</w:t>
      </w:r>
      <w:r w:rsidR="00246846">
        <w:rPr>
          <w:rFonts w:asciiTheme="minorHAnsi" w:hAnsiTheme="minorHAnsi" w:cs="Arial"/>
          <w:sz w:val="22"/>
          <w:szCs w:val="22"/>
          <w:lang w:val="en-GB"/>
        </w:rPr>
        <w:t xml:space="preserve"> all cases, the presentation is included in the appendices of the report.</w:t>
      </w:r>
    </w:p>
    <w:p w:rsidR="00FE7F0C" w:rsidRPr="009679D0" w:rsidRDefault="00FE7F0C" w:rsidP="00C109F5">
      <w:pPr>
        <w:pStyle w:val="Geenafstand"/>
        <w:rPr>
          <w:rFonts w:asciiTheme="minorHAnsi" w:hAnsiTheme="minorHAnsi" w:cs="Arial"/>
          <w:sz w:val="22"/>
          <w:szCs w:val="22"/>
          <w:lang w:val="en-GB"/>
        </w:rPr>
      </w:pPr>
    </w:p>
    <w:p w:rsidR="00BC16E0" w:rsidRPr="009679D0" w:rsidRDefault="00345A10"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In exceptional cases, the</w:t>
      </w:r>
      <w:r w:rsidR="00BC16E0" w:rsidRPr="009679D0">
        <w:rPr>
          <w:rFonts w:asciiTheme="minorHAnsi" w:hAnsiTheme="minorHAnsi" w:cs="Arial"/>
          <w:sz w:val="22"/>
          <w:szCs w:val="22"/>
          <w:lang w:val="en-GB"/>
        </w:rPr>
        <w:t xml:space="preserve"> internship provider may label the </w:t>
      </w:r>
      <w:r w:rsidR="00C34A72">
        <w:rPr>
          <w:rFonts w:asciiTheme="minorHAnsi" w:hAnsiTheme="minorHAnsi" w:cs="Arial"/>
          <w:sz w:val="22"/>
          <w:szCs w:val="22"/>
          <w:lang w:val="en-GB"/>
        </w:rPr>
        <w:t xml:space="preserve">report or other </w:t>
      </w:r>
      <w:r w:rsidR="00652830" w:rsidRPr="009679D0">
        <w:rPr>
          <w:rFonts w:asciiTheme="minorHAnsi" w:hAnsiTheme="minorHAnsi" w:cs="Arial"/>
          <w:sz w:val="22"/>
          <w:szCs w:val="22"/>
          <w:lang w:val="en-GB"/>
        </w:rPr>
        <w:t xml:space="preserve">products </w:t>
      </w:r>
      <w:r w:rsidR="00BC16E0" w:rsidRPr="009679D0">
        <w:rPr>
          <w:rFonts w:asciiTheme="minorHAnsi" w:hAnsiTheme="minorHAnsi" w:cs="Arial"/>
          <w:sz w:val="22"/>
          <w:szCs w:val="22"/>
          <w:lang w:val="en-GB"/>
        </w:rPr>
        <w:t>‘</w:t>
      </w:r>
      <w:r w:rsidR="00BC16E0" w:rsidRPr="009679D0">
        <w:rPr>
          <w:rFonts w:asciiTheme="minorHAnsi" w:hAnsiTheme="minorHAnsi" w:cs="Arial"/>
          <w:i/>
          <w:sz w:val="22"/>
          <w:szCs w:val="22"/>
          <w:lang w:val="en-GB"/>
        </w:rPr>
        <w:t>confidential</w:t>
      </w:r>
      <w:r w:rsidR="00BC16E0" w:rsidRPr="009679D0">
        <w:rPr>
          <w:rFonts w:asciiTheme="minorHAnsi" w:hAnsiTheme="minorHAnsi" w:cs="Arial"/>
          <w:sz w:val="22"/>
          <w:szCs w:val="22"/>
          <w:lang w:val="en-GB"/>
        </w:rPr>
        <w:t xml:space="preserve">’. </w:t>
      </w:r>
      <w:r w:rsidR="006F3DD4" w:rsidRPr="009679D0">
        <w:rPr>
          <w:rFonts w:asciiTheme="minorHAnsi" w:hAnsiTheme="minorHAnsi" w:cs="Arial"/>
          <w:sz w:val="22"/>
          <w:szCs w:val="22"/>
          <w:lang w:val="en-GB"/>
        </w:rPr>
        <w:t>For legal guidelines</w:t>
      </w:r>
      <w:r w:rsidR="00DB0E0D" w:rsidRPr="009679D0">
        <w:rPr>
          <w:rFonts w:asciiTheme="minorHAnsi" w:hAnsiTheme="minorHAnsi" w:cs="Arial"/>
          <w:sz w:val="22"/>
          <w:szCs w:val="22"/>
          <w:lang w:val="en-GB"/>
        </w:rPr>
        <w:t xml:space="preserve">, see </w:t>
      </w:r>
      <w:r w:rsidR="006F3DD4" w:rsidRPr="009679D0">
        <w:rPr>
          <w:rFonts w:asciiTheme="minorHAnsi" w:hAnsiTheme="minorHAnsi" w:cs="Arial"/>
          <w:sz w:val="22"/>
          <w:szCs w:val="22"/>
          <w:lang w:val="en-GB"/>
        </w:rPr>
        <w:t>the contrac</w:t>
      </w:r>
      <w:r w:rsidR="00C424CF" w:rsidRPr="009679D0">
        <w:rPr>
          <w:rFonts w:asciiTheme="minorHAnsi" w:hAnsiTheme="minorHAnsi" w:cs="Arial"/>
          <w:sz w:val="22"/>
          <w:szCs w:val="22"/>
          <w:lang w:val="en-GB"/>
        </w:rPr>
        <w:t xml:space="preserve">t format </w:t>
      </w:r>
      <w:r w:rsidR="00E156FE">
        <w:rPr>
          <w:rFonts w:asciiTheme="minorHAnsi" w:hAnsiTheme="minorHAnsi" w:cs="Arial"/>
          <w:sz w:val="22"/>
          <w:szCs w:val="22"/>
          <w:lang w:val="en-GB"/>
        </w:rPr>
        <w:t>(download available in appendix D).</w:t>
      </w:r>
      <w:r w:rsidR="006F3DD4" w:rsidRPr="009679D0">
        <w:rPr>
          <w:rFonts w:asciiTheme="minorHAnsi" w:hAnsiTheme="minorHAnsi" w:cs="Arial"/>
          <w:sz w:val="22"/>
          <w:szCs w:val="22"/>
          <w:lang w:val="en-GB"/>
        </w:rPr>
        <w:t xml:space="preserve"> </w:t>
      </w:r>
      <w:r w:rsidR="00BC16E0" w:rsidRPr="009679D0">
        <w:rPr>
          <w:rFonts w:asciiTheme="minorHAnsi" w:hAnsiTheme="minorHAnsi" w:cs="Arial"/>
          <w:sz w:val="22"/>
          <w:szCs w:val="22"/>
          <w:lang w:val="en-GB"/>
        </w:rPr>
        <w:t>Wageningen University stores these confidential products</w:t>
      </w:r>
      <w:r w:rsidR="00A14397" w:rsidRPr="009679D0">
        <w:rPr>
          <w:rFonts w:asciiTheme="minorHAnsi" w:hAnsiTheme="minorHAnsi" w:cs="Arial"/>
          <w:sz w:val="22"/>
          <w:szCs w:val="22"/>
          <w:lang w:val="en-GB"/>
        </w:rPr>
        <w:t>,</w:t>
      </w:r>
      <w:r w:rsidR="00BC16E0" w:rsidRPr="009679D0">
        <w:rPr>
          <w:rFonts w:asciiTheme="minorHAnsi" w:hAnsiTheme="minorHAnsi" w:cs="Arial"/>
          <w:sz w:val="22"/>
          <w:szCs w:val="22"/>
          <w:lang w:val="en-GB"/>
        </w:rPr>
        <w:t xml:space="preserve"> but will not make them accessible for third parties without prior consent of the internship provider and </w:t>
      </w:r>
      <w:r w:rsidR="00C424CF" w:rsidRPr="009679D0">
        <w:rPr>
          <w:rFonts w:asciiTheme="minorHAnsi" w:hAnsiTheme="minorHAnsi" w:cs="Arial"/>
          <w:sz w:val="22"/>
          <w:szCs w:val="22"/>
          <w:lang w:val="en-GB"/>
        </w:rPr>
        <w:t>c</w:t>
      </w:r>
      <w:r w:rsidR="00BC16E0" w:rsidRPr="009679D0">
        <w:rPr>
          <w:rFonts w:asciiTheme="minorHAnsi" w:hAnsiTheme="minorHAnsi" w:cs="Arial"/>
          <w:sz w:val="22"/>
          <w:szCs w:val="22"/>
          <w:lang w:val="en-GB"/>
        </w:rPr>
        <w:t xml:space="preserve">hair </w:t>
      </w:r>
      <w:r w:rsidR="00C424CF" w:rsidRPr="009679D0">
        <w:rPr>
          <w:rFonts w:asciiTheme="minorHAnsi" w:hAnsiTheme="minorHAnsi" w:cs="Arial"/>
          <w:sz w:val="22"/>
          <w:szCs w:val="22"/>
          <w:lang w:val="en-GB"/>
        </w:rPr>
        <w:t>g</w:t>
      </w:r>
      <w:r w:rsidR="00BC16E0" w:rsidRPr="009679D0">
        <w:rPr>
          <w:rFonts w:asciiTheme="minorHAnsi" w:hAnsiTheme="minorHAnsi" w:cs="Arial"/>
          <w:sz w:val="22"/>
          <w:szCs w:val="22"/>
          <w:lang w:val="en-GB"/>
        </w:rPr>
        <w:t>roups involved.</w:t>
      </w:r>
      <w:r w:rsidR="00B46227" w:rsidRPr="009679D0">
        <w:rPr>
          <w:rFonts w:asciiTheme="minorHAnsi" w:hAnsiTheme="minorHAnsi" w:cs="Arial"/>
          <w:sz w:val="22"/>
          <w:szCs w:val="22"/>
          <w:lang w:val="en-GB"/>
        </w:rPr>
        <w:t xml:space="preserve"> Wageningen University uses the </w:t>
      </w:r>
      <w:r w:rsidRPr="009679D0">
        <w:rPr>
          <w:rFonts w:asciiTheme="minorHAnsi" w:hAnsiTheme="minorHAnsi" w:cs="Arial"/>
          <w:sz w:val="22"/>
          <w:szCs w:val="22"/>
          <w:lang w:val="en-GB"/>
        </w:rPr>
        <w:t>reports for</w:t>
      </w:r>
      <w:r w:rsidR="00B46227" w:rsidRPr="009679D0">
        <w:rPr>
          <w:rFonts w:asciiTheme="minorHAnsi" w:hAnsiTheme="minorHAnsi" w:cs="Arial"/>
          <w:sz w:val="22"/>
          <w:szCs w:val="22"/>
          <w:lang w:val="en-GB"/>
        </w:rPr>
        <w:t xml:space="preserve"> visitation purposes only.</w:t>
      </w:r>
    </w:p>
    <w:p w:rsidR="00BC16E0" w:rsidRPr="009679D0" w:rsidRDefault="00BC16E0" w:rsidP="00C109F5">
      <w:pPr>
        <w:pStyle w:val="Geenafstand"/>
        <w:rPr>
          <w:rFonts w:asciiTheme="minorHAnsi" w:hAnsiTheme="minorHAnsi" w:cs="Arial"/>
          <w:sz w:val="22"/>
          <w:szCs w:val="22"/>
          <w:lang w:val="en-GB"/>
        </w:rPr>
      </w:pPr>
    </w:p>
    <w:p w:rsidR="000C37BD" w:rsidRPr="009679D0" w:rsidRDefault="00C66BFD" w:rsidP="00C109F5">
      <w:pPr>
        <w:pStyle w:val="Geenafstand"/>
        <w:numPr>
          <w:ilvl w:val="1"/>
          <w:numId w:val="16"/>
        </w:numPr>
        <w:rPr>
          <w:rFonts w:asciiTheme="minorHAnsi" w:hAnsiTheme="minorHAnsi" w:cs="Arial"/>
          <w:i/>
          <w:iCs/>
          <w:sz w:val="22"/>
          <w:szCs w:val="22"/>
          <w:lang w:val="en-GB"/>
        </w:rPr>
      </w:pPr>
      <w:r w:rsidRPr="009679D0">
        <w:rPr>
          <w:rFonts w:asciiTheme="minorHAnsi" w:hAnsiTheme="minorHAnsi" w:cs="Arial"/>
          <w:i/>
          <w:iCs/>
          <w:sz w:val="22"/>
          <w:szCs w:val="22"/>
          <w:lang w:val="en-GB"/>
        </w:rPr>
        <w:t>Reflection report</w:t>
      </w:r>
    </w:p>
    <w:p w:rsidR="00C66BFD" w:rsidRPr="009679D0" w:rsidRDefault="00C66BFD"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The reflection report assesses </w:t>
      </w:r>
      <w:r w:rsidR="33892638" w:rsidRPr="009679D0">
        <w:rPr>
          <w:rFonts w:asciiTheme="minorHAnsi" w:hAnsiTheme="minorHAnsi" w:cs="Arial"/>
          <w:sz w:val="22"/>
          <w:szCs w:val="22"/>
          <w:lang w:val="en-GB"/>
        </w:rPr>
        <w:t>the</w:t>
      </w:r>
      <w:r w:rsidRPr="009679D0">
        <w:rPr>
          <w:rFonts w:asciiTheme="minorHAnsi" w:hAnsiTheme="minorHAnsi" w:cs="Arial"/>
          <w:sz w:val="22"/>
          <w:szCs w:val="22"/>
          <w:lang w:val="en-GB"/>
        </w:rPr>
        <w:t xml:space="preserve"> </w:t>
      </w:r>
      <w:r w:rsidRPr="009679D0">
        <w:rPr>
          <w:rFonts w:asciiTheme="minorHAnsi" w:hAnsiTheme="minorHAnsi" w:cs="Arial"/>
          <w:b/>
          <w:sz w:val="22"/>
          <w:szCs w:val="22"/>
          <w:lang w:val="en-GB"/>
        </w:rPr>
        <w:t>academic skills</w:t>
      </w:r>
      <w:r w:rsidR="60BEF618" w:rsidRPr="009679D0">
        <w:rPr>
          <w:rFonts w:asciiTheme="minorHAnsi" w:hAnsiTheme="minorHAnsi" w:cs="Arial"/>
          <w:sz w:val="22"/>
          <w:szCs w:val="22"/>
          <w:lang w:val="en-GB"/>
        </w:rPr>
        <w:t xml:space="preserve"> that </w:t>
      </w:r>
      <w:r w:rsidR="00380DD4">
        <w:rPr>
          <w:rFonts w:asciiTheme="minorHAnsi" w:hAnsiTheme="minorHAnsi" w:cs="Arial"/>
          <w:sz w:val="22"/>
          <w:szCs w:val="22"/>
          <w:lang w:val="en-GB"/>
        </w:rPr>
        <w:t>you</w:t>
      </w:r>
      <w:r w:rsidR="60BEF618" w:rsidRPr="009679D0">
        <w:rPr>
          <w:rFonts w:asciiTheme="minorHAnsi" w:hAnsiTheme="minorHAnsi" w:cs="Arial"/>
          <w:sz w:val="22"/>
          <w:szCs w:val="22"/>
          <w:lang w:val="en-GB"/>
        </w:rPr>
        <w:t xml:space="preserve"> </w:t>
      </w:r>
      <w:r w:rsidR="00380DD4">
        <w:rPr>
          <w:rFonts w:asciiTheme="minorHAnsi" w:hAnsiTheme="minorHAnsi" w:cs="Arial"/>
          <w:sz w:val="22"/>
          <w:szCs w:val="22"/>
          <w:lang w:val="en-GB"/>
        </w:rPr>
        <w:t>were</w:t>
      </w:r>
      <w:r w:rsidR="00380DD4" w:rsidRPr="009679D0">
        <w:rPr>
          <w:rFonts w:asciiTheme="minorHAnsi" w:hAnsiTheme="minorHAnsi" w:cs="Arial"/>
          <w:sz w:val="22"/>
          <w:szCs w:val="22"/>
          <w:lang w:val="en-GB"/>
        </w:rPr>
        <w:t xml:space="preserve"> </w:t>
      </w:r>
      <w:r w:rsidR="60BEF618" w:rsidRPr="009679D0">
        <w:rPr>
          <w:rFonts w:asciiTheme="minorHAnsi" w:hAnsiTheme="minorHAnsi" w:cs="Arial"/>
          <w:sz w:val="22"/>
          <w:szCs w:val="22"/>
          <w:lang w:val="en-GB"/>
        </w:rPr>
        <w:t xml:space="preserve">able to </w:t>
      </w:r>
      <w:r w:rsidRPr="009679D0">
        <w:rPr>
          <w:rFonts w:asciiTheme="minorHAnsi" w:hAnsiTheme="minorHAnsi" w:cs="Arial"/>
          <w:sz w:val="22"/>
          <w:szCs w:val="22"/>
          <w:lang w:val="en-GB"/>
        </w:rPr>
        <w:t>appl</w:t>
      </w:r>
      <w:r w:rsidR="60BEF618" w:rsidRPr="009679D0">
        <w:rPr>
          <w:rFonts w:asciiTheme="minorHAnsi" w:hAnsiTheme="minorHAnsi" w:cs="Arial"/>
          <w:sz w:val="22"/>
          <w:szCs w:val="22"/>
          <w:lang w:val="en-GB"/>
        </w:rPr>
        <w:t>y</w:t>
      </w:r>
      <w:r w:rsidRPr="009679D0">
        <w:rPr>
          <w:rFonts w:asciiTheme="minorHAnsi" w:hAnsiTheme="minorHAnsi" w:cs="Arial"/>
          <w:sz w:val="22"/>
          <w:szCs w:val="22"/>
          <w:lang w:val="en-GB"/>
        </w:rPr>
        <w:t xml:space="preserve"> or learn during the internship. </w:t>
      </w:r>
      <w:r w:rsidR="00134016" w:rsidRPr="009679D0">
        <w:rPr>
          <w:rFonts w:asciiTheme="minorHAnsi" w:hAnsiTheme="minorHAnsi" w:cs="Arial"/>
          <w:sz w:val="22"/>
          <w:szCs w:val="22"/>
          <w:lang w:val="en-GB"/>
        </w:rPr>
        <w:t xml:space="preserve">In the reflection report you reflect on how you achieved the learning outcomes of the internship. The reflection report is about </w:t>
      </w:r>
      <w:r w:rsidR="0079283B" w:rsidRPr="009679D0">
        <w:rPr>
          <w:rFonts w:asciiTheme="minorHAnsi" w:hAnsiTheme="minorHAnsi" w:cs="Arial"/>
          <w:sz w:val="22"/>
          <w:szCs w:val="22"/>
          <w:lang w:val="en-GB"/>
        </w:rPr>
        <w:t>15</w:t>
      </w:r>
      <w:r w:rsidR="00A14397" w:rsidRPr="009679D0">
        <w:rPr>
          <w:rFonts w:asciiTheme="minorHAnsi" w:hAnsiTheme="minorHAnsi" w:cs="Arial"/>
          <w:sz w:val="22"/>
          <w:szCs w:val="22"/>
          <w:lang w:val="en-GB"/>
        </w:rPr>
        <w:t>00</w:t>
      </w:r>
      <w:r w:rsidR="3B597042" w:rsidRPr="009679D0">
        <w:rPr>
          <w:rFonts w:asciiTheme="minorHAnsi" w:hAnsiTheme="minorHAnsi" w:cs="Arial"/>
          <w:sz w:val="22"/>
          <w:szCs w:val="22"/>
          <w:lang w:val="en-GB"/>
        </w:rPr>
        <w:t xml:space="preserve"> </w:t>
      </w:r>
      <w:r w:rsidR="11AFB3F8" w:rsidRPr="009679D0">
        <w:rPr>
          <w:rFonts w:asciiTheme="minorHAnsi" w:hAnsiTheme="minorHAnsi" w:cs="Arial"/>
          <w:sz w:val="22"/>
          <w:szCs w:val="22"/>
          <w:lang w:val="en-GB"/>
        </w:rPr>
        <w:t>words</w:t>
      </w:r>
      <w:r w:rsidR="00134016" w:rsidRPr="009679D0">
        <w:rPr>
          <w:rFonts w:asciiTheme="minorHAnsi" w:hAnsiTheme="minorHAnsi" w:cs="Arial"/>
          <w:sz w:val="22"/>
          <w:szCs w:val="22"/>
          <w:lang w:val="en-GB"/>
        </w:rPr>
        <w:t xml:space="preserve"> and includes the following components</w:t>
      </w:r>
      <w:r w:rsidR="00C424CF" w:rsidRPr="009679D0">
        <w:rPr>
          <w:rFonts w:asciiTheme="minorHAnsi" w:hAnsiTheme="minorHAnsi" w:cs="Arial"/>
          <w:sz w:val="22"/>
          <w:szCs w:val="22"/>
          <w:lang w:val="en-GB"/>
        </w:rPr>
        <w:t xml:space="preserve">, making use of the outcome of the </w:t>
      </w:r>
      <w:r w:rsidR="00DC5AC5" w:rsidRPr="009679D0">
        <w:rPr>
          <w:rFonts w:asciiTheme="minorHAnsi" w:hAnsiTheme="minorHAnsi" w:cs="Arial"/>
          <w:sz w:val="22"/>
          <w:szCs w:val="22"/>
          <w:lang w:val="en-GB"/>
        </w:rPr>
        <w:t>progress</w:t>
      </w:r>
      <w:r w:rsidR="00C424CF" w:rsidRPr="009679D0">
        <w:rPr>
          <w:rFonts w:asciiTheme="minorHAnsi" w:hAnsiTheme="minorHAnsi" w:cs="Arial"/>
          <w:sz w:val="22"/>
          <w:szCs w:val="22"/>
          <w:lang w:val="en-GB"/>
        </w:rPr>
        <w:t xml:space="preserve"> evaluation</w:t>
      </w:r>
      <w:r w:rsidR="00A607F5" w:rsidRPr="009679D0">
        <w:rPr>
          <w:rFonts w:asciiTheme="minorHAnsi" w:hAnsiTheme="minorHAnsi" w:cs="Arial"/>
          <w:sz w:val="22"/>
          <w:szCs w:val="22"/>
          <w:lang w:val="en-GB"/>
        </w:rPr>
        <w:t>:</w:t>
      </w:r>
    </w:p>
    <w:p w:rsidR="00C66BFD" w:rsidRPr="009679D0" w:rsidRDefault="00C66BFD" w:rsidP="00C109F5">
      <w:pPr>
        <w:pStyle w:val="Geenafstand"/>
        <w:rPr>
          <w:rFonts w:asciiTheme="minorHAnsi" w:hAnsiTheme="minorHAnsi" w:cs="Arial"/>
          <w:sz w:val="22"/>
          <w:szCs w:val="22"/>
          <w:lang w:val="en-GB"/>
        </w:rPr>
      </w:pPr>
    </w:p>
    <w:p w:rsidR="00184A58" w:rsidRPr="009679D0" w:rsidRDefault="00134016" w:rsidP="00C109F5">
      <w:pPr>
        <w:pStyle w:val="Geenafstand"/>
        <w:numPr>
          <w:ilvl w:val="0"/>
          <w:numId w:val="10"/>
        </w:numPr>
        <w:rPr>
          <w:rFonts w:asciiTheme="minorHAnsi" w:hAnsiTheme="minorHAnsi" w:cs="Arial"/>
          <w:sz w:val="22"/>
          <w:szCs w:val="22"/>
          <w:lang w:val="en-GB"/>
        </w:rPr>
      </w:pPr>
      <w:r w:rsidRPr="009679D0">
        <w:rPr>
          <w:rFonts w:asciiTheme="minorHAnsi" w:hAnsiTheme="minorHAnsi" w:cs="Arial"/>
          <w:sz w:val="22"/>
          <w:szCs w:val="22"/>
          <w:lang w:val="en-GB"/>
        </w:rPr>
        <w:t>Motivation for the internship</w:t>
      </w:r>
      <w:r w:rsidR="73182E63" w:rsidRPr="009679D0">
        <w:rPr>
          <w:rFonts w:asciiTheme="minorHAnsi" w:hAnsiTheme="minorHAnsi" w:cs="Arial"/>
          <w:sz w:val="22"/>
          <w:szCs w:val="22"/>
          <w:lang w:val="en-GB"/>
        </w:rPr>
        <w:t>.</w:t>
      </w:r>
    </w:p>
    <w:p w:rsidR="00184A58" w:rsidRPr="009679D0" w:rsidRDefault="00184A58" w:rsidP="00C109F5">
      <w:pPr>
        <w:pStyle w:val="Geenafstand"/>
        <w:numPr>
          <w:ilvl w:val="0"/>
          <w:numId w:val="10"/>
        </w:numPr>
        <w:rPr>
          <w:rFonts w:asciiTheme="minorHAnsi" w:hAnsiTheme="minorHAnsi" w:cs="Arial"/>
          <w:sz w:val="22"/>
          <w:szCs w:val="22"/>
          <w:lang w:val="en-GB"/>
        </w:rPr>
      </w:pPr>
      <w:r w:rsidRPr="009679D0">
        <w:rPr>
          <w:rFonts w:asciiTheme="minorHAnsi" w:hAnsiTheme="minorHAnsi" w:cs="Arial"/>
          <w:sz w:val="22"/>
          <w:szCs w:val="22"/>
          <w:lang w:val="en-GB"/>
        </w:rPr>
        <w:t>A reflection on the general learning outcomes of the internship</w:t>
      </w:r>
      <w:r w:rsidR="73182E63" w:rsidRPr="009679D0">
        <w:rPr>
          <w:rFonts w:asciiTheme="minorHAnsi" w:hAnsiTheme="minorHAnsi" w:cs="Arial"/>
          <w:sz w:val="22"/>
          <w:szCs w:val="22"/>
          <w:lang w:val="en-GB"/>
        </w:rPr>
        <w:t>.</w:t>
      </w:r>
    </w:p>
    <w:p w:rsidR="00184A58" w:rsidRPr="009679D0" w:rsidRDefault="00184A58" w:rsidP="00C109F5">
      <w:pPr>
        <w:pStyle w:val="Geenafstand"/>
        <w:numPr>
          <w:ilvl w:val="0"/>
          <w:numId w:val="10"/>
        </w:numPr>
        <w:rPr>
          <w:rFonts w:asciiTheme="minorHAnsi" w:hAnsiTheme="minorHAnsi" w:cs="Arial"/>
          <w:sz w:val="22"/>
          <w:szCs w:val="22"/>
          <w:lang w:val="en-GB"/>
        </w:rPr>
      </w:pPr>
      <w:r w:rsidRPr="009679D0">
        <w:rPr>
          <w:rFonts w:asciiTheme="minorHAnsi" w:hAnsiTheme="minorHAnsi" w:cs="Arial"/>
          <w:sz w:val="22"/>
          <w:szCs w:val="22"/>
          <w:lang w:val="en-GB"/>
        </w:rPr>
        <w:t xml:space="preserve">A reflection </w:t>
      </w:r>
      <w:r w:rsidR="00A14397" w:rsidRPr="009679D0">
        <w:rPr>
          <w:rFonts w:asciiTheme="minorHAnsi" w:hAnsiTheme="minorHAnsi" w:cs="Arial"/>
          <w:sz w:val="22"/>
          <w:szCs w:val="22"/>
          <w:lang w:val="en-GB"/>
        </w:rPr>
        <w:t xml:space="preserve">on </w:t>
      </w:r>
      <w:r w:rsidR="008072D5" w:rsidRPr="009679D0">
        <w:rPr>
          <w:rFonts w:asciiTheme="minorHAnsi" w:hAnsiTheme="minorHAnsi" w:cs="Arial"/>
          <w:sz w:val="22"/>
          <w:szCs w:val="22"/>
          <w:lang w:val="en-GB"/>
        </w:rPr>
        <w:t xml:space="preserve">your </w:t>
      </w:r>
      <w:r w:rsidR="00A14397" w:rsidRPr="009679D0">
        <w:rPr>
          <w:rFonts w:asciiTheme="minorHAnsi" w:hAnsiTheme="minorHAnsi" w:cs="Arial"/>
          <w:sz w:val="22"/>
          <w:szCs w:val="22"/>
          <w:lang w:val="en-GB"/>
        </w:rPr>
        <w:t>personal learning goal</w:t>
      </w:r>
      <w:r w:rsidRPr="009679D0">
        <w:rPr>
          <w:rFonts w:asciiTheme="minorHAnsi" w:hAnsiTheme="minorHAnsi" w:cs="Arial"/>
          <w:sz w:val="22"/>
          <w:szCs w:val="22"/>
          <w:lang w:val="en-GB"/>
        </w:rPr>
        <w:t>s</w:t>
      </w:r>
      <w:r w:rsidR="008072D5" w:rsidRPr="009679D0">
        <w:rPr>
          <w:rFonts w:asciiTheme="minorHAnsi" w:hAnsiTheme="minorHAnsi" w:cs="Arial"/>
          <w:sz w:val="22"/>
          <w:szCs w:val="22"/>
          <w:lang w:val="en-GB"/>
        </w:rPr>
        <w:t xml:space="preserve"> as </w:t>
      </w:r>
      <w:r w:rsidRPr="009679D0">
        <w:rPr>
          <w:rFonts w:asciiTheme="minorHAnsi" w:hAnsiTheme="minorHAnsi" w:cs="Arial"/>
          <w:sz w:val="22"/>
          <w:szCs w:val="22"/>
          <w:lang w:val="en-GB"/>
        </w:rPr>
        <w:t>set in the learning agreement.</w:t>
      </w:r>
    </w:p>
    <w:p w:rsidR="00BC16E0" w:rsidRPr="009679D0" w:rsidRDefault="00184A58" w:rsidP="00C109F5">
      <w:pPr>
        <w:pStyle w:val="Geenafstand"/>
        <w:numPr>
          <w:ilvl w:val="0"/>
          <w:numId w:val="10"/>
        </w:numPr>
        <w:rPr>
          <w:rFonts w:asciiTheme="minorHAnsi" w:hAnsiTheme="minorHAnsi" w:cs="Arial"/>
          <w:sz w:val="22"/>
          <w:szCs w:val="22"/>
          <w:lang w:val="en-GB"/>
        </w:rPr>
      </w:pPr>
      <w:r w:rsidRPr="009679D0">
        <w:rPr>
          <w:rFonts w:asciiTheme="minorHAnsi" w:hAnsiTheme="minorHAnsi" w:cs="Arial"/>
          <w:sz w:val="22"/>
          <w:szCs w:val="22"/>
          <w:lang w:val="en-GB"/>
        </w:rPr>
        <w:t xml:space="preserve">A reflection on </w:t>
      </w:r>
      <w:r w:rsidR="008072D5" w:rsidRPr="009679D0">
        <w:rPr>
          <w:rFonts w:asciiTheme="minorHAnsi" w:hAnsiTheme="minorHAnsi" w:cs="Arial"/>
          <w:sz w:val="22"/>
          <w:szCs w:val="22"/>
          <w:lang w:val="en-GB"/>
        </w:rPr>
        <w:t xml:space="preserve">the </w:t>
      </w:r>
      <w:r w:rsidRPr="009679D0">
        <w:rPr>
          <w:rFonts w:asciiTheme="minorHAnsi" w:hAnsiTheme="minorHAnsi" w:cs="Arial"/>
          <w:sz w:val="22"/>
          <w:szCs w:val="22"/>
          <w:lang w:val="en-GB"/>
        </w:rPr>
        <w:t>relation</w:t>
      </w:r>
      <w:r w:rsidR="008072D5" w:rsidRPr="009679D0">
        <w:rPr>
          <w:rFonts w:asciiTheme="minorHAnsi" w:hAnsiTheme="minorHAnsi" w:cs="Arial"/>
          <w:sz w:val="22"/>
          <w:szCs w:val="22"/>
          <w:lang w:val="en-GB"/>
        </w:rPr>
        <w:t xml:space="preserve"> between your</w:t>
      </w:r>
      <w:r w:rsidRPr="009679D0">
        <w:rPr>
          <w:rFonts w:asciiTheme="minorHAnsi" w:hAnsiTheme="minorHAnsi" w:cs="Arial"/>
          <w:sz w:val="22"/>
          <w:szCs w:val="22"/>
          <w:lang w:val="en-GB"/>
        </w:rPr>
        <w:t xml:space="preserve"> master programme</w:t>
      </w:r>
      <w:r w:rsidR="008072D5" w:rsidRPr="009679D0">
        <w:rPr>
          <w:rFonts w:asciiTheme="minorHAnsi" w:hAnsiTheme="minorHAnsi" w:cs="Arial"/>
          <w:sz w:val="22"/>
          <w:szCs w:val="22"/>
          <w:lang w:val="en-GB"/>
        </w:rPr>
        <w:t xml:space="preserve"> versus your</w:t>
      </w:r>
      <w:r w:rsidR="50C46674" w:rsidRPr="009679D0">
        <w:rPr>
          <w:rFonts w:asciiTheme="minorHAnsi" w:hAnsiTheme="minorHAnsi" w:cs="Arial"/>
          <w:sz w:val="22"/>
          <w:szCs w:val="22"/>
          <w:lang w:val="en-GB"/>
        </w:rPr>
        <w:t xml:space="preserve"> </w:t>
      </w:r>
      <w:r w:rsidRPr="009679D0">
        <w:rPr>
          <w:rFonts w:asciiTheme="minorHAnsi" w:hAnsiTheme="minorHAnsi" w:cs="Arial"/>
          <w:sz w:val="22"/>
          <w:szCs w:val="22"/>
          <w:lang w:val="en-GB"/>
        </w:rPr>
        <w:t>internship</w:t>
      </w:r>
      <w:r w:rsidR="008072D5" w:rsidRPr="009679D0">
        <w:rPr>
          <w:rFonts w:asciiTheme="minorHAnsi" w:hAnsiTheme="minorHAnsi" w:cs="Arial"/>
          <w:sz w:val="22"/>
          <w:szCs w:val="22"/>
          <w:lang w:val="en-GB"/>
        </w:rPr>
        <w:t>, and your</w:t>
      </w:r>
      <w:r w:rsidRPr="009679D0">
        <w:rPr>
          <w:rFonts w:asciiTheme="minorHAnsi" w:hAnsiTheme="minorHAnsi" w:cs="Arial"/>
          <w:sz w:val="22"/>
          <w:szCs w:val="22"/>
          <w:lang w:val="en-GB"/>
        </w:rPr>
        <w:t xml:space="preserve"> potential professional career </w:t>
      </w:r>
      <w:r w:rsidR="007B270A" w:rsidRPr="009679D0">
        <w:rPr>
          <w:rFonts w:asciiTheme="minorHAnsi" w:hAnsiTheme="minorHAnsi" w:cs="Arial"/>
          <w:sz w:val="22"/>
          <w:szCs w:val="22"/>
          <w:lang w:val="en-GB"/>
        </w:rPr>
        <w:t xml:space="preserve">and </w:t>
      </w:r>
      <w:r w:rsidR="008072D5" w:rsidRPr="009679D0">
        <w:rPr>
          <w:rFonts w:asciiTheme="minorHAnsi" w:hAnsiTheme="minorHAnsi" w:cs="Arial"/>
          <w:sz w:val="22"/>
          <w:szCs w:val="22"/>
          <w:lang w:val="en-GB"/>
        </w:rPr>
        <w:t>future work field</w:t>
      </w:r>
      <w:r w:rsidRPr="009679D0">
        <w:rPr>
          <w:rFonts w:asciiTheme="minorHAnsi" w:hAnsiTheme="minorHAnsi" w:cs="Arial"/>
          <w:sz w:val="22"/>
          <w:szCs w:val="22"/>
          <w:lang w:val="en-GB"/>
        </w:rPr>
        <w:t>.</w:t>
      </w:r>
    </w:p>
    <w:p w:rsidR="00BC16E0" w:rsidRPr="009679D0" w:rsidRDefault="00BC16E0" w:rsidP="00C109F5">
      <w:pPr>
        <w:pStyle w:val="Geenafstand"/>
        <w:rPr>
          <w:rFonts w:asciiTheme="minorHAnsi" w:hAnsiTheme="minorHAnsi" w:cs="Arial"/>
          <w:sz w:val="22"/>
          <w:szCs w:val="22"/>
          <w:lang w:val="en-GB"/>
        </w:rPr>
      </w:pPr>
    </w:p>
    <w:p w:rsidR="00617CB1" w:rsidRDefault="00BC16E0"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You will hand in your reports as soon as possible after finishing your internship</w:t>
      </w:r>
      <w:r w:rsidR="011FADE3" w:rsidRPr="009679D0">
        <w:rPr>
          <w:rFonts w:asciiTheme="minorHAnsi" w:hAnsiTheme="minorHAnsi" w:cs="Arial"/>
          <w:sz w:val="22"/>
          <w:szCs w:val="22"/>
          <w:lang w:val="en-GB"/>
        </w:rPr>
        <w:t xml:space="preserve">, ultimately </w:t>
      </w:r>
      <w:r w:rsidR="00A14397" w:rsidRPr="009679D0">
        <w:rPr>
          <w:rFonts w:asciiTheme="minorHAnsi" w:hAnsiTheme="minorHAnsi" w:cs="Arial"/>
          <w:sz w:val="22"/>
          <w:szCs w:val="22"/>
          <w:lang w:val="en-GB"/>
        </w:rPr>
        <w:t>one</w:t>
      </w:r>
      <w:r w:rsidR="00CF23F7" w:rsidRPr="009679D0">
        <w:rPr>
          <w:rFonts w:asciiTheme="minorHAnsi" w:hAnsiTheme="minorHAnsi" w:cs="Arial"/>
          <w:sz w:val="22"/>
          <w:szCs w:val="22"/>
          <w:lang w:val="en-GB"/>
        </w:rPr>
        <w:t xml:space="preserve"> week before the assessment and alway</w:t>
      </w:r>
      <w:r w:rsidR="00384E34" w:rsidRPr="009679D0">
        <w:rPr>
          <w:rFonts w:asciiTheme="minorHAnsi" w:hAnsiTheme="minorHAnsi" w:cs="Arial"/>
          <w:sz w:val="22"/>
          <w:szCs w:val="22"/>
          <w:lang w:val="en-GB"/>
        </w:rPr>
        <w:t>s in communication with your WU</w:t>
      </w:r>
      <w:r w:rsidR="00CF23F7" w:rsidRPr="009679D0">
        <w:rPr>
          <w:rFonts w:asciiTheme="minorHAnsi" w:hAnsiTheme="minorHAnsi" w:cs="Arial"/>
          <w:sz w:val="22"/>
          <w:szCs w:val="22"/>
          <w:lang w:val="en-GB"/>
        </w:rPr>
        <w:t xml:space="preserve"> supervisor.</w:t>
      </w:r>
    </w:p>
    <w:p w:rsidR="00C109F5" w:rsidRDefault="00C109F5" w:rsidP="00C109F5">
      <w:pPr>
        <w:pStyle w:val="Geenafstand"/>
        <w:rPr>
          <w:rFonts w:asciiTheme="minorHAnsi" w:hAnsiTheme="minorHAnsi" w:cs="Arial"/>
          <w:sz w:val="22"/>
          <w:szCs w:val="22"/>
          <w:lang w:val="en-GB"/>
        </w:rPr>
      </w:pPr>
    </w:p>
    <w:p w:rsidR="00BA5BE4" w:rsidRPr="009679D0" w:rsidRDefault="00BA5BE4" w:rsidP="00C109F5">
      <w:pPr>
        <w:pStyle w:val="Geenafstand"/>
        <w:rPr>
          <w:rFonts w:asciiTheme="minorHAnsi" w:hAnsiTheme="minorHAnsi" w:cs="Arial"/>
          <w:sz w:val="22"/>
          <w:szCs w:val="22"/>
          <w:lang w:val="en-GB"/>
        </w:rPr>
      </w:pPr>
    </w:p>
    <w:p w:rsidR="00BC16E0" w:rsidRPr="009679D0" w:rsidRDefault="00BC16E0" w:rsidP="002A0748">
      <w:pPr>
        <w:pStyle w:val="Kop2"/>
      </w:pPr>
      <w:bookmarkStart w:id="16" w:name="_Toc45812487"/>
      <w:r w:rsidRPr="009679D0">
        <w:t>Assessment</w:t>
      </w:r>
      <w:r w:rsidR="00607708" w:rsidRPr="009679D0">
        <w:t xml:space="preserve"> </w:t>
      </w:r>
      <w:r w:rsidR="00652830" w:rsidRPr="009679D0">
        <w:t>of the internship</w:t>
      </w:r>
      <w:bookmarkEnd w:id="16"/>
    </w:p>
    <w:p w:rsidR="00F81F8E" w:rsidRDefault="008932D2"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The internship is assessed on both the skills and the content aspect of the internship.</w:t>
      </w:r>
      <w:r w:rsidR="00607708" w:rsidRPr="009679D0">
        <w:rPr>
          <w:rFonts w:asciiTheme="minorHAnsi" w:hAnsiTheme="minorHAnsi" w:cs="Arial"/>
          <w:sz w:val="22"/>
          <w:szCs w:val="22"/>
          <w:lang w:val="en-GB"/>
        </w:rPr>
        <w:t xml:space="preserve"> </w:t>
      </w:r>
      <w:r w:rsidR="00F81F8E" w:rsidRPr="009679D0">
        <w:rPr>
          <w:rFonts w:asciiTheme="minorHAnsi" w:hAnsiTheme="minorHAnsi" w:cs="Arial"/>
          <w:sz w:val="22"/>
          <w:szCs w:val="22"/>
          <w:lang w:val="en-GB"/>
        </w:rPr>
        <w:t>An approved internship plan (</w:t>
      </w:r>
      <w:r w:rsidR="00E73DE9" w:rsidRPr="009679D0">
        <w:rPr>
          <w:rFonts w:asciiTheme="minorHAnsi" w:hAnsiTheme="minorHAnsi" w:cs="Arial"/>
          <w:sz w:val="22"/>
          <w:szCs w:val="22"/>
          <w:lang w:val="en-GB"/>
        </w:rPr>
        <w:t xml:space="preserve">including the </w:t>
      </w:r>
      <w:r w:rsidR="00384E34" w:rsidRPr="009679D0">
        <w:rPr>
          <w:rFonts w:asciiTheme="minorHAnsi" w:hAnsiTheme="minorHAnsi" w:cs="Arial"/>
          <w:sz w:val="22"/>
          <w:szCs w:val="22"/>
          <w:lang w:val="en-GB"/>
        </w:rPr>
        <w:t>WU</w:t>
      </w:r>
      <w:r w:rsidR="00F81F8E" w:rsidRPr="009679D0">
        <w:rPr>
          <w:rFonts w:asciiTheme="minorHAnsi" w:hAnsiTheme="minorHAnsi" w:cs="Arial"/>
          <w:sz w:val="22"/>
          <w:szCs w:val="22"/>
          <w:lang w:val="en-GB"/>
        </w:rPr>
        <w:t xml:space="preserve"> internship contract</w:t>
      </w:r>
      <w:r w:rsidR="00E73DE9" w:rsidRPr="009679D0">
        <w:rPr>
          <w:rFonts w:asciiTheme="minorHAnsi" w:hAnsiTheme="minorHAnsi" w:cs="Arial"/>
          <w:sz w:val="22"/>
          <w:szCs w:val="22"/>
          <w:lang w:val="en-GB"/>
        </w:rPr>
        <w:t>, a workplan</w:t>
      </w:r>
      <w:r w:rsidR="00F81F8E" w:rsidRPr="009679D0">
        <w:rPr>
          <w:rFonts w:asciiTheme="minorHAnsi" w:hAnsiTheme="minorHAnsi" w:cs="Arial"/>
          <w:sz w:val="22"/>
          <w:szCs w:val="22"/>
          <w:lang w:val="en-GB"/>
        </w:rPr>
        <w:t xml:space="preserve"> plus </w:t>
      </w:r>
      <w:r w:rsidR="00E73DE9" w:rsidRPr="009679D0">
        <w:rPr>
          <w:rFonts w:asciiTheme="minorHAnsi" w:hAnsiTheme="minorHAnsi" w:cs="Arial"/>
          <w:sz w:val="22"/>
          <w:szCs w:val="22"/>
          <w:lang w:val="en-GB"/>
        </w:rPr>
        <w:t xml:space="preserve">the </w:t>
      </w:r>
      <w:r w:rsidR="00F81F8E" w:rsidRPr="009679D0">
        <w:rPr>
          <w:rFonts w:asciiTheme="minorHAnsi" w:hAnsiTheme="minorHAnsi" w:cs="Arial"/>
          <w:sz w:val="22"/>
          <w:szCs w:val="22"/>
          <w:lang w:val="en-GB"/>
        </w:rPr>
        <w:t xml:space="preserve">Internship learning agreement) is a </w:t>
      </w:r>
      <w:r w:rsidR="00F81F8E" w:rsidRPr="009679D0">
        <w:rPr>
          <w:rFonts w:asciiTheme="minorHAnsi" w:hAnsiTheme="minorHAnsi" w:cs="Arial"/>
          <w:b/>
          <w:sz w:val="22"/>
          <w:szCs w:val="22"/>
          <w:lang w:val="en-GB"/>
        </w:rPr>
        <w:t>prerequisite</w:t>
      </w:r>
      <w:r w:rsidR="00F81F8E" w:rsidRPr="009679D0">
        <w:rPr>
          <w:rFonts w:asciiTheme="minorHAnsi" w:hAnsiTheme="minorHAnsi" w:cs="Arial"/>
          <w:sz w:val="22"/>
          <w:szCs w:val="22"/>
          <w:lang w:val="en-GB"/>
        </w:rPr>
        <w:t xml:space="preserve"> for a stu</w:t>
      </w:r>
      <w:r w:rsidR="008072D5" w:rsidRPr="009679D0">
        <w:rPr>
          <w:rFonts w:asciiTheme="minorHAnsi" w:hAnsiTheme="minorHAnsi" w:cs="Arial"/>
          <w:sz w:val="22"/>
          <w:szCs w:val="22"/>
          <w:lang w:val="en-GB"/>
        </w:rPr>
        <w:t>dent to be allowed to start an i</w:t>
      </w:r>
      <w:r w:rsidR="00F81F8E" w:rsidRPr="009679D0">
        <w:rPr>
          <w:rFonts w:asciiTheme="minorHAnsi" w:hAnsiTheme="minorHAnsi" w:cs="Arial"/>
          <w:sz w:val="22"/>
          <w:szCs w:val="22"/>
          <w:lang w:val="en-GB"/>
        </w:rPr>
        <w:t>nternship.</w:t>
      </w:r>
    </w:p>
    <w:p w:rsidR="003C0EBE" w:rsidRDefault="003C0EBE" w:rsidP="00C109F5">
      <w:pPr>
        <w:pStyle w:val="Geenafstand"/>
        <w:rPr>
          <w:rFonts w:asciiTheme="minorHAnsi" w:hAnsiTheme="minorHAnsi" w:cs="Arial"/>
          <w:sz w:val="22"/>
          <w:szCs w:val="22"/>
          <w:lang w:val="en-GB"/>
        </w:rPr>
      </w:pPr>
    </w:p>
    <w:p w:rsidR="003C0EBE" w:rsidRDefault="003C0EBE" w:rsidP="002A0748">
      <w:r>
        <w:t>The assessment strategy below shows the relation between the learning outcomes and the different parts of the assessment.</w:t>
      </w:r>
    </w:p>
    <w:p w:rsidR="003C0EBE" w:rsidRDefault="003C0EBE" w:rsidP="00C109F5">
      <w:pPr>
        <w:pStyle w:val="Geenafstand"/>
        <w:rPr>
          <w:rFonts w:asciiTheme="minorHAnsi" w:hAnsiTheme="minorHAnsi" w:cs="Arial"/>
          <w:sz w:val="22"/>
          <w:szCs w:val="22"/>
          <w:lang w:val="en-GB"/>
        </w:rPr>
      </w:pPr>
    </w:p>
    <w:p w:rsidR="003C0EBE" w:rsidRDefault="003C0EBE" w:rsidP="002A0748"/>
    <w:tbl>
      <w:tblPr>
        <w:tblW w:w="10103" w:type="dxa"/>
        <w:tblInd w:w="-894" w:type="dxa"/>
        <w:tblCellMar>
          <w:left w:w="70" w:type="dxa"/>
          <w:right w:w="70" w:type="dxa"/>
        </w:tblCellMar>
        <w:tblLook w:val="04A0" w:firstRow="1" w:lastRow="0" w:firstColumn="1" w:lastColumn="0" w:noHBand="0" w:noVBand="1"/>
      </w:tblPr>
      <w:tblGrid>
        <w:gridCol w:w="337"/>
        <w:gridCol w:w="3534"/>
        <w:gridCol w:w="1321"/>
        <w:gridCol w:w="1240"/>
        <w:gridCol w:w="1316"/>
        <w:gridCol w:w="1287"/>
        <w:gridCol w:w="1068"/>
      </w:tblGrid>
      <w:tr w:rsidR="003C0EBE" w:rsidRPr="00D8142E" w:rsidTr="00BA5BE4">
        <w:trPr>
          <w:trHeight w:val="288"/>
        </w:trPr>
        <w:tc>
          <w:tcPr>
            <w:tcW w:w="337" w:type="dxa"/>
            <w:tcBorders>
              <w:top w:val="nil"/>
              <w:left w:val="nil"/>
              <w:bottom w:val="single" w:sz="4" w:space="0" w:color="auto"/>
              <w:right w:val="nil"/>
            </w:tcBorders>
            <w:shd w:val="clear" w:color="auto" w:fill="auto"/>
            <w:noWrap/>
            <w:vAlign w:val="bottom"/>
            <w:hideMark/>
          </w:tcPr>
          <w:p w:rsidR="003C0EBE" w:rsidRPr="00D8142E" w:rsidRDefault="003C0EBE" w:rsidP="002A0748">
            <w:r w:rsidRPr="00D8142E">
              <w:t> </w:t>
            </w:r>
          </w:p>
        </w:tc>
        <w:tc>
          <w:tcPr>
            <w:tcW w:w="3534" w:type="dxa"/>
            <w:tcBorders>
              <w:top w:val="nil"/>
              <w:left w:val="nil"/>
              <w:bottom w:val="single" w:sz="4" w:space="0" w:color="auto"/>
              <w:right w:val="single" w:sz="4" w:space="0" w:color="auto"/>
            </w:tcBorders>
            <w:shd w:val="clear" w:color="auto" w:fill="auto"/>
            <w:vAlign w:val="bottom"/>
            <w:hideMark/>
          </w:tcPr>
          <w:p w:rsidR="003C0EBE" w:rsidRPr="00D8142E" w:rsidRDefault="003C0EBE" w:rsidP="002A0748">
            <w:r w:rsidRPr="00D8142E">
              <w:t> </w:t>
            </w:r>
          </w:p>
        </w:tc>
        <w:tc>
          <w:tcPr>
            <w:tcW w:w="5164" w:type="dxa"/>
            <w:gridSpan w:val="4"/>
            <w:tcBorders>
              <w:top w:val="single" w:sz="4" w:space="0" w:color="auto"/>
              <w:left w:val="nil"/>
              <w:right w:val="single" w:sz="4" w:space="0" w:color="auto"/>
            </w:tcBorders>
            <w:shd w:val="clear" w:color="auto" w:fill="B8CCE4" w:themeFill="accent1" w:themeFillTint="66"/>
            <w:noWrap/>
            <w:vAlign w:val="bottom"/>
            <w:hideMark/>
          </w:tcPr>
          <w:p w:rsidR="003C0EBE" w:rsidRPr="00D8142E" w:rsidRDefault="003C0EBE" w:rsidP="002A0748">
            <w:r w:rsidRPr="00D8142E">
              <w:t>Assessment</w:t>
            </w:r>
          </w:p>
        </w:tc>
        <w:tc>
          <w:tcPr>
            <w:tcW w:w="1068" w:type="dxa"/>
            <w:tcBorders>
              <w:top w:val="single" w:sz="4" w:space="0" w:color="auto"/>
              <w:left w:val="nil"/>
              <w:right w:val="single" w:sz="4" w:space="0" w:color="auto"/>
            </w:tcBorders>
            <w:shd w:val="clear" w:color="auto" w:fill="B8CCE4" w:themeFill="accent1" w:themeFillTint="66"/>
          </w:tcPr>
          <w:p w:rsidR="003C0EBE" w:rsidRPr="00D8142E" w:rsidRDefault="003C0EBE" w:rsidP="002A0748"/>
        </w:tc>
      </w:tr>
      <w:tr w:rsidR="003C0EBE" w:rsidRPr="00D8142E" w:rsidTr="00BA5BE4">
        <w:trPr>
          <w:trHeight w:val="288"/>
        </w:trPr>
        <w:tc>
          <w:tcPr>
            <w:tcW w:w="337"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3C0EBE" w:rsidRPr="00D8142E" w:rsidRDefault="003C0EBE" w:rsidP="002A0748">
            <w:r w:rsidRPr="00D8142E">
              <w:t> </w:t>
            </w:r>
          </w:p>
        </w:tc>
        <w:tc>
          <w:tcPr>
            <w:tcW w:w="3534"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3C0EBE" w:rsidRPr="00D8142E" w:rsidRDefault="003C0EBE" w:rsidP="002A0748">
            <w:pPr>
              <w:rPr>
                <w:sz w:val="16"/>
              </w:rPr>
            </w:pPr>
            <w:r w:rsidRPr="00D8142E">
              <w:t>Learning Outcomes</w:t>
            </w:r>
          </w:p>
        </w:tc>
        <w:tc>
          <w:tcPr>
            <w:tcW w:w="1321" w:type="dxa"/>
            <w:tcBorders>
              <w:top w:val="nil"/>
              <w:left w:val="nil"/>
              <w:bottom w:val="single" w:sz="4" w:space="0" w:color="auto"/>
              <w:right w:val="nil"/>
            </w:tcBorders>
            <w:shd w:val="clear" w:color="auto" w:fill="DBE5F1" w:themeFill="accent1" w:themeFillTint="33"/>
            <w:noWrap/>
            <w:vAlign w:val="bottom"/>
            <w:hideMark/>
          </w:tcPr>
          <w:p w:rsidR="003C0EBE" w:rsidRPr="00D8142E" w:rsidRDefault="003C0EBE" w:rsidP="002A0748">
            <w:r w:rsidRPr="00D8142E">
              <w:t>Performance</w:t>
            </w:r>
          </w:p>
        </w:tc>
        <w:tc>
          <w:tcPr>
            <w:tcW w:w="1240" w:type="dxa"/>
            <w:tcBorders>
              <w:top w:val="nil"/>
              <w:left w:val="nil"/>
              <w:bottom w:val="single" w:sz="4" w:space="0" w:color="auto"/>
              <w:right w:val="nil"/>
            </w:tcBorders>
            <w:shd w:val="clear" w:color="auto" w:fill="DBE5F1" w:themeFill="accent1" w:themeFillTint="33"/>
            <w:noWrap/>
            <w:vAlign w:val="bottom"/>
            <w:hideMark/>
          </w:tcPr>
          <w:p w:rsidR="003C0EBE" w:rsidRPr="00D8142E" w:rsidRDefault="003C0EBE" w:rsidP="002A0748">
            <w:r w:rsidRPr="00D8142E">
              <w:t xml:space="preserve">Project </w:t>
            </w:r>
            <w:r>
              <w:t>R</w:t>
            </w:r>
            <w:r w:rsidRPr="00D8142E">
              <w:t>eport</w:t>
            </w:r>
          </w:p>
        </w:tc>
        <w:tc>
          <w:tcPr>
            <w:tcW w:w="1316" w:type="dxa"/>
            <w:tcBorders>
              <w:top w:val="nil"/>
              <w:left w:val="nil"/>
              <w:bottom w:val="single" w:sz="4" w:space="0" w:color="auto"/>
              <w:right w:val="nil"/>
            </w:tcBorders>
            <w:shd w:val="clear" w:color="auto" w:fill="DBE5F1" w:themeFill="accent1" w:themeFillTint="33"/>
            <w:noWrap/>
            <w:vAlign w:val="bottom"/>
            <w:hideMark/>
          </w:tcPr>
          <w:p w:rsidR="003C0EBE" w:rsidRPr="00D8142E" w:rsidRDefault="003C0EBE" w:rsidP="002A0748">
            <w:r w:rsidRPr="00D8142E">
              <w:t>Oral presentation</w:t>
            </w:r>
          </w:p>
        </w:tc>
        <w:tc>
          <w:tcPr>
            <w:tcW w:w="1287" w:type="dxa"/>
            <w:tcBorders>
              <w:top w:val="nil"/>
              <w:left w:val="nil"/>
              <w:bottom w:val="single" w:sz="4" w:space="0" w:color="auto"/>
              <w:right w:val="single" w:sz="4" w:space="0" w:color="auto"/>
            </w:tcBorders>
            <w:shd w:val="clear" w:color="auto" w:fill="DBE5F1" w:themeFill="accent1" w:themeFillTint="33"/>
            <w:noWrap/>
            <w:vAlign w:val="bottom"/>
            <w:hideMark/>
          </w:tcPr>
          <w:p w:rsidR="003C0EBE" w:rsidRPr="00D8142E" w:rsidRDefault="003C0EBE" w:rsidP="002A0748">
            <w:r w:rsidRPr="00D8142E">
              <w:t>Oral examination</w:t>
            </w:r>
          </w:p>
        </w:tc>
        <w:tc>
          <w:tcPr>
            <w:tcW w:w="1068" w:type="dxa"/>
            <w:tcBorders>
              <w:top w:val="nil"/>
              <w:left w:val="nil"/>
              <w:bottom w:val="single" w:sz="4" w:space="0" w:color="auto"/>
              <w:right w:val="single" w:sz="4" w:space="0" w:color="auto"/>
            </w:tcBorders>
            <w:shd w:val="clear" w:color="auto" w:fill="DBE5F1" w:themeFill="accent1" w:themeFillTint="33"/>
          </w:tcPr>
          <w:p w:rsidR="003C0EBE" w:rsidRPr="00D8142E" w:rsidRDefault="003C0EBE" w:rsidP="002A0748">
            <w:r>
              <w:t>Reflection report</w:t>
            </w:r>
          </w:p>
        </w:tc>
      </w:tr>
      <w:tr w:rsidR="003C0EBE" w:rsidRPr="00D8142E" w:rsidTr="00BA5BE4">
        <w:trPr>
          <w:trHeight w:val="816"/>
        </w:trPr>
        <w:tc>
          <w:tcPr>
            <w:tcW w:w="337" w:type="dxa"/>
            <w:tcBorders>
              <w:top w:val="single" w:sz="4" w:space="0" w:color="auto"/>
              <w:left w:val="single" w:sz="4" w:space="0" w:color="auto"/>
              <w:bottom w:val="dashed" w:sz="4" w:space="0" w:color="auto"/>
            </w:tcBorders>
            <w:shd w:val="clear" w:color="auto" w:fill="auto"/>
            <w:noWrap/>
            <w:hideMark/>
          </w:tcPr>
          <w:p w:rsidR="003C0EBE" w:rsidRPr="00D8142E" w:rsidRDefault="003C0EBE" w:rsidP="002A0748">
            <w:r>
              <w:t>I</w:t>
            </w:r>
          </w:p>
        </w:tc>
        <w:tc>
          <w:tcPr>
            <w:tcW w:w="3534" w:type="dxa"/>
            <w:tcBorders>
              <w:top w:val="single" w:sz="4" w:space="0" w:color="auto"/>
              <w:bottom w:val="dashed" w:sz="4" w:space="0" w:color="auto"/>
              <w:right w:val="single" w:sz="4" w:space="0" w:color="auto"/>
            </w:tcBorders>
            <w:shd w:val="clear" w:color="auto" w:fill="auto"/>
            <w:vAlign w:val="center"/>
          </w:tcPr>
          <w:p w:rsidR="003C0EBE" w:rsidRPr="00D8142E" w:rsidRDefault="003C0EBE" w:rsidP="002A0748">
            <w:r w:rsidRPr="003C0EBE">
              <w:t>Justify career interests and ambitions in relationship to the internship project and reflect on professional ambitions and capabilities.</w:t>
            </w:r>
          </w:p>
        </w:tc>
        <w:tc>
          <w:tcPr>
            <w:tcW w:w="1321" w:type="dxa"/>
            <w:tcBorders>
              <w:top w:val="single" w:sz="4" w:space="0" w:color="auto"/>
              <w:left w:val="single" w:sz="4" w:space="0" w:color="auto"/>
              <w:bottom w:val="dashed" w:sz="4" w:space="0" w:color="auto"/>
              <w:right w:val="dashed" w:sz="4" w:space="0" w:color="auto"/>
            </w:tcBorders>
            <w:shd w:val="clear" w:color="auto" w:fill="auto"/>
            <w:noWrap/>
            <w:vAlign w:val="center"/>
          </w:tcPr>
          <w:p w:rsidR="003C0EBE" w:rsidRPr="00D8142E" w:rsidRDefault="00806136" w:rsidP="002A0748">
            <w:r>
              <w:t>X</w:t>
            </w:r>
          </w:p>
        </w:tc>
        <w:tc>
          <w:tcPr>
            <w:tcW w:w="1240" w:type="dxa"/>
            <w:tcBorders>
              <w:top w:val="single"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3C0EBE" w:rsidP="002A0748"/>
        </w:tc>
        <w:tc>
          <w:tcPr>
            <w:tcW w:w="1316" w:type="dxa"/>
            <w:tcBorders>
              <w:top w:val="single"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3C0EBE" w:rsidP="002A0748"/>
        </w:tc>
        <w:tc>
          <w:tcPr>
            <w:tcW w:w="1287" w:type="dxa"/>
            <w:tcBorders>
              <w:top w:val="single" w:sz="4" w:space="0" w:color="auto"/>
              <w:left w:val="dashed" w:sz="4" w:space="0" w:color="auto"/>
              <w:bottom w:val="dashed" w:sz="4" w:space="0" w:color="auto"/>
              <w:right w:val="single" w:sz="4" w:space="0" w:color="auto"/>
            </w:tcBorders>
            <w:shd w:val="clear" w:color="auto" w:fill="auto"/>
            <w:noWrap/>
            <w:vAlign w:val="center"/>
          </w:tcPr>
          <w:p w:rsidR="003C0EBE" w:rsidRPr="00D8142E" w:rsidRDefault="003C0EBE" w:rsidP="002A0748"/>
        </w:tc>
        <w:tc>
          <w:tcPr>
            <w:tcW w:w="1068" w:type="dxa"/>
            <w:tcBorders>
              <w:top w:val="single" w:sz="4" w:space="0" w:color="auto"/>
              <w:left w:val="dashed" w:sz="4" w:space="0" w:color="auto"/>
              <w:bottom w:val="dashed" w:sz="4" w:space="0" w:color="auto"/>
              <w:right w:val="single" w:sz="4" w:space="0" w:color="auto"/>
            </w:tcBorders>
            <w:vAlign w:val="center"/>
          </w:tcPr>
          <w:p w:rsidR="003C0EBE" w:rsidRPr="00D8142E" w:rsidRDefault="00806136" w:rsidP="002A0748">
            <w:r>
              <w:t>X</w:t>
            </w:r>
          </w:p>
        </w:tc>
      </w:tr>
      <w:tr w:rsidR="003C0EBE" w:rsidRPr="00D8142E" w:rsidTr="00BA5BE4">
        <w:trPr>
          <w:trHeight w:val="408"/>
        </w:trPr>
        <w:tc>
          <w:tcPr>
            <w:tcW w:w="337" w:type="dxa"/>
            <w:tcBorders>
              <w:top w:val="dashed" w:sz="4" w:space="0" w:color="auto"/>
              <w:left w:val="single" w:sz="4" w:space="0" w:color="auto"/>
              <w:bottom w:val="dashed" w:sz="4" w:space="0" w:color="auto"/>
            </w:tcBorders>
            <w:shd w:val="clear" w:color="auto" w:fill="auto"/>
            <w:noWrap/>
            <w:hideMark/>
          </w:tcPr>
          <w:p w:rsidR="003C0EBE" w:rsidRPr="00D8142E" w:rsidRDefault="003C0EBE" w:rsidP="002A0748">
            <w:r>
              <w:t>II</w:t>
            </w:r>
          </w:p>
        </w:tc>
        <w:tc>
          <w:tcPr>
            <w:tcW w:w="3534" w:type="dxa"/>
            <w:tcBorders>
              <w:top w:val="dashed" w:sz="4" w:space="0" w:color="auto"/>
              <w:bottom w:val="dashed" w:sz="4" w:space="0" w:color="auto"/>
              <w:right w:val="single" w:sz="4" w:space="0" w:color="auto"/>
            </w:tcBorders>
            <w:shd w:val="clear" w:color="auto" w:fill="auto"/>
            <w:vAlign w:val="center"/>
          </w:tcPr>
          <w:p w:rsidR="003C0EBE" w:rsidRPr="00D8142E" w:rsidRDefault="00806136" w:rsidP="002A0748">
            <w:r w:rsidRPr="003C0EBE">
              <w:t>Perform a set of general professional skills at a master level.</w:t>
            </w:r>
          </w:p>
        </w:tc>
        <w:tc>
          <w:tcPr>
            <w:tcW w:w="1321" w:type="dxa"/>
            <w:tcBorders>
              <w:top w:val="dashed" w:sz="4" w:space="0" w:color="auto"/>
              <w:left w:val="single" w:sz="4" w:space="0" w:color="auto"/>
              <w:bottom w:val="dashed" w:sz="4" w:space="0" w:color="auto"/>
              <w:right w:val="dashed" w:sz="4" w:space="0" w:color="auto"/>
            </w:tcBorders>
            <w:shd w:val="clear" w:color="auto" w:fill="auto"/>
            <w:noWrap/>
            <w:vAlign w:val="center"/>
          </w:tcPr>
          <w:p w:rsidR="003C0EBE" w:rsidRPr="00D8142E" w:rsidRDefault="00806136" w:rsidP="002A0748">
            <w:r>
              <w:t>X</w:t>
            </w:r>
          </w:p>
        </w:tc>
        <w:tc>
          <w:tcPr>
            <w:tcW w:w="1240" w:type="dxa"/>
            <w:tcBorders>
              <w:top w:val="dashed"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806136" w:rsidP="002A0748">
            <w:r>
              <w:t>X</w:t>
            </w:r>
          </w:p>
        </w:tc>
        <w:tc>
          <w:tcPr>
            <w:tcW w:w="1316" w:type="dxa"/>
            <w:tcBorders>
              <w:top w:val="dashed"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806136" w:rsidP="002A0748">
            <w:r>
              <w:t>X</w:t>
            </w:r>
          </w:p>
        </w:tc>
        <w:tc>
          <w:tcPr>
            <w:tcW w:w="1287" w:type="dxa"/>
            <w:tcBorders>
              <w:top w:val="dashed" w:sz="4" w:space="0" w:color="auto"/>
              <w:left w:val="dashed" w:sz="4" w:space="0" w:color="auto"/>
              <w:bottom w:val="dashed" w:sz="4" w:space="0" w:color="auto"/>
              <w:right w:val="single" w:sz="4" w:space="0" w:color="auto"/>
            </w:tcBorders>
            <w:shd w:val="clear" w:color="auto" w:fill="auto"/>
            <w:noWrap/>
            <w:vAlign w:val="center"/>
          </w:tcPr>
          <w:p w:rsidR="003C0EBE" w:rsidRPr="00D8142E" w:rsidRDefault="003C0EBE" w:rsidP="002A0748"/>
        </w:tc>
        <w:tc>
          <w:tcPr>
            <w:tcW w:w="1068" w:type="dxa"/>
            <w:tcBorders>
              <w:top w:val="dashed" w:sz="4" w:space="0" w:color="auto"/>
              <w:left w:val="dashed" w:sz="4" w:space="0" w:color="auto"/>
              <w:bottom w:val="dashed" w:sz="4" w:space="0" w:color="auto"/>
              <w:right w:val="single" w:sz="4" w:space="0" w:color="auto"/>
            </w:tcBorders>
            <w:vAlign w:val="center"/>
          </w:tcPr>
          <w:p w:rsidR="003C0EBE" w:rsidRPr="00D8142E" w:rsidRDefault="003C0EBE" w:rsidP="002A0748"/>
        </w:tc>
      </w:tr>
      <w:tr w:rsidR="003C0EBE" w:rsidRPr="00D8142E" w:rsidTr="00BA5BE4">
        <w:trPr>
          <w:trHeight w:val="408"/>
        </w:trPr>
        <w:tc>
          <w:tcPr>
            <w:tcW w:w="337" w:type="dxa"/>
            <w:tcBorders>
              <w:top w:val="dashed" w:sz="4" w:space="0" w:color="auto"/>
              <w:left w:val="single" w:sz="4" w:space="0" w:color="auto"/>
              <w:bottom w:val="dashed" w:sz="4" w:space="0" w:color="auto"/>
            </w:tcBorders>
            <w:shd w:val="clear" w:color="auto" w:fill="auto"/>
            <w:noWrap/>
            <w:hideMark/>
          </w:tcPr>
          <w:p w:rsidR="003C0EBE" w:rsidRPr="00D8142E" w:rsidRDefault="003C0EBE" w:rsidP="002A0748">
            <w:r>
              <w:t>III</w:t>
            </w:r>
          </w:p>
        </w:tc>
        <w:tc>
          <w:tcPr>
            <w:tcW w:w="3534" w:type="dxa"/>
            <w:tcBorders>
              <w:top w:val="dashed" w:sz="4" w:space="0" w:color="auto"/>
              <w:bottom w:val="dashed" w:sz="4" w:space="0" w:color="auto"/>
              <w:right w:val="single" w:sz="4" w:space="0" w:color="auto"/>
            </w:tcBorders>
            <w:shd w:val="clear" w:color="auto" w:fill="auto"/>
            <w:vAlign w:val="center"/>
          </w:tcPr>
          <w:p w:rsidR="003C0EBE" w:rsidRPr="00D8142E" w:rsidRDefault="00806136" w:rsidP="002A0748">
            <w:r w:rsidRPr="003C0EBE">
              <w:t>Transfer acquired knowledge to a professional context and to conduct advanced work tasks and projects.</w:t>
            </w:r>
          </w:p>
        </w:tc>
        <w:tc>
          <w:tcPr>
            <w:tcW w:w="1321" w:type="dxa"/>
            <w:tcBorders>
              <w:top w:val="dashed" w:sz="4" w:space="0" w:color="auto"/>
              <w:left w:val="single" w:sz="4" w:space="0" w:color="auto"/>
              <w:bottom w:val="dashed" w:sz="4" w:space="0" w:color="auto"/>
              <w:right w:val="dashed" w:sz="4" w:space="0" w:color="auto"/>
            </w:tcBorders>
            <w:shd w:val="clear" w:color="auto" w:fill="auto"/>
            <w:noWrap/>
            <w:vAlign w:val="center"/>
          </w:tcPr>
          <w:p w:rsidR="003C0EBE" w:rsidRPr="00D8142E" w:rsidRDefault="00806136" w:rsidP="002A0748">
            <w:r>
              <w:t>X</w:t>
            </w:r>
          </w:p>
        </w:tc>
        <w:tc>
          <w:tcPr>
            <w:tcW w:w="1240" w:type="dxa"/>
            <w:tcBorders>
              <w:top w:val="dashed"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806136" w:rsidP="002A0748">
            <w:r>
              <w:t>X</w:t>
            </w:r>
          </w:p>
        </w:tc>
        <w:tc>
          <w:tcPr>
            <w:tcW w:w="1316" w:type="dxa"/>
            <w:tcBorders>
              <w:top w:val="dashed"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806136" w:rsidP="002A0748">
            <w:r>
              <w:t>X</w:t>
            </w:r>
          </w:p>
        </w:tc>
        <w:tc>
          <w:tcPr>
            <w:tcW w:w="1287" w:type="dxa"/>
            <w:tcBorders>
              <w:top w:val="dashed" w:sz="4" w:space="0" w:color="auto"/>
              <w:left w:val="dashed" w:sz="4" w:space="0" w:color="auto"/>
              <w:bottom w:val="dashed" w:sz="4" w:space="0" w:color="auto"/>
              <w:right w:val="single" w:sz="4" w:space="0" w:color="auto"/>
            </w:tcBorders>
            <w:shd w:val="clear" w:color="auto" w:fill="auto"/>
            <w:noWrap/>
            <w:vAlign w:val="center"/>
          </w:tcPr>
          <w:p w:rsidR="003C0EBE" w:rsidRPr="00D8142E" w:rsidRDefault="00806136" w:rsidP="002A0748">
            <w:r>
              <w:t>X</w:t>
            </w:r>
          </w:p>
        </w:tc>
        <w:tc>
          <w:tcPr>
            <w:tcW w:w="1068" w:type="dxa"/>
            <w:tcBorders>
              <w:top w:val="dashed" w:sz="4" w:space="0" w:color="auto"/>
              <w:left w:val="dashed" w:sz="4" w:space="0" w:color="auto"/>
              <w:bottom w:val="dashed" w:sz="4" w:space="0" w:color="auto"/>
              <w:right w:val="single" w:sz="4" w:space="0" w:color="auto"/>
            </w:tcBorders>
            <w:vAlign w:val="center"/>
          </w:tcPr>
          <w:p w:rsidR="003C0EBE" w:rsidRPr="00D8142E" w:rsidRDefault="003C0EBE" w:rsidP="002A0748"/>
        </w:tc>
      </w:tr>
      <w:tr w:rsidR="003C0EBE" w:rsidRPr="00D8142E" w:rsidTr="00BA5BE4">
        <w:trPr>
          <w:trHeight w:val="439"/>
        </w:trPr>
        <w:tc>
          <w:tcPr>
            <w:tcW w:w="337" w:type="dxa"/>
            <w:tcBorders>
              <w:top w:val="dashed" w:sz="4" w:space="0" w:color="auto"/>
              <w:left w:val="single" w:sz="4" w:space="0" w:color="auto"/>
              <w:bottom w:val="dashed" w:sz="4" w:space="0" w:color="auto"/>
            </w:tcBorders>
            <w:shd w:val="clear" w:color="auto" w:fill="auto"/>
            <w:noWrap/>
            <w:hideMark/>
          </w:tcPr>
          <w:p w:rsidR="003C0EBE" w:rsidRPr="00D8142E" w:rsidRDefault="00806136" w:rsidP="002A0748">
            <w:r>
              <w:t>IV</w:t>
            </w:r>
          </w:p>
        </w:tc>
        <w:tc>
          <w:tcPr>
            <w:tcW w:w="3534" w:type="dxa"/>
            <w:tcBorders>
              <w:top w:val="dashed" w:sz="4" w:space="0" w:color="auto"/>
              <w:bottom w:val="dashed" w:sz="4" w:space="0" w:color="auto"/>
              <w:right w:val="single" w:sz="4" w:space="0" w:color="auto"/>
            </w:tcBorders>
            <w:shd w:val="clear" w:color="auto" w:fill="auto"/>
            <w:vAlign w:val="center"/>
          </w:tcPr>
          <w:p w:rsidR="003C0EBE" w:rsidRPr="00D8142E" w:rsidRDefault="00806136" w:rsidP="002A0748">
            <w:r w:rsidRPr="003C0EBE">
              <w:t>Evaluate the scientific and societal context and relevance of the internship project tasks</w:t>
            </w:r>
            <w:r>
              <w:t>.</w:t>
            </w:r>
          </w:p>
        </w:tc>
        <w:tc>
          <w:tcPr>
            <w:tcW w:w="1321" w:type="dxa"/>
            <w:tcBorders>
              <w:top w:val="dashed" w:sz="4" w:space="0" w:color="auto"/>
              <w:left w:val="single" w:sz="4" w:space="0" w:color="auto"/>
              <w:bottom w:val="dashed" w:sz="4" w:space="0" w:color="auto"/>
              <w:right w:val="dashed" w:sz="4" w:space="0" w:color="auto"/>
            </w:tcBorders>
            <w:shd w:val="clear" w:color="auto" w:fill="auto"/>
            <w:noWrap/>
            <w:vAlign w:val="center"/>
          </w:tcPr>
          <w:p w:rsidR="003C0EBE" w:rsidRPr="00D8142E" w:rsidRDefault="003C0EBE" w:rsidP="002A0748"/>
        </w:tc>
        <w:tc>
          <w:tcPr>
            <w:tcW w:w="1240" w:type="dxa"/>
            <w:tcBorders>
              <w:top w:val="dashed"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806136" w:rsidP="002A0748">
            <w:r>
              <w:t>X</w:t>
            </w:r>
          </w:p>
        </w:tc>
        <w:tc>
          <w:tcPr>
            <w:tcW w:w="1316" w:type="dxa"/>
            <w:tcBorders>
              <w:top w:val="dashed"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3C0EBE" w:rsidP="002A0748"/>
        </w:tc>
        <w:tc>
          <w:tcPr>
            <w:tcW w:w="1287" w:type="dxa"/>
            <w:tcBorders>
              <w:top w:val="dashed" w:sz="4" w:space="0" w:color="auto"/>
              <w:left w:val="dashed" w:sz="4" w:space="0" w:color="auto"/>
              <w:bottom w:val="dashed" w:sz="4" w:space="0" w:color="auto"/>
              <w:right w:val="single" w:sz="4" w:space="0" w:color="auto"/>
            </w:tcBorders>
            <w:shd w:val="clear" w:color="auto" w:fill="auto"/>
            <w:noWrap/>
            <w:vAlign w:val="center"/>
          </w:tcPr>
          <w:p w:rsidR="003C0EBE" w:rsidRPr="00D8142E" w:rsidRDefault="00806136" w:rsidP="002A0748">
            <w:r>
              <w:t>X</w:t>
            </w:r>
          </w:p>
        </w:tc>
        <w:tc>
          <w:tcPr>
            <w:tcW w:w="1068" w:type="dxa"/>
            <w:tcBorders>
              <w:top w:val="dashed" w:sz="4" w:space="0" w:color="auto"/>
              <w:left w:val="dashed" w:sz="4" w:space="0" w:color="auto"/>
              <w:bottom w:val="dashed" w:sz="4" w:space="0" w:color="auto"/>
              <w:right w:val="single" w:sz="4" w:space="0" w:color="auto"/>
            </w:tcBorders>
            <w:vAlign w:val="center"/>
          </w:tcPr>
          <w:p w:rsidR="003C0EBE" w:rsidRPr="00D8142E" w:rsidRDefault="003C0EBE" w:rsidP="002A0748"/>
        </w:tc>
      </w:tr>
      <w:tr w:rsidR="003C0EBE" w:rsidRPr="00D8142E" w:rsidTr="00BA5BE4">
        <w:trPr>
          <w:trHeight w:val="408"/>
        </w:trPr>
        <w:tc>
          <w:tcPr>
            <w:tcW w:w="337" w:type="dxa"/>
            <w:tcBorders>
              <w:top w:val="dashed" w:sz="4" w:space="0" w:color="auto"/>
              <w:left w:val="single" w:sz="4" w:space="0" w:color="auto"/>
              <w:bottom w:val="dashed" w:sz="4" w:space="0" w:color="auto"/>
            </w:tcBorders>
            <w:shd w:val="clear" w:color="auto" w:fill="auto"/>
            <w:noWrap/>
            <w:hideMark/>
          </w:tcPr>
          <w:p w:rsidR="003C0EBE" w:rsidRPr="00D8142E" w:rsidRDefault="003C0EBE" w:rsidP="002A0748">
            <w:r>
              <w:t>V</w:t>
            </w:r>
          </w:p>
        </w:tc>
        <w:tc>
          <w:tcPr>
            <w:tcW w:w="3534" w:type="dxa"/>
            <w:tcBorders>
              <w:top w:val="dashed" w:sz="4" w:space="0" w:color="auto"/>
              <w:bottom w:val="dashed" w:sz="4" w:space="0" w:color="auto"/>
              <w:right w:val="single" w:sz="4" w:space="0" w:color="auto"/>
            </w:tcBorders>
            <w:shd w:val="clear" w:color="auto" w:fill="auto"/>
            <w:vAlign w:val="center"/>
          </w:tcPr>
          <w:p w:rsidR="003C0EBE" w:rsidRPr="00D8142E" w:rsidRDefault="00806136" w:rsidP="002A0748">
            <w:pPr>
              <w:rPr>
                <w:color w:val="000000"/>
              </w:rPr>
            </w:pPr>
            <w:r w:rsidRPr="003C0EBE">
              <w:t>Realize personal learning outcomes (which could include domain-specific skills).</w:t>
            </w:r>
          </w:p>
        </w:tc>
        <w:tc>
          <w:tcPr>
            <w:tcW w:w="1321" w:type="dxa"/>
            <w:tcBorders>
              <w:top w:val="dashed" w:sz="4" w:space="0" w:color="auto"/>
              <w:left w:val="single" w:sz="4" w:space="0" w:color="auto"/>
              <w:bottom w:val="dashed" w:sz="4" w:space="0" w:color="auto"/>
              <w:right w:val="dashed" w:sz="4" w:space="0" w:color="auto"/>
            </w:tcBorders>
            <w:shd w:val="clear" w:color="auto" w:fill="auto"/>
            <w:noWrap/>
            <w:vAlign w:val="center"/>
          </w:tcPr>
          <w:p w:rsidR="003C0EBE" w:rsidRPr="00D8142E" w:rsidRDefault="003C0EBE" w:rsidP="002A0748"/>
        </w:tc>
        <w:tc>
          <w:tcPr>
            <w:tcW w:w="1240" w:type="dxa"/>
            <w:tcBorders>
              <w:top w:val="dashed"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3C0EBE" w:rsidP="002A0748"/>
        </w:tc>
        <w:tc>
          <w:tcPr>
            <w:tcW w:w="1316" w:type="dxa"/>
            <w:tcBorders>
              <w:top w:val="dashed" w:sz="4" w:space="0" w:color="auto"/>
              <w:left w:val="dashed" w:sz="4" w:space="0" w:color="auto"/>
              <w:bottom w:val="dashed" w:sz="4" w:space="0" w:color="auto"/>
              <w:right w:val="dashed" w:sz="4" w:space="0" w:color="auto"/>
            </w:tcBorders>
            <w:shd w:val="clear" w:color="auto" w:fill="auto"/>
            <w:noWrap/>
            <w:vAlign w:val="center"/>
          </w:tcPr>
          <w:p w:rsidR="003C0EBE" w:rsidRPr="00D8142E" w:rsidRDefault="003C0EBE" w:rsidP="002A0748"/>
        </w:tc>
        <w:tc>
          <w:tcPr>
            <w:tcW w:w="1287" w:type="dxa"/>
            <w:tcBorders>
              <w:top w:val="dashed" w:sz="4" w:space="0" w:color="auto"/>
              <w:left w:val="dashed" w:sz="4" w:space="0" w:color="auto"/>
              <w:bottom w:val="dashed" w:sz="4" w:space="0" w:color="auto"/>
              <w:right w:val="single" w:sz="4" w:space="0" w:color="auto"/>
            </w:tcBorders>
            <w:shd w:val="clear" w:color="auto" w:fill="auto"/>
            <w:noWrap/>
            <w:vAlign w:val="center"/>
          </w:tcPr>
          <w:p w:rsidR="003C0EBE" w:rsidRPr="00D8142E" w:rsidRDefault="003C0EBE" w:rsidP="002A0748"/>
        </w:tc>
        <w:tc>
          <w:tcPr>
            <w:tcW w:w="1068" w:type="dxa"/>
            <w:tcBorders>
              <w:top w:val="dashed" w:sz="4" w:space="0" w:color="auto"/>
              <w:left w:val="dashed" w:sz="4" w:space="0" w:color="auto"/>
              <w:bottom w:val="dashed" w:sz="4" w:space="0" w:color="auto"/>
              <w:right w:val="single" w:sz="4" w:space="0" w:color="auto"/>
            </w:tcBorders>
            <w:vAlign w:val="center"/>
          </w:tcPr>
          <w:p w:rsidR="003C0EBE" w:rsidRPr="00D8142E" w:rsidRDefault="002C7CC4" w:rsidP="002A0748">
            <w:r>
              <w:t>X</w:t>
            </w:r>
          </w:p>
        </w:tc>
      </w:tr>
      <w:tr w:rsidR="003C0EBE" w:rsidRPr="00D8142E" w:rsidTr="00BA5BE4">
        <w:trPr>
          <w:trHeight w:val="288"/>
        </w:trPr>
        <w:tc>
          <w:tcPr>
            <w:tcW w:w="337" w:type="dxa"/>
            <w:tcBorders>
              <w:top w:val="single" w:sz="4" w:space="0" w:color="auto"/>
              <w:left w:val="single" w:sz="4" w:space="0" w:color="auto"/>
              <w:bottom w:val="single" w:sz="4" w:space="0" w:color="auto"/>
              <w:right w:val="nil"/>
            </w:tcBorders>
            <w:shd w:val="clear" w:color="auto" w:fill="auto"/>
            <w:noWrap/>
            <w:vAlign w:val="bottom"/>
            <w:hideMark/>
          </w:tcPr>
          <w:p w:rsidR="003C0EBE" w:rsidRPr="00D8142E" w:rsidRDefault="003C0EBE" w:rsidP="002A0748">
            <w:r w:rsidRPr="00D8142E">
              <w:t> </w:t>
            </w:r>
          </w:p>
        </w:tc>
        <w:tc>
          <w:tcPr>
            <w:tcW w:w="3534" w:type="dxa"/>
            <w:tcBorders>
              <w:top w:val="single" w:sz="4" w:space="0" w:color="auto"/>
              <w:left w:val="nil"/>
              <w:bottom w:val="single" w:sz="4" w:space="0" w:color="auto"/>
              <w:right w:val="nil"/>
            </w:tcBorders>
            <w:shd w:val="clear" w:color="auto" w:fill="auto"/>
            <w:vAlign w:val="bottom"/>
            <w:hideMark/>
          </w:tcPr>
          <w:p w:rsidR="003C0EBE" w:rsidRPr="00D8142E" w:rsidRDefault="003C0EBE" w:rsidP="002A0748">
            <w:r w:rsidRPr="00D8142E">
              <w:t> </w:t>
            </w:r>
          </w:p>
        </w:tc>
        <w:tc>
          <w:tcPr>
            <w:tcW w:w="1321" w:type="dxa"/>
            <w:tcBorders>
              <w:top w:val="single" w:sz="4" w:space="0" w:color="auto"/>
              <w:left w:val="single" w:sz="4" w:space="0" w:color="auto"/>
              <w:bottom w:val="single" w:sz="4" w:space="0" w:color="auto"/>
              <w:right w:val="nil"/>
            </w:tcBorders>
            <w:shd w:val="clear" w:color="auto" w:fill="auto"/>
            <w:noWrap/>
            <w:vAlign w:val="bottom"/>
            <w:hideMark/>
          </w:tcPr>
          <w:p w:rsidR="003C0EBE" w:rsidRPr="00D8142E" w:rsidRDefault="003C0EBE" w:rsidP="002A0748">
            <w:r>
              <w:t>5</w:t>
            </w:r>
            <w:r w:rsidRPr="00D8142E">
              <w:t>0%</w:t>
            </w:r>
          </w:p>
        </w:tc>
        <w:tc>
          <w:tcPr>
            <w:tcW w:w="1240" w:type="dxa"/>
            <w:tcBorders>
              <w:top w:val="single" w:sz="4" w:space="0" w:color="auto"/>
              <w:left w:val="nil"/>
              <w:bottom w:val="single" w:sz="4" w:space="0" w:color="auto"/>
              <w:right w:val="nil"/>
            </w:tcBorders>
            <w:shd w:val="clear" w:color="auto" w:fill="auto"/>
            <w:noWrap/>
            <w:vAlign w:val="bottom"/>
            <w:hideMark/>
          </w:tcPr>
          <w:p w:rsidR="003C0EBE" w:rsidRPr="00D8142E" w:rsidRDefault="003C0EBE" w:rsidP="002A0748">
            <w:r>
              <w:t>4</w:t>
            </w:r>
            <w:r w:rsidRPr="00D8142E">
              <w:t>0%</w:t>
            </w:r>
          </w:p>
        </w:tc>
        <w:tc>
          <w:tcPr>
            <w:tcW w:w="1316" w:type="dxa"/>
            <w:tcBorders>
              <w:top w:val="single" w:sz="4" w:space="0" w:color="auto"/>
              <w:left w:val="nil"/>
              <w:bottom w:val="single" w:sz="4" w:space="0" w:color="auto"/>
              <w:right w:val="nil"/>
            </w:tcBorders>
            <w:shd w:val="clear" w:color="auto" w:fill="auto"/>
            <w:noWrap/>
            <w:vAlign w:val="bottom"/>
            <w:hideMark/>
          </w:tcPr>
          <w:p w:rsidR="003C0EBE" w:rsidRPr="00D8142E" w:rsidRDefault="003C0EBE" w:rsidP="002A0748">
            <w:r w:rsidRPr="00D8142E">
              <w:t>5%</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3C0EBE" w:rsidRPr="00D8142E" w:rsidRDefault="003C0EBE" w:rsidP="002A0748">
            <w:r w:rsidRPr="00D8142E">
              <w:t>5%</w:t>
            </w:r>
          </w:p>
        </w:tc>
        <w:tc>
          <w:tcPr>
            <w:tcW w:w="1068" w:type="dxa"/>
            <w:tcBorders>
              <w:top w:val="single" w:sz="4" w:space="0" w:color="auto"/>
              <w:left w:val="nil"/>
              <w:bottom w:val="single" w:sz="4" w:space="0" w:color="auto"/>
              <w:right w:val="single" w:sz="4" w:space="0" w:color="auto"/>
            </w:tcBorders>
          </w:tcPr>
          <w:p w:rsidR="003C0EBE" w:rsidRPr="00D8142E" w:rsidRDefault="003C0EBE" w:rsidP="002A0748">
            <w:r>
              <w:t>pass/fail</w:t>
            </w:r>
          </w:p>
        </w:tc>
      </w:tr>
    </w:tbl>
    <w:p w:rsidR="00806136" w:rsidRDefault="00806136" w:rsidP="00C109F5">
      <w:pPr>
        <w:pStyle w:val="Geenafstand"/>
        <w:rPr>
          <w:rFonts w:asciiTheme="minorHAnsi" w:hAnsiTheme="minorHAnsi" w:cs="Arial"/>
          <w:sz w:val="22"/>
          <w:szCs w:val="22"/>
          <w:lang w:val="en-GB"/>
        </w:rPr>
      </w:pPr>
    </w:p>
    <w:p w:rsidR="00727AB6" w:rsidRDefault="00727AB6"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The responsibilities of the different actors involved regarding the assessment of the various aspects</w:t>
      </w:r>
      <w:r w:rsidR="008072D5" w:rsidRPr="009679D0">
        <w:rPr>
          <w:rFonts w:asciiTheme="minorHAnsi" w:hAnsiTheme="minorHAnsi" w:cs="Arial"/>
          <w:sz w:val="22"/>
          <w:szCs w:val="22"/>
          <w:lang w:val="en-GB"/>
        </w:rPr>
        <w:t>, including their weight,</w:t>
      </w:r>
      <w:r w:rsidRPr="009679D0">
        <w:rPr>
          <w:rFonts w:asciiTheme="minorHAnsi" w:hAnsiTheme="minorHAnsi" w:cs="Arial"/>
          <w:sz w:val="22"/>
          <w:szCs w:val="22"/>
          <w:lang w:val="en-GB"/>
        </w:rPr>
        <w:t xml:space="preserve"> is organized as follows:</w:t>
      </w:r>
    </w:p>
    <w:p w:rsidR="00BA5BE4" w:rsidRPr="009679D0" w:rsidRDefault="00BA5BE4" w:rsidP="00C109F5">
      <w:pPr>
        <w:pStyle w:val="Geenafstand"/>
        <w:rPr>
          <w:rFonts w:asciiTheme="minorHAnsi" w:hAnsiTheme="minorHAnsi" w:cs="Arial"/>
          <w:sz w:val="22"/>
          <w:szCs w:val="22"/>
          <w:lang w:val="en-GB"/>
        </w:rPr>
      </w:pPr>
    </w:p>
    <w:tbl>
      <w:tblPr>
        <w:tblStyle w:val="Tabelraster"/>
        <w:tblpPr w:leftFromText="141" w:rightFromText="141" w:vertAnchor="text" w:horzAnchor="margin" w:tblpXSpec="center" w:tblpY="11"/>
        <w:tblW w:w="10065" w:type="dxa"/>
        <w:tblLayout w:type="fixed"/>
        <w:tblLook w:val="04A0" w:firstRow="1" w:lastRow="0" w:firstColumn="1" w:lastColumn="0" w:noHBand="0" w:noVBand="1"/>
      </w:tblPr>
      <w:tblGrid>
        <w:gridCol w:w="3294"/>
        <w:gridCol w:w="1101"/>
        <w:gridCol w:w="1156"/>
        <w:gridCol w:w="1128"/>
        <w:gridCol w:w="1118"/>
        <w:gridCol w:w="1139"/>
        <w:gridCol w:w="1129"/>
      </w:tblGrid>
      <w:tr w:rsidR="00BA5BE4" w:rsidRPr="009679D0" w:rsidTr="00BA5BE4">
        <w:trPr>
          <w:cantSplit/>
          <w:trHeight w:val="281"/>
        </w:trPr>
        <w:tc>
          <w:tcPr>
            <w:tcW w:w="3294" w:type="dxa"/>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Aspect</w:t>
            </w:r>
          </w:p>
        </w:tc>
        <w:tc>
          <w:tcPr>
            <w:tcW w:w="1101" w:type="dxa"/>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 in grade</w:t>
            </w:r>
          </w:p>
        </w:tc>
        <w:tc>
          <w:tcPr>
            <w:tcW w:w="3402" w:type="dxa"/>
            <w:gridSpan w:val="3"/>
          </w:tcPr>
          <w:p w:rsidR="00BA5BE4" w:rsidRPr="009679D0" w:rsidRDefault="00BA5BE4" w:rsidP="00BA5BE4">
            <w:pPr>
              <w:pStyle w:val="Geenafstand"/>
              <w:rPr>
                <w:rFonts w:asciiTheme="minorHAnsi" w:hAnsiTheme="minorHAnsi" w:cs="Arial"/>
                <w:i/>
                <w:sz w:val="20"/>
                <w:szCs w:val="20"/>
                <w:lang w:val="en-GB"/>
              </w:rPr>
            </w:pPr>
            <w:r w:rsidRPr="009679D0">
              <w:rPr>
                <w:rFonts w:asciiTheme="minorHAnsi" w:hAnsiTheme="minorHAnsi" w:cs="Arial"/>
                <w:sz w:val="20"/>
                <w:szCs w:val="20"/>
                <w:lang w:val="en-GB"/>
              </w:rPr>
              <w:t>Responsibility</w:t>
            </w:r>
            <w:r w:rsidRPr="009679D0">
              <w:rPr>
                <w:rFonts w:asciiTheme="minorHAnsi" w:hAnsiTheme="minorHAnsi" w:cs="Arial"/>
                <w:sz w:val="20"/>
                <w:szCs w:val="20"/>
                <w:lang w:val="en-GB"/>
              </w:rPr>
              <w:br/>
            </w:r>
            <w:r w:rsidRPr="009679D0">
              <w:rPr>
                <w:rFonts w:asciiTheme="minorHAnsi" w:hAnsiTheme="minorHAnsi" w:cs="Arial"/>
                <w:i/>
                <w:sz w:val="20"/>
                <w:szCs w:val="20"/>
                <w:lang w:val="en-GB"/>
              </w:rPr>
              <w:t>I = info in evaluation</w:t>
            </w:r>
          </w:p>
          <w:p w:rsidR="00BA5BE4" w:rsidRDefault="00BA5BE4" w:rsidP="00BA5BE4">
            <w:pPr>
              <w:pStyle w:val="Geenafstand"/>
              <w:rPr>
                <w:rFonts w:asciiTheme="minorHAnsi" w:hAnsiTheme="minorHAnsi" w:cs="Arial"/>
                <w:i/>
                <w:sz w:val="20"/>
                <w:szCs w:val="20"/>
                <w:lang w:val="en-GB"/>
              </w:rPr>
            </w:pPr>
            <w:r w:rsidRPr="009679D0">
              <w:rPr>
                <w:rFonts w:asciiTheme="minorHAnsi" w:hAnsiTheme="minorHAnsi" w:cs="Arial"/>
                <w:i/>
                <w:sz w:val="20"/>
                <w:szCs w:val="20"/>
                <w:lang w:val="en-GB"/>
              </w:rPr>
              <w:t>G = grade</w:t>
            </w:r>
          </w:p>
          <w:p w:rsidR="00BA5BE4" w:rsidRPr="009679D0" w:rsidRDefault="00BA5BE4" w:rsidP="00BA5BE4">
            <w:pPr>
              <w:pStyle w:val="Geenafstand"/>
              <w:rPr>
                <w:rFonts w:asciiTheme="minorHAnsi" w:hAnsiTheme="minorHAnsi" w:cs="Arial"/>
                <w:i/>
                <w:sz w:val="20"/>
                <w:szCs w:val="20"/>
                <w:lang w:val="en-GB"/>
              </w:rPr>
            </w:pPr>
            <w:r>
              <w:rPr>
                <w:rFonts w:asciiTheme="minorHAnsi" w:hAnsiTheme="minorHAnsi" w:cs="Arial"/>
                <w:i/>
                <w:sz w:val="20"/>
                <w:szCs w:val="20"/>
                <w:lang w:val="en-GB"/>
              </w:rPr>
              <w:t>A = advice to the examiner</w:t>
            </w:r>
          </w:p>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i/>
                <w:sz w:val="20"/>
                <w:szCs w:val="20"/>
                <w:lang w:val="en-GB"/>
              </w:rPr>
              <w:t>FG = final grade</w:t>
            </w:r>
          </w:p>
        </w:tc>
        <w:tc>
          <w:tcPr>
            <w:tcW w:w="2268" w:type="dxa"/>
            <w:gridSpan w:val="2"/>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Grading format</w:t>
            </w:r>
          </w:p>
          <w:p w:rsidR="00BA5BE4" w:rsidRPr="009679D0" w:rsidRDefault="00BA5BE4" w:rsidP="00BA5BE4">
            <w:pPr>
              <w:pStyle w:val="Geenafstand"/>
              <w:rPr>
                <w:rFonts w:asciiTheme="minorHAnsi" w:hAnsiTheme="minorHAnsi" w:cs="Arial"/>
                <w:sz w:val="20"/>
                <w:szCs w:val="20"/>
                <w:lang w:val="en-GB"/>
              </w:rPr>
            </w:pPr>
          </w:p>
        </w:tc>
      </w:tr>
      <w:tr w:rsidR="00BA5BE4" w:rsidRPr="009679D0" w:rsidTr="00BA5BE4">
        <w:trPr>
          <w:cantSplit/>
          <w:trHeight w:val="1584"/>
        </w:trPr>
        <w:tc>
          <w:tcPr>
            <w:tcW w:w="3294" w:type="dxa"/>
          </w:tcPr>
          <w:p w:rsidR="00BA5BE4" w:rsidRPr="009679D0" w:rsidRDefault="00BA5BE4" w:rsidP="00BA5BE4">
            <w:pPr>
              <w:pStyle w:val="Geenafstand"/>
              <w:rPr>
                <w:rFonts w:asciiTheme="minorHAnsi" w:hAnsiTheme="minorHAnsi" w:cs="Arial"/>
                <w:sz w:val="20"/>
                <w:szCs w:val="20"/>
                <w:lang w:val="en-GB"/>
              </w:rPr>
            </w:pPr>
          </w:p>
        </w:tc>
        <w:tc>
          <w:tcPr>
            <w:tcW w:w="1101" w:type="dxa"/>
            <w:textDirection w:val="btLr"/>
          </w:tcPr>
          <w:p w:rsidR="00BA5BE4" w:rsidRPr="009679D0" w:rsidRDefault="00BA5BE4" w:rsidP="00BA5BE4">
            <w:pPr>
              <w:pStyle w:val="Geenafstand"/>
              <w:rPr>
                <w:rFonts w:asciiTheme="minorHAnsi" w:hAnsiTheme="minorHAnsi" w:cs="Arial"/>
                <w:sz w:val="20"/>
                <w:szCs w:val="20"/>
                <w:lang w:val="en-GB"/>
              </w:rPr>
            </w:pPr>
          </w:p>
        </w:tc>
        <w:tc>
          <w:tcPr>
            <w:tcW w:w="1156" w:type="dxa"/>
            <w:textDirection w:val="btLr"/>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host supervisor</w:t>
            </w:r>
          </w:p>
        </w:tc>
        <w:tc>
          <w:tcPr>
            <w:tcW w:w="1128" w:type="dxa"/>
            <w:textDirection w:val="btLr"/>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WU  supervisor</w:t>
            </w:r>
          </w:p>
        </w:tc>
        <w:tc>
          <w:tcPr>
            <w:tcW w:w="1118" w:type="dxa"/>
            <w:textDirection w:val="btLr"/>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WU  examiner</w:t>
            </w:r>
          </w:p>
        </w:tc>
        <w:tc>
          <w:tcPr>
            <w:tcW w:w="1139" w:type="dxa"/>
            <w:textDirection w:val="btLr"/>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Mark (1-10)</w:t>
            </w:r>
          </w:p>
        </w:tc>
        <w:tc>
          <w:tcPr>
            <w:tcW w:w="1129" w:type="dxa"/>
            <w:textDirection w:val="btLr"/>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Pass/fail</w:t>
            </w:r>
          </w:p>
        </w:tc>
      </w:tr>
      <w:tr w:rsidR="00BA5BE4" w:rsidRPr="009679D0" w:rsidTr="00BA5BE4">
        <w:trPr>
          <w:trHeight w:val="198"/>
        </w:trPr>
        <w:tc>
          <w:tcPr>
            <w:tcW w:w="3294" w:type="dxa"/>
          </w:tcPr>
          <w:p w:rsidR="00BA5BE4" w:rsidRPr="009679D0" w:rsidRDefault="00BA5BE4" w:rsidP="00BA5BE4">
            <w:pPr>
              <w:pStyle w:val="Geenafstand"/>
              <w:rPr>
                <w:rFonts w:asciiTheme="minorHAnsi" w:hAnsiTheme="minorHAnsi" w:cs="Arial"/>
                <w:sz w:val="20"/>
                <w:szCs w:val="20"/>
                <w:lang w:val="en-GB"/>
              </w:rPr>
            </w:pPr>
          </w:p>
        </w:tc>
        <w:tc>
          <w:tcPr>
            <w:tcW w:w="1101" w:type="dxa"/>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56"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2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1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3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2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r>
      <w:tr w:rsidR="00BA5BE4" w:rsidRPr="009679D0" w:rsidTr="00BA5BE4">
        <w:trPr>
          <w:trHeight w:val="198"/>
        </w:trPr>
        <w:tc>
          <w:tcPr>
            <w:tcW w:w="3294" w:type="dxa"/>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1. Performance</w:t>
            </w:r>
          </w:p>
        </w:tc>
        <w:tc>
          <w:tcPr>
            <w:tcW w:w="1101" w:type="dxa"/>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50</w:t>
            </w:r>
          </w:p>
        </w:tc>
        <w:tc>
          <w:tcPr>
            <w:tcW w:w="1156"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G</w:t>
            </w:r>
          </w:p>
        </w:tc>
        <w:tc>
          <w:tcPr>
            <w:tcW w:w="112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Pr>
                <w:rFonts w:asciiTheme="minorHAnsi" w:hAnsiTheme="minorHAnsi" w:cs="Arial"/>
                <w:sz w:val="20"/>
                <w:szCs w:val="20"/>
                <w:lang w:val="en-GB"/>
              </w:rPr>
              <w:t>A</w:t>
            </w:r>
          </w:p>
        </w:tc>
        <w:tc>
          <w:tcPr>
            <w:tcW w:w="111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53C6AEAE">
              <w:rPr>
                <w:rFonts w:asciiTheme="minorHAnsi" w:hAnsiTheme="minorHAnsi" w:cs="Arial"/>
                <w:sz w:val="20"/>
                <w:szCs w:val="20"/>
                <w:lang w:val="en-GB"/>
              </w:rPr>
              <w:t>G + FG</w:t>
            </w:r>
          </w:p>
        </w:tc>
        <w:tc>
          <w:tcPr>
            <w:tcW w:w="113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X</w:t>
            </w:r>
          </w:p>
        </w:tc>
        <w:tc>
          <w:tcPr>
            <w:tcW w:w="112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r>
      <w:tr w:rsidR="00BA5BE4" w:rsidRPr="009679D0" w:rsidTr="00BA5BE4">
        <w:trPr>
          <w:trHeight w:val="198"/>
        </w:trPr>
        <w:tc>
          <w:tcPr>
            <w:tcW w:w="3294" w:type="dxa"/>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2. Project report</w:t>
            </w:r>
          </w:p>
        </w:tc>
        <w:tc>
          <w:tcPr>
            <w:tcW w:w="1101" w:type="dxa"/>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40</w:t>
            </w:r>
          </w:p>
        </w:tc>
        <w:tc>
          <w:tcPr>
            <w:tcW w:w="1156"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I</w:t>
            </w:r>
          </w:p>
        </w:tc>
        <w:tc>
          <w:tcPr>
            <w:tcW w:w="112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G</w:t>
            </w:r>
          </w:p>
        </w:tc>
        <w:tc>
          <w:tcPr>
            <w:tcW w:w="111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53C6AEAE">
              <w:rPr>
                <w:rFonts w:asciiTheme="minorHAnsi" w:hAnsiTheme="minorHAnsi" w:cs="Arial"/>
                <w:sz w:val="20"/>
                <w:szCs w:val="20"/>
                <w:lang w:val="en-GB"/>
              </w:rPr>
              <w:t>G + FG</w:t>
            </w:r>
          </w:p>
        </w:tc>
        <w:tc>
          <w:tcPr>
            <w:tcW w:w="113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X</w:t>
            </w:r>
          </w:p>
        </w:tc>
        <w:tc>
          <w:tcPr>
            <w:tcW w:w="112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r>
      <w:tr w:rsidR="00BA5BE4" w:rsidRPr="009679D0" w:rsidTr="00BA5BE4">
        <w:trPr>
          <w:trHeight w:val="198"/>
        </w:trPr>
        <w:tc>
          <w:tcPr>
            <w:tcW w:w="3294" w:type="dxa"/>
          </w:tcPr>
          <w:p w:rsidR="00BA5BE4" w:rsidRPr="009679D0" w:rsidRDefault="00BA5BE4" w:rsidP="00BA5BE4">
            <w:pPr>
              <w:pStyle w:val="Geenafstand"/>
              <w:rPr>
                <w:rFonts w:asciiTheme="minorHAnsi" w:hAnsiTheme="minorHAnsi" w:cs="Arial"/>
                <w:sz w:val="20"/>
                <w:szCs w:val="20"/>
                <w:lang w:val="en-GB"/>
              </w:rPr>
            </w:pPr>
            <w:r>
              <w:rPr>
                <w:rFonts w:asciiTheme="minorHAnsi" w:hAnsiTheme="minorHAnsi" w:cs="Arial"/>
                <w:sz w:val="20"/>
                <w:szCs w:val="20"/>
                <w:lang w:val="en-GB"/>
              </w:rPr>
              <w:t>3. Oral p</w:t>
            </w:r>
            <w:r w:rsidRPr="009679D0">
              <w:rPr>
                <w:rFonts w:asciiTheme="minorHAnsi" w:hAnsiTheme="minorHAnsi" w:cs="Arial"/>
                <w:sz w:val="20"/>
                <w:szCs w:val="20"/>
                <w:lang w:val="en-GB"/>
              </w:rPr>
              <w:t>resentation</w:t>
            </w:r>
          </w:p>
        </w:tc>
        <w:tc>
          <w:tcPr>
            <w:tcW w:w="1101" w:type="dxa"/>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5</w:t>
            </w:r>
          </w:p>
        </w:tc>
        <w:tc>
          <w:tcPr>
            <w:tcW w:w="1156"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G</w:t>
            </w:r>
          </w:p>
        </w:tc>
        <w:tc>
          <w:tcPr>
            <w:tcW w:w="112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Pr>
                <w:rFonts w:asciiTheme="minorHAnsi" w:hAnsiTheme="minorHAnsi" w:cs="Arial"/>
                <w:sz w:val="20"/>
                <w:szCs w:val="20"/>
                <w:lang w:val="en-GB"/>
              </w:rPr>
              <w:t>A</w:t>
            </w:r>
          </w:p>
        </w:tc>
        <w:tc>
          <w:tcPr>
            <w:tcW w:w="111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53C6AEAE">
              <w:rPr>
                <w:rFonts w:asciiTheme="minorHAnsi" w:hAnsiTheme="minorHAnsi" w:cs="Arial"/>
                <w:sz w:val="20"/>
                <w:szCs w:val="20"/>
                <w:lang w:val="en-GB"/>
              </w:rPr>
              <w:t>G + FG</w:t>
            </w:r>
          </w:p>
        </w:tc>
        <w:tc>
          <w:tcPr>
            <w:tcW w:w="113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X</w:t>
            </w:r>
          </w:p>
        </w:tc>
        <w:tc>
          <w:tcPr>
            <w:tcW w:w="112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r>
      <w:tr w:rsidR="00BA5BE4" w:rsidRPr="009679D0" w:rsidTr="00BA5BE4">
        <w:trPr>
          <w:trHeight w:val="198"/>
        </w:trPr>
        <w:tc>
          <w:tcPr>
            <w:tcW w:w="3294" w:type="dxa"/>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4. Oral examination</w:t>
            </w:r>
          </w:p>
        </w:tc>
        <w:tc>
          <w:tcPr>
            <w:tcW w:w="1101" w:type="dxa"/>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5</w:t>
            </w:r>
          </w:p>
        </w:tc>
        <w:tc>
          <w:tcPr>
            <w:tcW w:w="1156"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2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Pr>
                <w:rFonts w:asciiTheme="minorHAnsi" w:hAnsiTheme="minorHAnsi" w:cs="Arial"/>
                <w:sz w:val="20"/>
                <w:szCs w:val="20"/>
                <w:lang w:val="en-GB"/>
              </w:rPr>
              <w:t>G</w:t>
            </w:r>
          </w:p>
        </w:tc>
        <w:tc>
          <w:tcPr>
            <w:tcW w:w="1118"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53C6AEAE">
              <w:rPr>
                <w:rFonts w:asciiTheme="minorHAnsi" w:hAnsiTheme="minorHAnsi" w:cs="Arial"/>
                <w:sz w:val="20"/>
                <w:szCs w:val="20"/>
                <w:lang w:val="en-GB"/>
              </w:rPr>
              <w:t>G + FG</w:t>
            </w:r>
          </w:p>
        </w:tc>
        <w:tc>
          <w:tcPr>
            <w:tcW w:w="113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X</w:t>
            </w:r>
          </w:p>
        </w:tc>
        <w:tc>
          <w:tcPr>
            <w:tcW w:w="1129" w:type="dxa"/>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r>
      <w:tr w:rsidR="00BA5BE4" w:rsidRPr="009679D0" w:rsidTr="00BA5BE4">
        <w:trPr>
          <w:trHeight w:val="198"/>
        </w:trPr>
        <w:tc>
          <w:tcPr>
            <w:tcW w:w="3294" w:type="dxa"/>
            <w:tcBorders>
              <w:bottom w:val="single" w:sz="4" w:space="0" w:color="auto"/>
            </w:tcBorders>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5. Reflection report</w:t>
            </w:r>
          </w:p>
        </w:tc>
        <w:tc>
          <w:tcPr>
            <w:tcW w:w="1101" w:type="dxa"/>
            <w:tcBorders>
              <w:bottom w:val="single" w:sz="4" w:space="0" w:color="auto"/>
            </w:tcBorders>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w:t>
            </w:r>
          </w:p>
        </w:tc>
        <w:tc>
          <w:tcPr>
            <w:tcW w:w="1156" w:type="dxa"/>
            <w:tcBorders>
              <w:bottom w:val="sing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28" w:type="dxa"/>
            <w:tcBorders>
              <w:bottom w:val="sing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G</w:t>
            </w:r>
          </w:p>
        </w:tc>
        <w:tc>
          <w:tcPr>
            <w:tcW w:w="1118" w:type="dxa"/>
            <w:tcBorders>
              <w:bottom w:val="sing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53C6AEAE">
              <w:rPr>
                <w:rFonts w:asciiTheme="minorHAnsi" w:hAnsiTheme="minorHAnsi" w:cs="Arial"/>
                <w:sz w:val="20"/>
                <w:szCs w:val="20"/>
                <w:lang w:val="en-GB"/>
              </w:rPr>
              <w:t>G + FG</w:t>
            </w:r>
          </w:p>
        </w:tc>
        <w:tc>
          <w:tcPr>
            <w:tcW w:w="1139" w:type="dxa"/>
            <w:tcBorders>
              <w:bottom w:val="sing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29" w:type="dxa"/>
            <w:tcBorders>
              <w:bottom w:val="sing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X</w:t>
            </w:r>
          </w:p>
        </w:tc>
      </w:tr>
      <w:tr w:rsidR="00BA5BE4" w:rsidRPr="009679D0" w:rsidTr="00BA5BE4">
        <w:trPr>
          <w:trHeight w:val="198"/>
        </w:trPr>
        <w:tc>
          <w:tcPr>
            <w:tcW w:w="3294" w:type="dxa"/>
            <w:tcBorders>
              <w:top w:val="double" w:sz="4" w:space="0" w:color="auto"/>
            </w:tcBorders>
          </w:tcPr>
          <w:p w:rsidR="00BA5BE4" w:rsidRPr="009679D0" w:rsidRDefault="00BA5BE4" w:rsidP="00BA5BE4">
            <w:pPr>
              <w:pStyle w:val="Geenafstand"/>
              <w:rPr>
                <w:rFonts w:asciiTheme="minorHAnsi" w:hAnsiTheme="minorHAnsi" w:cs="Arial"/>
                <w:sz w:val="20"/>
                <w:szCs w:val="20"/>
                <w:lang w:val="en-GB"/>
              </w:rPr>
            </w:pPr>
            <w:r w:rsidRPr="009679D0">
              <w:rPr>
                <w:rFonts w:asciiTheme="minorHAnsi" w:hAnsiTheme="minorHAnsi" w:cs="Arial"/>
                <w:sz w:val="20"/>
                <w:szCs w:val="20"/>
                <w:lang w:val="en-GB"/>
              </w:rPr>
              <w:t>Final grade</w:t>
            </w:r>
          </w:p>
        </w:tc>
        <w:tc>
          <w:tcPr>
            <w:tcW w:w="1101" w:type="dxa"/>
            <w:tcBorders>
              <w:top w:val="double" w:sz="4" w:space="0" w:color="auto"/>
            </w:tcBorders>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100</w:t>
            </w:r>
          </w:p>
        </w:tc>
        <w:tc>
          <w:tcPr>
            <w:tcW w:w="1156" w:type="dxa"/>
            <w:tcBorders>
              <w:top w:val="doub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28" w:type="dxa"/>
            <w:tcBorders>
              <w:top w:val="doub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c>
          <w:tcPr>
            <w:tcW w:w="1118" w:type="dxa"/>
            <w:tcBorders>
              <w:top w:val="doub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FG</w:t>
            </w:r>
          </w:p>
        </w:tc>
        <w:tc>
          <w:tcPr>
            <w:tcW w:w="1139" w:type="dxa"/>
            <w:tcBorders>
              <w:top w:val="doub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r w:rsidRPr="009679D0">
              <w:rPr>
                <w:rFonts w:asciiTheme="minorHAnsi" w:hAnsiTheme="minorHAnsi" w:cs="Arial"/>
                <w:sz w:val="20"/>
                <w:szCs w:val="20"/>
                <w:lang w:val="en-GB"/>
              </w:rPr>
              <w:t>X</w:t>
            </w:r>
          </w:p>
        </w:tc>
        <w:tc>
          <w:tcPr>
            <w:tcW w:w="1129" w:type="dxa"/>
            <w:tcBorders>
              <w:top w:val="double" w:sz="4" w:space="0" w:color="auto"/>
            </w:tcBorders>
            <w:shd w:val="clear" w:color="auto" w:fill="auto"/>
            <w:vAlign w:val="center"/>
          </w:tcPr>
          <w:p w:rsidR="00BA5BE4" w:rsidRPr="009679D0" w:rsidRDefault="00BA5BE4" w:rsidP="00BA5BE4">
            <w:pPr>
              <w:pStyle w:val="Geenafstand"/>
              <w:jc w:val="center"/>
              <w:rPr>
                <w:rFonts w:asciiTheme="minorHAnsi" w:hAnsiTheme="minorHAnsi" w:cs="Arial"/>
                <w:sz w:val="20"/>
                <w:szCs w:val="20"/>
                <w:lang w:val="en-GB"/>
              </w:rPr>
            </w:pPr>
          </w:p>
        </w:tc>
      </w:tr>
    </w:tbl>
    <w:p w:rsidR="00727AB6" w:rsidRPr="009679D0" w:rsidRDefault="00727AB6" w:rsidP="00C109F5">
      <w:pPr>
        <w:pStyle w:val="Geenafstand"/>
        <w:rPr>
          <w:rFonts w:asciiTheme="minorHAnsi" w:hAnsiTheme="minorHAnsi" w:cs="Arial"/>
          <w:sz w:val="22"/>
          <w:szCs w:val="22"/>
          <w:lang w:val="en-GB"/>
        </w:rPr>
      </w:pPr>
    </w:p>
    <w:p w:rsidR="00727AB6" w:rsidRPr="009679D0" w:rsidRDefault="00727AB6" w:rsidP="00C109F5">
      <w:pPr>
        <w:pStyle w:val="Geenafstand"/>
        <w:rPr>
          <w:rFonts w:asciiTheme="minorHAnsi" w:hAnsiTheme="minorHAnsi" w:cs="Arial"/>
          <w:sz w:val="22"/>
          <w:szCs w:val="22"/>
          <w:lang w:val="en-GB"/>
        </w:rPr>
      </w:pPr>
    </w:p>
    <w:p w:rsidR="00D54BC5" w:rsidRDefault="00DC0F18" w:rsidP="2C03D53F">
      <w:pPr>
        <w:pStyle w:val="Geenafstand"/>
        <w:rPr>
          <w:rFonts w:asciiTheme="minorHAnsi" w:hAnsiTheme="minorHAnsi" w:cs="Arial"/>
          <w:sz w:val="22"/>
          <w:szCs w:val="22"/>
          <w:lang w:val="en-GB"/>
        </w:rPr>
      </w:pPr>
      <w:r w:rsidRPr="2C03D53F">
        <w:rPr>
          <w:rFonts w:asciiTheme="minorHAnsi" w:hAnsiTheme="minorHAnsi" w:cs="Arial"/>
          <w:sz w:val="22"/>
          <w:szCs w:val="22"/>
          <w:lang w:val="en-GB"/>
        </w:rPr>
        <w:t xml:space="preserve">A rubric is used for feedback and grading . </w:t>
      </w:r>
      <w:r w:rsidR="00955118" w:rsidRPr="2C03D53F">
        <w:rPr>
          <w:rFonts w:asciiTheme="minorHAnsi" w:hAnsiTheme="minorHAnsi" w:cs="Arial"/>
          <w:sz w:val="22"/>
          <w:szCs w:val="22"/>
          <w:lang w:val="en-GB"/>
        </w:rPr>
        <w:t>The assessment of the host super</w:t>
      </w:r>
      <w:r w:rsidR="00384E34" w:rsidRPr="2C03D53F">
        <w:rPr>
          <w:rFonts w:asciiTheme="minorHAnsi" w:hAnsiTheme="minorHAnsi" w:cs="Arial"/>
          <w:sz w:val="22"/>
          <w:szCs w:val="22"/>
          <w:lang w:val="en-GB"/>
        </w:rPr>
        <w:t>visor is communicated to the WU</w:t>
      </w:r>
      <w:r w:rsidR="00955118" w:rsidRPr="2C03D53F">
        <w:rPr>
          <w:rFonts w:asciiTheme="minorHAnsi" w:hAnsiTheme="minorHAnsi" w:cs="Arial"/>
          <w:sz w:val="22"/>
          <w:szCs w:val="22"/>
          <w:lang w:val="en-GB"/>
        </w:rPr>
        <w:t xml:space="preserve"> supervisor using the form </w:t>
      </w:r>
      <w:r w:rsidR="00955118" w:rsidRPr="2C03D53F">
        <w:rPr>
          <w:rFonts w:asciiTheme="minorHAnsi" w:hAnsiTheme="minorHAnsi" w:cs="Arial"/>
          <w:b/>
          <w:bCs/>
          <w:sz w:val="22"/>
          <w:szCs w:val="22"/>
          <w:lang w:val="en-GB"/>
        </w:rPr>
        <w:t>internship-evaluation-by-supervisor</w:t>
      </w:r>
      <w:r w:rsidR="00955118" w:rsidRPr="2C03D53F">
        <w:rPr>
          <w:rFonts w:asciiTheme="minorHAnsi" w:hAnsiTheme="minorHAnsi" w:cs="Arial"/>
          <w:sz w:val="22"/>
          <w:szCs w:val="22"/>
          <w:lang w:val="en-GB"/>
        </w:rPr>
        <w:t>.</w:t>
      </w:r>
      <w:r w:rsidR="00955118" w:rsidRPr="2C03D53F">
        <w:rPr>
          <w:rFonts w:asciiTheme="minorHAnsi" w:hAnsiTheme="minorHAnsi" w:cs="Arial"/>
          <w:b/>
          <w:bCs/>
          <w:sz w:val="22"/>
          <w:szCs w:val="22"/>
          <w:lang w:val="en-GB"/>
        </w:rPr>
        <w:t xml:space="preserve"> </w:t>
      </w:r>
      <w:r w:rsidR="00955118" w:rsidRPr="2C03D53F">
        <w:rPr>
          <w:rFonts w:asciiTheme="minorHAnsi" w:hAnsiTheme="minorHAnsi" w:cs="Arial"/>
          <w:sz w:val="22"/>
          <w:szCs w:val="22"/>
          <w:lang w:val="en-GB"/>
        </w:rPr>
        <w:t xml:space="preserve">At the end of the internship period, results of all assessments are collected in an </w:t>
      </w:r>
      <w:r w:rsidR="00955118" w:rsidRPr="2C03D53F">
        <w:rPr>
          <w:rFonts w:asciiTheme="minorHAnsi" w:hAnsiTheme="minorHAnsi" w:cs="Arial"/>
          <w:b/>
          <w:bCs/>
          <w:sz w:val="22"/>
          <w:szCs w:val="22"/>
          <w:lang w:val="en-GB"/>
        </w:rPr>
        <w:t>assessment form</w:t>
      </w:r>
      <w:r w:rsidR="00955118" w:rsidRPr="2C03D53F">
        <w:rPr>
          <w:rFonts w:asciiTheme="minorHAnsi" w:hAnsiTheme="minorHAnsi" w:cs="Arial"/>
          <w:sz w:val="22"/>
          <w:szCs w:val="22"/>
          <w:lang w:val="en-GB"/>
        </w:rPr>
        <w:t xml:space="preserve"> </w:t>
      </w:r>
      <w:r w:rsidR="00597F42" w:rsidRPr="2C03D53F">
        <w:rPr>
          <w:rFonts w:asciiTheme="minorHAnsi" w:hAnsiTheme="minorHAnsi" w:cs="Arial"/>
          <w:sz w:val="22"/>
          <w:szCs w:val="22"/>
          <w:lang w:val="en-GB"/>
        </w:rPr>
        <w:t>in OSIRIS</w:t>
      </w:r>
      <w:r w:rsidR="00955118" w:rsidRPr="2C03D53F">
        <w:rPr>
          <w:rFonts w:asciiTheme="minorHAnsi" w:hAnsiTheme="minorHAnsi" w:cs="Arial"/>
          <w:sz w:val="22"/>
          <w:szCs w:val="22"/>
          <w:lang w:val="en-GB"/>
        </w:rPr>
        <w:t>. The final grade is administered in OSIRIS.</w:t>
      </w:r>
    </w:p>
    <w:p w:rsidR="00C109F5" w:rsidRDefault="00C109F5" w:rsidP="00C109F5">
      <w:pPr>
        <w:pStyle w:val="Geenafstand"/>
        <w:rPr>
          <w:rStyle w:val="Zwaar"/>
          <w:rFonts w:cstheme="minorHAnsi"/>
          <w:bCs w:val="0"/>
          <w:sz w:val="28"/>
          <w:szCs w:val="20"/>
        </w:rPr>
      </w:pPr>
    </w:p>
    <w:p w:rsidR="00BA5BE4" w:rsidRPr="00C109F5" w:rsidRDefault="00BA5BE4" w:rsidP="00C109F5">
      <w:pPr>
        <w:pStyle w:val="Geenafstand"/>
        <w:rPr>
          <w:rStyle w:val="Zwaar"/>
          <w:rFonts w:cstheme="minorHAnsi"/>
          <w:bCs w:val="0"/>
          <w:sz w:val="28"/>
          <w:szCs w:val="20"/>
        </w:rPr>
      </w:pPr>
    </w:p>
    <w:p w:rsidR="00DF1DC1" w:rsidRPr="00C109F5" w:rsidRDefault="002D7273" w:rsidP="002A0748">
      <w:pPr>
        <w:pStyle w:val="Kop2"/>
        <w:rPr>
          <w:rStyle w:val="Zwaar"/>
          <w:b/>
          <w:bCs w:val="0"/>
        </w:rPr>
      </w:pPr>
      <w:bookmarkStart w:id="17" w:name="_Toc45812488"/>
      <w:r w:rsidRPr="00C109F5">
        <w:rPr>
          <w:rStyle w:val="Zwaar"/>
          <w:b/>
          <w:bCs w:val="0"/>
        </w:rPr>
        <w:t>Delay and p</w:t>
      </w:r>
      <w:r w:rsidR="00DF1DC1" w:rsidRPr="00C109F5">
        <w:rPr>
          <w:rStyle w:val="Zwaar"/>
          <w:b/>
          <w:bCs w:val="0"/>
        </w:rPr>
        <w:t>ossibili</w:t>
      </w:r>
      <w:r w:rsidRPr="00C109F5">
        <w:rPr>
          <w:rStyle w:val="Zwaar"/>
          <w:b/>
          <w:bCs w:val="0"/>
        </w:rPr>
        <w:t>ty to do a resit</w:t>
      </w:r>
      <w:bookmarkEnd w:id="17"/>
    </w:p>
    <w:p w:rsidR="00DF1DC1" w:rsidRDefault="00DF1DC1" w:rsidP="00C109F5">
      <w:pPr>
        <w:pStyle w:val="Geenafstand"/>
        <w:rPr>
          <w:rFonts w:asciiTheme="minorHAnsi" w:hAnsiTheme="minorHAnsi" w:cs="Arial"/>
          <w:sz w:val="22"/>
          <w:szCs w:val="22"/>
          <w:lang w:val="en-GB"/>
        </w:rPr>
      </w:pPr>
      <w:r>
        <w:rPr>
          <w:rFonts w:asciiTheme="minorHAnsi" w:hAnsiTheme="minorHAnsi" w:cs="Arial"/>
          <w:sz w:val="22"/>
          <w:szCs w:val="22"/>
          <w:lang w:val="en-GB"/>
        </w:rPr>
        <w:t>The</w:t>
      </w:r>
      <w:r w:rsidRPr="00DF1DC1">
        <w:rPr>
          <w:rFonts w:asciiTheme="minorHAnsi" w:hAnsiTheme="minorHAnsi" w:cs="Arial"/>
          <w:sz w:val="22"/>
          <w:szCs w:val="22"/>
          <w:lang w:val="en-GB"/>
        </w:rPr>
        <w:t xml:space="preserve"> start and end date</w:t>
      </w:r>
      <w:r>
        <w:rPr>
          <w:rFonts w:asciiTheme="minorHAnsi" w:hAnsiTheme="minorHAnsi" w:cs="Arial"/>
          <w:sz w:val="22"/>
          <w:szCs w:val="22"/>
          <w:lang w:val="en-GB"/>
        </w:rPr>
        <w:t xml:space="preserve"> of your internship is registered in the learning agreement. </w:t>
      </w:r>
      <w:r w:rsidRPr="00DF1DC1">
        <w:rPr>
          <w:rFonts w:asciiTheme="minorHAnsi" w:hAnsiTheme="minorHAnsi" w:cs="Arial"/>
          <w:sz w:val="22"/>
          <w:szCs w:val="22"/>
          <w:lang w:val="en-GB"/>
        </w:rPr>
        <w:t xml:space="preserve">In order to pass the course, </w:t>
      </w:r>
      <w:r>
        <w:rPr>
          <w:rFonts w:asciiTheme="minorHAnsi" w:hAnsiTheme="minorHAnsi" w:cs="Arial"/>
          <w:sz w:val="22"/>
          <w:szCs w:val="22"/>
          <w:lang w:val="en-GB"/>
        </w:rPr>
        <w:t xml:space="preserve">you get </w:t>
      </w:r>
      <w:r w:rsidRPr="00DF1DC1">
        <w:rPr>
          <w:rFonts w:asciiTheme="minorHAnsi" w:hAnsiTheme="minorHAnsi" w:cs="Arial"/>
          <w:sz w:val="22"/>
          <w:szCs w:val="22"/>
          <w:lang w:val="en-GB"/>
        </w:rPr>
        <w:t xml:space="preserve">two </w:t>
      </w:r>
      <w:r>
        <w:rPr>
          <w:rFonts w:asciiTheme="minorHAnsi" w:hAnsiTheme="minorHAnsi" w:cs="Arial"/>
          <w:sz w:val="22"/>
          <w:szCs w:val="22"/>
          <w:lang w:val="en-GB"/>
        </w:rPr>
        <w:t>possibilities to discuss</w:t>
      </w:r>
      <w:r w:rsidRPr="00DF1DC1">
        <w:rPr>
          <w:rFonts w:asciiTheme="minorHAnsi" w:hAnsiTheme="minorHAnsi" w:cs="Arial"/>
          <w:sz w:val="22"/>
          <w:szCs w:val="22"/>
          <w:lang w:val="en-GB"/>
        </w:rPr>
        <w:t xml:space="preserve"> a complete draft report before </w:t>
      </w:r>
      <w:r>
        <w:rPr>
          <w:rFonts w:asciiTheme="minorHAnsi" w:hAnsiTheme="minorHAnsi" w:cs="Arial"/>
          <w:sz w:val="22"/>
          <w:szCs w:val="22"/>
          <w:lang w:val="en-GB"/>
        </w:rPr>
        <w:t>you</w:t>
      </w:r>
      <w:r w:rsidRPr="00DF1DC1">
        <w:rPr>
          <w:rFonts w:asciiTheme="minorHAnsi" w:hAnsiTheme="minorHAnsi" w:cs="Arial"/>
          <w:sz w:val="22"/>
          <w:szCs w:val="22"/>
          <w:lang w:val="en-GB"/>
        </w:rPr>
        <w:t xml:space="preserve"> hand in the final report. If the final report is insufficient but </w:t>
      </w:r>
      <w:r>
        <w:rPr>
          <w:rFonts w:asciiTheme="minorHAnsi" w:hAnsiTheme="minorHAnsi" w:cs="Arial"/>
          <w:sz w:val="22"/>
          <w:szCs w:val="22"/>
          <w:lang w:val="en-GB"/>
        </w:rPr>
        <w:t>your supervisor expects</w:t>
      </w:r>
      <w:r w:rsidR="002D7273">
        <w:rPr>
          <w:rFonts w:asciiTheme="minorHAnsi" w:hAnsiTheme="minorHAnsi" w:cs="Arial"/>
          <w:sz w:val="22"/>
          <w:szCs w:val="22"/>
          <w:lang w:val="en-GB"/>
        </w:rPr>
        <w:t xml:space="preserve"> that</w:t>
      </w:r>
      <w:r>
        <w:rPr>
          <w:rFonts w:asciiTheme="minorHAnsi" w:hAnsiTheme="minorHAnsi" w:cs="Arial"/>
          <w:sz w:val="22"/>
          <w:szCs w:val="22"/>
          <w:lang w:val="en-GB"/>
        </w:rPr>
        <w:t xml:space="preserve"> you will </w:t>
      </w:r>
      <w:r w:rsidRPr="00DF1DC1">
        <w:rPr>
          <w:rFonts w:asciiTheme="minorHAnsi" w:hAnsiTheme="minorHAnsi" w:cs="Arial"/>
          <w:sz w:val="22"/>
          <w:szCs w:val="22"/>
          <w:lang w:val="en-GB"/>
        </w:rPr>
        <w:t xml:space="preserve">be able to finish the project within two extra months, the final date will be extended. Afterwards the final report will be graded and </w:t>
      </w:r>
      <w:r w:rsidR="002D7273">
        <w:rPr>
          <w:rFonts w:asciiTheme="minorHAnsi" w:hAnsiTheme="minorHAnsi" w:cs="Arial"/>
          <w:sz w:val="22"/>
          <w:szCs w:val="22"/>
          <w:lang w:val="en-GB"/>
        </w:rPr>
        <w:t xml:space="preserve">the mark will be </w:t>
      </w:r>
      <w:r w:rsidRPr="00DF1DC1">
        <w:rPr>
          <w:rFonts w:asciiTheme="minorHAnsi" w:hAnsiTheme="minorHAnsi" w:cs="Arial"/>
          <w:sz w:val="22"/>
          <w:szCs w:val="22"/>
          <w:lang w:val="en-GB"/>
        </w:rPr>
        <w:t xml:space="preserve">registered in OSIRIS. </w:t>
      </w:r>
      <w:r w:rsidR="002D7273">
        <w:rPr>
          <w:rFonts w:asciiTheme="minorHAnsi" w:hAnsiTheme="minorHAnsi" w:cs="Arial"/>
          <w:sz w:val="22"/>
          <w:szCs w:val="22"/>
          <w:lang w:val="en-GB"/>
        </w:rPr>
        <w:t>If you are</w:t>
      </w:r>
      <w:r w:rsidRPr="00DF1DC1">
        <w:rPr>
          <w:rFonts w:asciiTheme="minorHAnsi" w:hAnsiTheme="minorHAnsi" w:cs="Arial"/>
          <w:sz w:val="22"/>
          <w:szCs w:val="22"/>
          <w:lang w:val="en-GB"/>
        </w:rPr>
        <w:t xml:space="preserve"> not able to hand in a satisfactory report within two extra months</w:t>
      </w:r>
      <w:r w:rsidR="002D7273">
        <w:rPr>
          <w:rFonts w:asciiTheme="minorHAnsi" w:hAnsiTheme="minorHAnsi" w:cs="Arial"/>
          <w:sz w:val="22"/>
          <w:szCs w:val="22"/>
          <w:lang w:val="en-GB"/>
        </w:rPr>
        <w:t xml:space="preserve"> you</w:t>
      </w:r>
      <w:r w:rsidRPr="00DF1DC1">
        <w:rPr>
          <w:rFonts w:asciiTheme="minorHAnsi" w:hAnsiTheme="minorHAnsi" w:cs="Arial"/>
          <w:sz w:val="22"/>
          <w:szCs w:val="22"/>
          <w:lang w:val="en-GB"/>
        </w:rPr>
        <w:t xml:space="preserve"> should start all over again (not necessarily with the same supervisor, in the same chair group or with the same internship). If </w:t>
      </w:r>
      <w:r w:rsidR="002D7273">
        <w:rPr>
          <w:rFonts w:asciiTheme="minorHAnsi" w:hAnsiTheme="minorHAnsi" w:cs="Arial"/>
          <w:sz w:val="22"/>
          <w:szCs w:val="22"/>
          <w:lang w:val="en-GB"/>
        </w:rPr>
        <w:t>you</w:t>
      </w:r>
      <w:r w:rsidRPr="00DF1DC1">
        <w:rPr>
          <w:rFonts w:asciiTheme="minorHAnsi" w:hAnsiTheme="minorHAnsi" w:cs="Arial"/>
          <w:sz w:val="22"/>
          <w:szCs w:val="22"/>
          <w:lang w:val="en-GB"/>
        </w:rPr>
        <w:t xml:space="preserve"> should start all over again, this is still considered as a resit.</w:t>
      </w:r>
    </w:p>
    <w:p w:rsidR="00DF1DC1" w:rsidRDefault="00DF1DC1" w:rsidP="00C109F5">
      <w:pPr>
        <w:pStyle w:val="Geenafstand"/>
        <w:rPr>
          <w:rFonts w:asciiTheme="minorHAnsi" w:hAnsiTheme="minorHAnsi" w:cs="Arial"/>
          <w:sz w:val="22"/>
          <w:szCs w:val="22"/>
          <w:lang w:val="en-GB"/>
        </w:rPr>
      </w:pPr>
    </w:p>
    <w:p w:rsidR="00BA5BE4" w:rsidRPr="009679D0" w:rsidRDefault="00BA5BE4" w:rsidP="00C109F5">
      <w:pPr>
        <w:pStyle w:val="Geenafstand"/>
        <w:rPr>
          <w:rFonts w:asciiTheme="minorHAnsi" w:hAnsiTheme="minorHAnsi" w:cs="Arial"/>
          <w:sz w:val="22"/>
          <w:szCs w:val="22"/>
          <w:lang w:val="en-GB"/>
        </w:rPr>
      </w:pPr>
    </w:p>
    <w:p w:rsidR="0026457F" w:rsidRPr="009679D0" w:rsidRDefault="002E1DF3" w:rsidP="002A0748">
      <w:pPr>
        <w:pStyle w:val="Kop2"/>
        <w:rPr>
          <w:rStyle w:val="Zwaar"/>
          <w:b/>
          <w:bCs w:val="0"/>
        </w:rPr>
      </w:pPr>
      <w:bookmarkStart w:id="18" w:name="_Toc45812489"/>
      <w:r w:rsidRPr="009679D0">
        <w:rPr>
          <w:rStyle w:val="Zwaar"/>
          <w:b/>
          <w:bCs w:val="0"/>
        </w:rPr>
        <w:t>Further information on</w:t>
      </w:r>
      <w:r w:rsidR="00384E34" w:rsidRPr="009679D0">
        <w:rPr>
          <w:rStyle w:val="Zwaar"/>
          <w:b/>
          <w:bCs w:val="0"/>
        </w:rPr>
        <w:t xml:space="preserve"> travel policy WU</w:t>
      </w:r>
      <w:r w:rsidR="009A0E95" w:rsidRPr="009679D0">
        <w:rPr>
          <w:rStyle w:val="Zwaar"/>
          <w:b/>
          <w:bCs w:val="0"/>
        </w:rPr>
        <w:t>,</w:t>
      </w:r>
      <w:r w:rsidRPr="009679D0">
        <w:rPr>
          <w:rStyle w:val="Zwaar"/>
          <w:b/>
          <w:bCs w:val="0"/>
        </w:rPr>
        <w:t xml:space="preserve"> i</w:t>
      </w:r>
      <w:r w:rsidR="0026457F" w:rsidRPr="009679D0">
        <w:rPr>
          <w:rStyle w:val="Zwaar"/>
          <w:b/>
          <w:bCs w:val="0"/>
        </w:rPr>
        <w:t>nsurances and grants</w:t>
      </w:r>
      <w:bookmarkEnd w:id="18"/>
    </w:p>
    <w:p w:rsidR="007C2881" w:rsidRPr="009679D0" w:rsidRDefault="00CF23F7" w:rsidP="00C109F5">
      <w:pPr>
        <w:pStyle w:val="Geenafstand"/>
        <w:rPr>
          <w:rFonts w:asciiTheme="minorHAnsi" w:hAnsiTheme="minorHAnsi" w:cs="Arial"/>
          <w:b/>
          <w:bCs/>
          <w:sz w:val="22"/>
          <w:szCs w:val="22"/>
          <w:lang w:val="en-GB"/>
        </w:rPr>
      </w:pPr>
      <w:r w:rsidRPr="009679D0">
        <w:rPr>
          <w:rFonts w:asciiTheme="minorHAnsi" w:hAnsiTheme="minorHAnsi" w:cs="Arial"/>
          <w:b/>
          <w:bCs/>
          <w:sz w:val="22"/>
          <w:szCs w:val="22"/>
          <w:lang w:val="en-GB"/>
        </w:rPr>
        <w:t>Travel policy for students</w:t>
      </w:r>
    </w:p>
    <w:p w:rsidR="00C457FF" w:rsidRPr="009679D0" w:rsidRDefault="00CF23F7"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Are you planning to travel abroad or, as an international student, are you temporarily travelling back home in the context of your studies at Wageningen University &amp; Research? Find out in good time whether this trip concerns a </w:t>
      </w:r>
      <w:r w:rsidRPr="009679D0">
        <w:rPr>
          <w:rFonts w:asciiTheme="minorHAnsi" w:hAnsiTheme="minorHAnsi" w:cs="Arial"/>
          <w:b/>
          <w:sz w:val="22"/>
          <w:szCs w:val="22"/>
          <w:lang w:val="en-GB"/>
        </w:rPr>
        <w:t>risky area</w:t>
      </w:r>
      <w:r w:rsidRPr="009679D0">
        <w:rPr>
          <w:rFonts w:asciiTheme="minorHAnsi" w:hAnsiTheme="minorHAnsi" w:cs="Arial"/>
          <w:sz w:val="22"/>
          <w:szCs w:val="22"/>
          <w:lang w:val="en-GB"/>
        </w:rPr>
        <w:t xml:space="preserve"> (source: Dutch Ministry of Foreign Affairs) and if so, you will have to receive permission.</w:t>
      </w:r>
      <w:r w:rsidR="00C457FF" w:rsidRPr="009679D0">
        <w:rPr>
          <w:rFonts w:asciiTheme="minorHAnsi" w:hAnsiTheme="minorHAnsi" w:cs="Arial"/>
          <w:sz w:val="22"/>
          <w:szCs w:val="22"/>
          <w:lang w:val="en-GB"/>
        </w:rPr>
        <w:t xml:space="preserve"> In that case, y</w:t>
      </w:r>
      <w:r w:rsidRPr="009679D0">
        <w:rPr>
          <w:rFonts w:asciiTheme="minorHAnsi" w:hAnsiTheme="minorHAnsi" w:cs="Arial"/>
          <w:sz w:val="22"/>
          <w:szCs w:val="22"/>
          <w:lang w:val="en-GB"/>
        </w:rPr>
        <w:t xml:space="preserve">ou should submit a </w:t>
      </w:r>
      <w:r w:rsidRPr="009679D0">
        <w:rPr>
          <w:rFonts w:asciiTheme="minorHAnsi" w:hAnsiTheme="minorHAnsi" w:cs="Arial"/>
          <w:b/>
          <w:sz w:val="22"/>
          <w:szCs w:val="22"/>
          <w:lang w:val="en-GB"/>
        </w:rPr>
        <w:t>travel request</w:t>
      </w:r>
      <w:r w:rsidRPr="009679D0">
        <w:rPr>
          <w:rFonts w:asciiTheme="minorHAnsi" w:hAnsiTheme="minorHAnsi" w:cs="Arial"/>
          <w:sz w:val="22"/>
          <w:szCs w:val="22"/>
          <w:lang w:val="en-GB"/>
        </w:rPr>
        <w:t xml:space="preserve"> toge</w:t>
      </w:r>
      <w:r w:rsidR="009204C8" w:rsidRPr="009679D0">
        <w:rPr>
          <w:rFonts w:asciiTheme="minorHAnsi" w:hAnsiTheme="minorHAnsi" w:cs="Arial"/>
          <w:sz w:val="22"/>
          <w:szCs w:val="22"/>
          <w:lang w:val="en-GB"/>
        </w:rPr>
        <w:t>ther with your internship coordinator</w:t>
      </w:r>
      <w:r w:rsidRPr="009679D0">
        <w:rPr>
          <w:rFonts w:asciiTheme="minorHAnsi" w:hAnsiTheme="minorHAnsi" w:cs="Arial"/>
          <w:sz w:val="22"/>
          <w:szCs w:val="22"/>
          <w:lang w:val="en-GB"/>
        </w:rPr>
        <w:t xml:space="preserve">. </w:t>
      </w:r>
    </w:p>
    <w:p w:rsidR="00CF23F7" w:rsidRPr="009679D0" w:rsidRDefault="00CF23F7"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You will need to complete a form that also functions as a checklist to ensure you are well-prepared for your trip. This checklist includes (mandatory) precautions to be taken, such as travelling together with a student who is already familia</w:t>
      </w:r>
      <w:r w:rsidR="00384E34" w:rsidRPr="009679D0">
        <w:rPr>
          <w:rFonts w:asciiTheme="minorHAnsi" w:hAnsiTheme="minorHAnsi" w:cs="Arial"/>
          <w:sz w:val="22"/>
          <w:szCs w:val="22"/>
          <w:lang w:val="en-GB"/>
        </w:rPr>
        <w:t>r with the area, (additional WU</w:t>
      </w:r>
      <w:r w:rsidRPr="009679D0">
        <w:rPr>
          <w:rFonts w:asciiTheme="minorHAnsi" w:hAnsiTheme="minorHAnsi" w:cs="Arial"/>
          <w:sz w:val="22"/>
          <w:szCs w:val="22"/>
          <w:lang w:val="en-GB"/>
        </w:rPr>
        <w:t xml:space="preserve">) insurance, safety training, registration in </w:t>
      </w:r>
      <w:proofErr w:type="spellStart"/>
      <w:r w:rsidRPr="009679D0">
        <w:rPr>
          <w:rFonts w:asciiTheme="minorHAnsi" w:hAnsiTheme="minorHAnsi" w:cs="Arial"/>
          <w:sz w:val="22"/>
          <w:szCs w:val="22"/>
          <w:lang w:val="en-GB"/>
        </w:rPr>
        <w:t>Kompas</w:t>
      </w:r>
      <w:proofErr w:type="spellEnd"/>
      <w:r w:rsidRPr="009679D0">
        <w:rPr>
          <w:rFonts w:asciiTheme="minorHAnsi" w:hAnsiTheme="minorHAnsi" w:cs="Arial"/>
          <w:sz w:val="22"/>
          <w:szCs w:val="22"/>
          <w:lang w:val="en-GB"/>
        </w:rPr>
        <w:t xml:space="preserve"> (Foreign Affairs), and recommended vaccinations.</w:t>
      </w:r>
      <w:r w:rsidR="00C457FF" w:rsidRPr="009679D0">
        <w:rPr>
          <w:rFonts w:asciiTheme="minorHAnsi" w:hAnsiTheme="minorHAnsi" w:cs="Arial"/>
          <w:sz w:val="22"/>
          <w:szCs w:val="22"/>
          <w:lang w:val="en-GB"/>
        </w:rPr>
        <w:t xml:space="preserve"> You can find the form on the website mentioned below.</w:t>
      </w:r>
    </w:p>
    <w:p w:rsidR="008072D5" w:rsidRPr="009679D0" w:rsidRDefault="008072D5" w:rsidP="00C109F5">
      <w:pPr>
        <w:pStyle w:val="Geenafstand"/>
        <w:rPr>
          <w:rFonts w:asciiTheme="minorHAnsi" w:hAnsiTheme="minorHAnsi" w:cs="Arial"/>
          <w:sz w:val="22"/>
          <w:szCs w:val="22"/>
          <w:lang w:val="en-GB"/>
        </w:rPr>
      </w:pPr>
    </w:p>
    <w:p w:rsidR="00CF23F7" w:rsidRPr="009679D0" w:rsidRDefault="00AE4A02"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For actual </w:t>
      </w:r>
      <w:r w:rsidR="00CF23F7" w:rsidRPr="009679D0">
        <w:rPr>
          <w:rFonts w:asciiTheme="minorHAnsi" w:hAnsiTheme="minorHAnsi" w:cs="Arial"/>
          <w:sz w:val="22"/>
          <w:szCs w:val="22"/>
          <w:lang w:val="en-GB"/>
        </w:rPr>
        <w:t>information on travel policy</w:t>
      </w:r>
      <w:r w:rsidR="00384E34" w:rsidRPr="009679D0">
        <w:rPr>
          <w:rFonts w:asciiTheme="minorHAnsi" w:hAnsiTheme="minorHAnsi" w:cs="Arial"/>
          <w:sz w:val="22"/>
          <w:szCs w:val="22"/>
          <w:lang w:val="en-GB"/>
        </w:rPr>
        <w:t xml:space="preserve"> WU</w:t>
      </w:r>
      <w:r w:rsidRPr="009679D0">
        <w:rPr>
          <w:rFonts w:asciiTheme="minorHAnsi" w:hAnsiTheme="minorHAnsi" w:cs="Arial"/>
          <w:sz w:val="22"/>
          <w:szCs w:val="22"/>
          <w:lang w:val="en-GB"/>
        </w:rPr>
        <w:t>, check the website:</w:t>
      </w:r>
    </w:p>
    <w:p w:rsidR="00AE4A02" w:rsidRPr="009679D0" w:rsidRDefault="00B4171B" w:rsidP="00C109F5">
      <w:pPr>
        <w:pStyle w:val="Geenafstand"/>
        <w:rPr>
          <w:rFonts w:asciiTheme="minorHAnsi" w:hAnsiTheme="minorHAnsi" w:cs="Arial"/>
          <w:sz w:val="22"/>
          <w:szCs w:val="22"/>
          <w:lang w:val="en-GB"/>
        </w:rPr>
      </w:pPr>
      <w:hyperlink r:id="rId13" w:history="1">
        <w:r w:rsidR="00AE4A02" w:rsidRPr="009679D0">
          <w:rPr>
            <w:rStyle w:val="Hyperlink"/>
            <w:rFonts w:asciiTheme="minorHAnsi" w:hAnsiTheme="minorHAnsi" w:cs="Arial"/>
            <w:sz w:val="22"/>
            <w:szCs w:val="22"/>
            <w:lang w:val="en-GB"/>
          </w:rPr>
          <w:t>https://www.wur.nl/en/Education-Programmes/Current-Students/Travel-policy-for-students.htm</w:t>
        </w:r>
      </w:hyperlink>
    </w:p>
    <w:p w:rsidR="00AE4A02" w:rsidRPr="009679D0" w:rsidRDefault="00AE4A02" w:rsidP="00C109F5">
      <w:pPr>
        <w:pStyle w:val="Geenafstand"/>
        <w:rPr>
          <w:rFonts w:asciiTheme="minorHAnsi" w:hAnsiTheme="minorHAnsi" w:cs="Arial"/>
          <w:sz w:val="22"/>
          <w:szCs w:val="22"/>
          <w:lang w:val="en-GB"/>
        </w:rPr>
      </w:pPr>
    </w:p>
    <w:p w:rsidR="00423244" w:rsidRPr="009679D0" w:rsidRDefault="008D1FD6" w:rsidP="00C109F5">
      <w:pPr>
        <w:pStyle w:val="Geenafstand"/>
        <w:rPr>
          <w:rFonts w:asciiTheme="minorHAnsi" w:hAnsiTheme="minorHAnsi" w:cs="Arial"/>
          <w:bCs/>
          <w:i/>
          <w:sz w:val="22"/>
          <w:szCs w:val="22"/>
          <w:lang w:val="en-GB"/>
        </w:rPr>
      </w:pPr>
      <w:r w:rsidRPr="009679D0">
        <w:rPr>
          <w:rFonts w:asciiTheme="minorHAnsi" w:hAnsiTheme="minorHAnsi" w:cs="Arial"/>
          <w:b/>
          <w:bCs/>
          <w:sz w:val="22"/>
          <w:szCs w:val="22"/>
          <w:lang w:val="en-GB"/>
        </w:rPr>
        <w:t xml:space="preserve">Health </w:t>
      </w:r>
      <w:r w:rsidR="00423244" w:rsidRPr="009679D0">
        <w:rPr>
          <w:rFonts w:asciiTheme="minorHAnsi" w:hAnsiTheme="minorHAnsi" w:cs="Arial"/>
          <w:b/>
          <w:bCs/>
          <w:sz w:val="22"/>
          <w:szCs w:val="22"/>
          <w:lang w:val="en-GB"/>
        </w:rPr>
        <w:t>Insurance</w:t>
      </w:r>
      <w:bookmarkStart w:id="19" w:name="_Hlk23172187"/>
    </w:p>
    <w:bookmarkEnd w:id="19"/>
    <w:p w:rsidR="005D7E58" w:rsidRPr="009679D0" w:rsidRDefault="00CF23F7" w:rsidP="00C109F5">
      <w:pPr>
        <w:pStyle w:val="Geenafstand"/>
        <w:rPr>
          <w:rStyle w:val="Zwaar"/>
          <w:rFonts w:asciiTheme="minorHAnsi" w:hAnsiTheme="minorHAnsi" w:cs="Arial"/>
          <w:b w:val="0"/>
          <w:bCs w:val="0"/>
          <w:color w:val="000000"/>
          <w:sz w:val="22"/>
          <w:szCs w:val="22"/>
          <w:lang w:val="en-GB"/>
        </w:rPr>
      </w:pPr>
      <w:r w:rsidRPr="009679D0">
        <w:rPr>
          <w:rStyle w:val="Zwaar"/>
          <w:rFonts w:asciiTheme="minorHAnsi" w:hAnsiTheme="minorHAnsi" w:cs="Arial"/>
          <w:b w:val="0"/>
          <w:bCs w:val="0"/>
          <w:color w:val="000000"/>
          <w:sz w:val="22"/>
          <w:szCs w:val="22"/>
          <w:lang w:val="en-GB"/>
        </w:rPr>
        <w:t>Dutch law requires everyone, includi</w:t>
      </w:r>
      <w:r w:rsidR="00384E34" w:rsidRPr="009679D0">
        <w:rPr>
          <w:rStyle w:val="Zwaar"/>
          <w:rFonts w:asciiTheme="minorHAnsi" w:hAnsiTheme="minorHAnsi" w:cs="Arial"/>
          <w:b w:val="0"/>
          <w:bCs w:val="0"/>
          <w:color w:val="000000"/>
          <w:sz w:val="22"/>
          <w:szCs w:val="22"/>
          <w:lang w:val="en-GB"/>
        </w:rPr>
        <w:t>ng employees and students of WU</w:t>
      </w:r>
      <w:r w:rsidRPr="009679D0">
        <w:rPr>
          <w:rStyle w:val="Zwaar"/>
          <w:rFonts w:asciiTheme="minorHAnsi" w:hAnsiTheme="minorHAnsi" w:cs="Arial"/>
          <w:b w:val="0"/>
          <w:bCs w:val="0"/>
          <w:color w:val="000000"/>
          <w:sz w:val="22"/>
          <w:szCs w:val="22"/>
          <w:lang w:val="en-GB"/>
        </w:rPr>
        <w:t xml:space="preserve">, to have a health insurance policy. Depending on the choice of the traveller, this may or may not provide coverage abroad. Students are responsible for ensuring that they are adequately insured for the area in question. In the event that repatriation is required, the traveller must communicate with the contact person of their own travel insurance policy. </w:t>
      </w:r>
    </w:p>
    <w:p w:rsidR="00C457FF" w:rsidRPr="009679D0" w:rsidRDefault="00C457FF" w:rsidP="00C109F5">
      <w:pPr>
        <w:pStyle w:val="Geenafstand"/>
        <w:rPr>
          <w:rFonts w:asciiTheme="minorHAnsi" w:hAnsiTheme="minorHAnsi" w:cs="Arial"/>
          <w:b/>
          <w:bCs/>
          <w:color w:val="000000"/>
          <w:sz w:val="22"/>
          <w:szCs w:val="22"/>
          <w:highlight w:val="yellow"/>
          <w:lang w:val="en-GB"/>
        </w:rPr>
      </w:pPr>
    </w:p>
    <w:p w:rsidR="00C457FF" w:rsidRPr="009679D0" w:rsidRDefault="00C457FF" w:rsidP="00C109F5">
      <w:pPr>
        <w:pStyle w:val="Geenafstand"/>
        <w:rPr>
          <w:rFonts w:asciiTheme="minorHAnsi" w:hAnsiTheme="minorHAnsi" w:cs="Arial"/>
          <w:b/>
          <w:bCs/>
          <w:sz w:val="22"/>
          <w:szCs w:val="22"/>
          <w:lang w:val="en-GB"/>
        </w:rPr>
      </w:pPr>
      <w:r w:rsidRPr="009679D0">
        <w:rPr>
          <w:rFonts w:asciiTheme="minorHAnsi" w:hAnsiTheme="minorHAnsi" w:cs="Arial"/>
          <w:b/>
          <w:bCs/>
          <w:sz w:val="22"/>
          <w:szCs w:val="22"/>
          <w:lang w:val="en-GB"/>
        </w:rPr>
        <w:t>Travel Insurance</w:t>
      </w:r>
    </w:p>
    <w:p w:rsidR="00C457FF" w:rsidRPr="009679D0" w:rsidRDefault="00C457FF" w:rsidP="00C109F5">
      <w:pPr>
        <w:pStyle w:val="Geenafstand"/>
        <w:rPr>
          <w:rFonts w:asciiTheme="minorHAnsi" w:hAnsiTheme="minorHAnsi" w:cs="Arial"/>
          <w:bCs/>
          <w:sz w:val="22"/>
          <w:szCs w:val="22"/>
          <w:lang w:val="en-GB"/>
        </w:rPr>
      </w:pPr>
      <w:r w:rsidRPr="009679D0">
        <w:rPr>
          <w:rFonts w:asciiTheme="minorHAnsi" w:hAnsiTheme="minorHAnsi" w:cs="Arial"/>
          <w:bCs/>
          <w:sz w:val="22"/>
          <w:szCs w:val="22"/>
          <w:lang w:val="en-GB"/>
        </w:rPr>
        <w:t>Students participating in internships and/or conducting thesis work abroad as part of their study programme at the University are covered by the collective travel insurance of Wageningen University &amp; Research</w:t>
      </w:r>
      <w:r w:rsidR="00B72377" w:rsidRPr="009679D0">
        <w:rPr>
          <w:rFonts w:asciiTheme="minorHAnsi" w:hAnsiTheme="minorHAnsi" w:cs="Arial"/>
          <w:bCs/>
          <w:sz w:val="22"/>
          <w:szCs w:val="22"/>
          <w:lang w:val="en-GB"/>
        </w:rPr>
        <w:t>. The general terms and conditions for this insurance are available for view at the desk of the Student Service Centre (SSC).</w:t>
      </w:r>
    </w:p>
    <w:p w:rsidR="00C457FF" w:rsidRPr="009679D0" w:rsidRDefault="00C457FF" w:rsidP="00C109F5">
      <w:pPr>
        <w:pStyle w:val="Geenafstand"/>
        <w:rPr>
          <w:rFonts w:asciiTheme="minorHAnsi" w:hAnsiTheme="minorHAnsi" w:cs="Arial"/>
          <w:b/>
          <w:bCs/>
          <w:color w:val="000000"/>
          <w:sz w:val="22"/>
          <w:szCs w:val="22"/>
          <w:highlight w:val="yellow"/>
          <w:lang w:val="en-GB"/>
        </w:rPr>
      </w:pPr>
    </w:p>
    <w:p w:rsidR="00C457FF" w:rsidRPr="009679D0" w:rsidRDefault="00C457FF" w:rsidP="00C109F5">
      <w:pPr>
        <w:pStyle w:val="Geenafstand"/>
        <w:rPr>
          <w:rFonts w:asciiTheme="minorHAnsi" w:hAnsiTheme="minorHAnsi" w:cs="Arial"/>
          <w:bCs/>
          <w:color w:val="000000"/>
          <w:sz w:val="22"/>
          <w:szCs w:val="22"/>
          <w:lang w:val="en-GB"/>
        </w:rPr>
      </w:pPr>
      <w:r w:rsidRPr="009679D0">
        <w:rPr>
          <w:rFonts w:asciiTheme="minorHAnsi" w:hAnsiTheme="minorHAnsi" w:cs="Arial"/>
          <w:b/>
          <w:bCs/>
          <w:color w:val="000000"/>
          <w:sz w:val="22"/>
          <w:szCs w:val="22"/>
          <w:lang w:val="en-GB"/>
        </w:rPr>
        <w:t>Liability insurance</w:t>
      </w:r>
    </w:p>
    <w:p w:rsidR="00C457FF" w:rsidRPr="009679D0" w:rsidRDefault="00C457FF" w:rsidP="00C109F5">
      <w:pPr>
        <w:pStyle w:val="Geenafstand"/>
        <w:rPr>
          <w:rFonts w:asciiTheme="minorHAnsi" w:hAnsiTheme="minorHAnsi" w:cs="Arial"/>
          <w:color w:val="000000"/>
          <w:sz w:val="22"/>
          <w:szCs w:val="22"/>
          <w:lang w:val="en-GB"/>
        </w:rPr>
      </w:pPr>
      <w:r w:rsidRPr="009679D0">
        <w:rPr>
          <w:rFonts w:asciiTheme="minorHAnsi" w:hAnsiTheme="minorHAnsi" w:cs="Arial"/>
          <w:color w:val="000000"/>
          <w:sz w:val="22"/>
          <w:szCs w:val="22"/>
          <w:lang w:val="en-GB"/>
        </w:rPr>
        <w:t xml:space="preserve">According to Dutch law, students are obliged to have their own private liability insurance (=WA </w:t>
      </w:r>
      <w:proofErr w:type="spellStart"/>
      <w:r w:rsidRPr="009679D0">
        <w:rPr>
          <w:rFonts w:asciiTheme="minorHAnsi" w:hAnsiTheme="minorHAnsi" w:cs="Arial"/>
          <w:color w:val="000000"/>
          <w:sz w:val="22"/>
          <w:szCs w:val="22"/>
          <w:lang w:val="en-GB"/>
        </w:rPr>
        <w:t>verzekering</w:t>
      </w:r>
      <w:proofErr w:type="spellEnd"/>
      <w:r w:rsidRPr="009679D0">
        <w:rPr>
          <w:rFonts w:asciiTheme="minorHAnsi" w:hAnsiTheme="minorHAnsi" w:cs="Arial"/>
          <w:color w:val="000000"/>
          <w:sz w:val="22"/>
          <w:szCs w:val="22"/>
          <w:lang w:val="en-GB"/>
        </w:rPr>
        <w:t>). An accident insurance is advised.</w:t>
      </w:r>
    </w:p>
    <w:p w:rsidR="00CF23F7" w:rsidRPr="009679D0" w:rsidRDefault="00CF23F7" w:rsidP="00C109F5">
      <w:pPr>
        <w:pStyle w:val="Geenafstand"/>
        <w:rPr>
          <w:rStyle w:val="Zwaar"/>
          <w:rFonts w:asciiTheme="minorHAnsi" w:hAnsiTheme="minorHAnsi" w:cs="Arial"/>
          <w:b w:val="0"/>
          <w:bCs w:val="0"/>
          <w:color w:val="000000"/>
          <w:sz w:val="22"/>
          <w:szCs w:val="22"/>
          <w:highlight w:val="yellow"/>
          <w:lang w:val="en-GB"/>
        </w:rPr>
      </w:pPr>
    </w:p>
    <w:p w:rsidR="00955118" w:rsidRPr="009679D0" w:rsidRDefault="009F7290" w:rsidP="00C109F5">
      <w:pPr>
        <w:pStyle w:val="Geenafstand"/>
        <w:rPr>
          <w:rFonts w:asciiTheme="minorHAnsi" w:hAnsiTheme="minorHAnsi" w:cs="Arial"/>
          <w:sz w:val="22"/>
          <w:szCs w:val="22"/>
          <w:lang w:val="en-GB"/>
        </w:rPr>
      </w:pPr>
      <w:r w:rsidRPr="009679D0">
        <w:rPr>
          <w:rFonts w:asciiTheme="minorHAnsi" w:hAnsiTheme="minorHAnsi" w:cs="Arial"/>
          <w:b/>
          <w:bCs/>
          <w:sz w:val="22"/>
          <w:szCs w:val="22"/>
          <w:lang w:val="en-GB"/>
        </w:rPr>
        <w:t xml:space="preserve">Grants </w:t>
      </w:r>
    </w:p>
    <w:p w:rsidR="00E73DE9" w:rsidRPr="009679D0" w:rsidRDefault="00E73DE9" w:rsidP="00C109F5">
      <w:pPr>
        <w:pStyle w:val="Geenafstand"/>
        <w:rPr>
          <w:rFonts w:asciiTheme="minorHAnsi" w:hAnsiTheme="minorHAnsi" w:cs="Arial"/>
          <w:i/>
          <w:sz w:val="22"/>
          <w:szCs w:val="22"/>
          <w:lang w:val="en-GB"/>
        </w:rPr>
      </w:pPr>
      <w:r w:rsidRPr="009679D0">
        <w:rPr>
          <w:rFonts w:asciiTheme="minorHAnsi" w:hAnsiTheme="minorHAnsi" w:cs="Arial"/>
          <w:i/>
          <w:sz w:val="22"/>
          <w:szCs w:val="22"/>
          <w:lang w:val="en-GB"/>
        </w:rPr>
        <w:t>Note: this is only relevant for internships in foreign countries.</w:t>
      </w:r>
    </w:p>
    <w:p w:rsidR="00E73DE9" w:rsidRPr="009679D0" w:rsidRDefault="00E73DE9" w:rsidP="00C109F5">
      <w:pPr>
        <w:pStyle w:val="Geenafstand"/>
        <w:rPr>
          <w:rFonts w:asciiTheme="minorHAnsi" w:hAnsiTheme="minorHAnsi" w:cs="Arial"/>
          <w:sz w:val="22"/>
          <w:szCs w:val="22"/>
          <w:lang w:val="en-GB"/>
        </w:rPr>
      </w:pPr>
    </w:p>
    <w:p w:rsidR="00423244" w:rsidRPr="009679D0" w:rsidRDefault="00423244" w:rsidP="00C109F5">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For information about grants see the following websites: </w:t>
      </w:r>
    </w:p>
    <w:p w:rsidR="009A0E95" w:rsidRPr="009679D0" w:rsidRDefault="00B4171B" w:rsidP="00C109F5">
      <w:pPr>
        <w:pStyle w:val="Geenafstand"/>
        <w:numPr>
          <w:ilvl w:val="0"/>
          <w:numId w:val="14"/>
        </w:numPr>
        <w:rPr>
          <w:rFonts w:asciiTheme="minorHAnsi" w:hAnsiTheme="minorHAnsi" w:cs="Arial"/>
          <w:sz w:val="22"/>
          <w:szCs w:val="22"/>
          <w:lang w:val="en-GB"/>
        </w:rPr>
      </w:pPr>
      <w:hyperlink r:id="rId14" w:history="1">
        <w:r w:rsidR="009A0E95" w:rsidRPr="009679D0">
          <w:rPr>
            <w:rStyle w:val="Hyperlink"/>
            <w:rFonts w:asciiTheme="minorHAnsi" w:hAnsiTheme="minorHAnsi" w:cs="Arial"/>
            <w:sz w:val="22"/>
            <w:szCs w:val="22"/>
            <w:lang w:val="en-GB"/>
          </w:rPr>
          <w:t>https://www.wur.nl/en/Education-Programmes/Study-Abroad-and-Exchange-Students/Outgoing-from-Wageningen-University.htm</w:t>
        </w:r>
      </w:hyperlink>
    </w:p>
    <w:p w:rsidR="00423244" w:rsidRPr="009679D0" w:rsidRDefault="00B4171B" w:rsidP="00C109F5">
      <w:pPr>
        <w:pStyle w:val="Geenafstand"/>
        <w:numPr>
          <w:ilvl w:val="0"/>
          <w:numId w:val="14"/>
        </w:numPr>
        <w:rPr>
          <w:rFonts w:asciiTheme="minorHAnsi" w:hAnsiTheme="minorHAnsi" w:cs="Arial"/>
          <w:sz w:val="22"/>
          <w:szCs w:val="22"/>
          <w:lang w:val="en-GB"/>
        </w:rPr>
      </w:pPr>
      <w:hyperlink r:id="rId15" w:history="1">
        <w:r w:rsidR="00423244" w:rsidRPr="009679D0">
          <w:rPr>
            <w:rStyle w:val="Hyperlink"/>
            <w:rFonts w:asciiTheme="minorHAnsi" w:hAnsiTheme="minorHAnsi" w:cs="Arial"/>
            <w:sz w:val="22"/>
            <w:szCs w:val="22"/>
            <w:lang w:val="en-GB"/>
          </w:rPr>
          <w:t>http://www.beursopener.nl/content/index.asp</w:t>
        </w:r>
      </w:hyperlink>
      <w:r w:rsidR="00423244" w:rsidRPr="009679D0">
        <w:rPr>
          <w:rFonts w:asciiTheme="minorHAnsi" w:hAnsiTheme="minorHAnsi" w:cs="Arial"/>
          <w:sz w:val="22"/>
          <w:szCs w:val="22"/>
          <w:lang w:val="en-GB"/>
        </w:rPr>
        <w:t xml:space="preserve"> (u</w:t>
      </w:r>
      <w:r w:rsidR="0024392F" w:rsidRPr="009679D0">
        <w:rPr>
          <w:rFonts w:asciiTheme="minorHAnsi" w:hAnsiTheme="minorHAnsi" w:cs="Arial"/>
          <w:sz w:val="22"/>
          <w:szCs w:val="22"/>
          <w:lang w:val="en-GB"/>
        </w:rPr>
        <w:t>nfortunately in Dutch only)</w:t>
      </w:r>
    </w:p>
    <w:p w:rsidR="00AA2FB9" w:rsidRPr="009679D0" w:rsidRDefault="00B4171B" w:rsidP="00C109F5">
      <w:pPr>
        <w:pStyle w:val="Geenafstand"/>
        <w:numPr>
          <w:ilvl w:val="0"/>
          <w:numId w:val="14"/>
        </w:numPr>
        <w:rPr>
          <w:rFonts w:asciiTheme="minorHAnsi" w:hAnsiTheme="minorHAnsi" w:cs="Arial"/>
          <w:sz w:val="22"/>
          <w:szCs w:val="22"/>
          <w:lang w:val="en-GB"/>
        </w:rPr>
      </w:pPr>
      <w:hyperlink r:id="rId16" w:history="1">
        <w:r w:rsidR="00AA2FB9" w:rsidRPr="009679D0">
          <w:rPr>
            <w:rStyle w:val="Hyperlink"/>
            <w:rFonts w:asciiTheme="minorHAnsi" w:hAnsiTheme="minorHAnsi" w:cs="Arial"/>
            <w:sz w:val="22"/>
            <w:szCs w:val="22"/>
            <w:lang w:val="en-GB"/>
          </w:rPr>
          <w:t>https://www.wur.nl/en/Education-Programmes/master/Study-grants.htm</w:t>
        </w:r>
      </w:hyperlink>
    </w:p>
    <w:p w:rsidR="00AA2FB9" w:rsidRPr="009679D0" w:rsidRDefault="00B4171B" w:rsidP="00C109F5">
      <w:pPr>
        <w:pStyle w:val="Geenafstand"/>
        <w:numPr>
          <w:ilvl w:val="0"/>
          <w:numId w:val="14"/>
        </w:numPr>
        <w:rPr>
          <w:rFonts w:asciiTheme="minorHAnsi" w:hAnsiTheme="minorHAnsi" w:cs="Arial"/>
          <w:sz w:val="22"/>
          <w:szCs w:val="22"/>
          <w:lang w:val="en-GB"/>
        </w:rPr>
      </w:pPr>
      <w:hyperlink r:id="rId17" w:history="1">
        <w:r w:rsidR="00AA2FB9" w:rsidRPr="009679D0">
          <w:rPr>
            <w:rStyle w:val="Hyperlink"/>
            <w:rFonts w:asciiTheme="minorHAnsi" w:hAnsiTheme="minorHAnsi" w:cs="Arial"/>
            <w:sz w:val="22"/>
            <w:szCs w:val="22"/>
            <w:lang w:val="en-GB"/>
          </w:rPr>
          <w:t>https://www.wur.nl/en/Education-Programmes/Current-Students/Trvel-Funding.htm</w:t>
        </w:r>
      </w:hyperlink>
    </w:p>
    <w:p w:rsidR="351B5088" w:rsidRPr="009679D0" w:rsidRDefault="351B5088" w:rsidP="00C109F5">
      <w:pPr>
        <w:pStyle w:val="Geenafstand"/>
        <w:rPr>
          <w:rFonts w:asciiTheme="minorHAnsi" w:hAnsiTheme="minorHAnsi" w:cs="Arial"/>
          <w:b/>
          <w:bCs/>
          <w:sz w:val="22"/>
          <w:szCs w:val="22"/>
          <w:lang w:val="en-GB"/>
        </w:rPr>
      </w:pPr>
    </w:p>
    <w:p w:rsidR="00AB7D72" w:rsidRDefault="00AB7D72" w:rsidP="002A0748"/>
    <w:p w:rsidR="00417931" w:rsidRDefault="00417931" w:rsidP="002A0748">
      <w:r>
        <w:br w:type="page"/>
      </w:r>
    </w:p>
    <w:p w:rsidR="00417931" w:rsidRPr="00417931" w:rsidRDefault="00417931" w:rsidP="00417931">
      <w:pPr>
        <w:pStyle w:val="Kop1"/>
      </w:pPr>
      <w:bookmarkStart w:id="20" w:name="_Toc45812490"/>
      <w:r w:rsidRPr="00417931">
        <w:t>Part B: regulations of the chair group</w:t>
      </w:r>
      <w:bookmarkEnd w:id="20"/>
    </w:p>
    <w:p w:rsidR="00417931" w:rsidRDefault="00417931" w:rsidP="002A0748"/>
    <w:p w:rsidR="002A0748" w:rsidRDefault="002A0748" w:rsidP="002A0748"/>
    <w:p w:rsidR="00417931" w:rsidRPr="009679D0" w:rsidRDefault="00417931" w:rsidP="00417931">
      <w:pPr>
        <w:pStyle w:val="Geenafstand"/>
        <w:pBdr>
          <w:top w:val="single" w:sz="4" w:space="1" w:color="auto"/>
          <w:left w:val="single" w:sz="4" w:space="4" w:color="auto"/>
          <w:bottom w:val="single" w:sz="4" w:space="1" w:color="auto"/>
          <w:right w:val="single" w:sz="4" w:space="4" w:color="auto"/>
        </w:pBdr>
        <w:shd w:val="clear" w:color="auto" w:fill="92D050"/>
        <w:rPr>
          <w:rFonts w:asciiTheme="minorHAnsi" w:hAnsiTheme="minorHAnsi" w:cs="Arial"/>
          <w:i/>
          <w:iCs/>
          <w:sz w:val="22"/>
          <w:szCs w:val="22"/>
          <w:lang w:val="en-GB"/>
        </w:rPr>
      </w:pPr>
      <w:r w:rsidRPr="009679D0">
        <w:rPr>
          <w:rFonts w:asciiTheme="minorHAnsi" w:hAnsiTheme="minorHAnsi" w:cs="Arial"/>
          <w:i/>
          <w:iCs/>
          <w:sz w:val="22"/>
          <w:szCs w:val="22"/>
          <w:lang w:val="en-GB"/>
        </w:rPr>
        <w:t>Please describe as a chair group how internships should be arranged at your chair group. Some suggestions for how this can be described are enclosed below:</w:t>
      </w:r>
    </w:p>
    <w:p w:rsidR="00417931" w:rsidRPr="009679D0" w:rsidRDefault="00417931" w:rsidP="00417931">
      <w:pPr>
        <w:pStyle w:val="Geenafstand"/>
        <w:rPr>
          <w:rFonts w:asciiTheme="minorHAnsi" w:hAnsiTheme="minorHAnsi" w:cs="Arial"/>
          <w:sz w:val="22"/>
          <w:szCs w:val="22"/>
          <w:lang w:val="en-GB"/>
        </w:rPr>
      </w:pPr>
    </w:p>
    <w:p w:rsidR="00417931" w:rsidRPr="009679D0" w:rsidRDefault="00417931" w:rsidP="00417931">
      <w:pPr>
        <w:pStyle w:val="Geenafstand"/>
        <w:numPr>
          <w:ilvl w:val="0"/>
          <w:numId w:val="15"/>
        </w:numPr>
        <w:rPr>
          <w:rFonts w:asciiTheme="minorHAnsi" w:hAnsiTheme="minorHAnsi" w:cstheme="minorBidi"/>
          <w:sz w:val="22"/>
          <w:szCs w:val="22"/>
          <w:lang w:val="en-GB"/>
        </w:rPr>
      </w:pPr>
      <w:r w:rsidRPr="009679D0">
        <w:rPr>
          <w:rFonts w:asciiTheme="minorHAnsi" w:hAnsiTheme="minorHAnsi" w:cs="Arial"/>
          <w:b/>
          <w:bCs/>
          <w:sz w:val="22"/>
          <w:szCs w:val="22"/>
          <w:lang w:val="en-GB"/>
        </w:rPr>
        <w:t xml:space="preserve">Orientation </w:t>
      </w:r>
      <w:r w:rsidRPr="009679D0">
        <w:rPr>
          <w:rFonts w:asciiTheme="minorHAnsi" w:hAnsiTheme="minorHAnsi" w:cs="Arial"/>
          <w:lang w:val="en-GB"/>
        </w:rPr>
        <w:t xml:space="preserve">(at least </w:t>
      </w:r>
      <w:r w:rsidRPr="009679D0">
        <w:rPr>
          <w:rFonts w:asciiTheme="minorHAnsi" w:hAnsiTheme="minorHAnsi" w:cstheme="minorBidi"/>
          <w:sz w:val="22"/>
          <w:szCs w:val="22"/>
          <w:lang w:val="en-GB"/>
        </w:rPr>
        <w:t>3 to 6 months before the internship starts)</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 xml:space="preserve">Meet with your study advisor to discuss your study plans, including internship plans. </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Orientate yourself on possible internships. Make an appointment with the internship coordinator.</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Prepare a motivation letter and CV (</w:t>
      </w:r>
      <w:r w:rsidRPr="009679D0">
        <w:rPr>
          <w:rFonts w:asciiTheme="minorHAnsi" w:hAnsiTheme="minorHAnsi" w:cs="Arial"/>
          <w:i/>
          <w:sz w:val="22"/>
          <w:szCs w:val="22"/>
          <w:lang w:val="en-GB"/>
        </w:rPr>
        <w:t>you can contact the Student Career Centre for tips on motivation letter and CVs</w:t>
      </w:r>
      <w:r w:rsidRPr="009679D0">
        <w:rPr>
          <w:rFonts w:asciiTheme="minorHAnsi" w:hAnsiTheme="minorHAnsi" w:cs="Arial"/>
          <w:sz w:val="22"/>
          <w:szCs w:val="22"/>
          <w:lang w:val="en-GB"/>
        </w:rPr>
        <w:t>).</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Contact potential internship providers.</w:t>
      </w:r>
    </w:p>
    <w:p w:rsidR="00417931" w:rsidRPr="009679D0" w:rsidRDefault="00417931" w:rsidP="00417931">
      <w:pPr>
        <w:pStyle w:val="Geenafstand"/>
        <w:ind w:left="1080"/>
        <w:rPr>
          <w:rFonts w:asciiTheme="minorHAnsi" w:hAnsiTheme="minorHAnsi" w:cs="Arial"/>
          <w:sz w:val="22"/>
          <w:szCs w:val="22"/>
          <w:lang w:val="en-GB"/>
        </w:rPr>
      </w:pPr>
    </w:p>
    <w:p w:rsidR="00417931" w:rsidRPr="009679D0" w:rsidRDefault="00417931" w:rsidP="002A0748">
      <w:pPr>
        <w:pStyle w:val="Lijstalinea"/>
        <w:numPr>
          <w:ilvl w:val="0"/>
          <w:numId w:val="15"/>
        </w:numPr>
        <w:rPr>
          <w:b/>
          <w:bCs/>
        </w:rPr>
      </w:pPr>
      <w:r w:rsidRPr="009679D0">
        <w:rPr>
          <w:b/>
          <w:bCs/>
        </w:rPr>
        <w:t xml:space="preserve">Preparation </w:t>
      </w:r>
      <w:r w:rsidRPr="009679D0">
        <w:t>(after finding a possible internship provider, amply before the formal start of the internship)</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Check with the internship coordinator of the Chair Group if your internship meets the criteria and who will be your WU supervisor during the internship.</w:t>
      </w:r>
    </w:p>
    <w:p w:rsidR="00417931" w:rsidRPr="00EE4AF7" w:rsidRDefault="00417931" w:rsidP="00417931">
      <w:pPr>
        <w:pStyle w:val="Geenafstand"/>
        <w:numPr>
          <w:ilvl w:val="1"/>
          <w:numId w:val="15"/>
        </w:numPr>
        <w:rPr>
          <w:rFonts w:asciiTheme="minorHAnsi" w:hAnsiTheme="minorHAnsi" w:cs="Arial"/>
          <w:sz w:val="22"/>
          <w:szCs w:val="22"/>
          <w:lang w:val="en-GB"/>
        </w:rPr>
      </w:pPr>
      <w:r w:rsidRPr="00EE4AF7">
        <w:rPr>
          <w:rFonts w:asciiTheme="minorHAnsi" w:hAnsiTheme="minorHAnsi" w:cs="Arial"/>
          <w:sz w:val="22"/>
          <w:szCs w:val="22"/>
          <w:lang w:val="en-GB"/>
        </w:rPr>
        <w:t>Discuss the size of the internship and register your choice in OSIRIS.</w:t>
      </w:r>
    </w:p>
    <w:p w:rsidR="00417931" w:rsidRPr="009679D0" w:rsidRDefault="00417931" w:rsidP="00417931">
      <w:pPr>
        <w:pStyle w:val="Geenafstand"/>
        <w:ind w:left="720"/>
        <w:rPr>
          <w:rFonts w:asciiTheme="minorHAnsi" w:hAnsiTheme="minorHAnsi" w:cs="Arial"/>
          <w:sz w:val="22"/>
          <w:szCs w:val="22"/>
          <w:lang w:val="en-GB"/>
        </w:rPr>
      </w:pPr>
    </w:p>
    <w:p w:rsidR="00417931" w:rsidRPr="009679D0" w:rsidRDefault="00417931" w:rsidP="00417931">
      <w:pPr>
        <w:pStyle w:val="Geenafstand"/>
        <w:ind w:left="720"/>
        <w:rPr>
          <w:rFonts w:asciiTheme="minorHAnsi" w:hAnsiTheme="minorHAnsi" w:cs="Arial"/>
          <w:sz w:val="22"/>
          <w:szCs w:val="22"/>
          <w:lang w:val="en-GB"/>
        </w:rPr>
      </w:pPr>
      <w:r w:rsidRPr="009679D0">
        <w:rPr>
          <w:rFonts w:asciiTheme="minorHAnsi" w:hAnsiTheme="minorHAnsi" w:cs="Arial"/>
          <w:sz w:val="22"/>
          <w:szCs w:val="22"/>
          <w:lang w:val="en-GB"/>
        </w:rPr>
        <w:t xml:space="preserve">After approval of the academic level of the internship*: </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Discuss the exact internship tasks with the host supervisor and WU supervisor.</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 xml:space="preserve">Fill in the Wageningen University internship contract, </w:t>
      </w:r>
      <w:r w:rsidRPr="009679D0">
        <w:rPr>
          <w:rFonts w:asciiTheme="minorHAnsi" w:hAnsiTheme="minorHAnsi" w:cs="Arial"/>
          <w:i/>
          <w:sz w:val="22"/>
          <w:szCs w:val="22"/>
          <w:lang w:val="en-GB"/>
        </w:rPr>
        <w:t>appendix B</w:t>
      </w:r>
      <w:r w:rsidRPr="009679D0">
        <w:rPr>
          <w:rFonts w:asciiTheme="minorHAnsi" w:hAnsiTheme="minorHAnsi" w:cs="Arial"/>
          <w:sz w:val="22"/>
          <w:szCs w:val="22"/>
          <w:lang w:val="en-GB"/>
        </w:rPr>
        <w:t xml:space="preserve"> (or the internship contract of the internship provider), in close cooperation with your supervisors. The host supervisor and the internship coordinator (so; not the WU supervisor) should sign the contract. </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 xml:space="preserve">Start to work out your learning agreement. Define your personal learning goals (see </w:t>
      </w:r>
      <w:r w:rsidRPr="009679D0">
        <w:rPr>
          <w:rFonts w:asciiTheme="minorHAnsi" w:hAnsiTheme="minorHAnsi" w:cs="Arial"/>
          <w:i/>
          <w:sz w:val="22"/>
          <w:szCs w:val="22"/>
          <w:lang w:val="en-GB"/>
        </w:rPr>
        <w:t>appendix A).</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Sign the learning agreement with the WU supervisor (</w:t>
      </w:r>
      <w:r w:rsidRPr="009679D0">
        <w:rPr>
          <w:rFonts w:asciiTheme="minorHAnsi" w:hAnsiTheme="minorHAnsi" w:cs="Arial"/>
          <w:i/>
          <w:sz w:val="22"/>
          <w:szCs w:val="22"/>
          <w:lang w:val="en-GB"/>
        </w:rPr>
        <w:t>appendix C</w:t>
      </w:r>
      <w:r w:rsidRPr="009679D0">
        <w:rPr>
          <w:rFonts w:asciiTheme="minorHAnsi" w:hAnsiTheme="minorHAnsi" w:cs="Arial"/>
          <w:sz w:val="22"/>
          <w:szCs w:val="22"/>
          <w:lang w:val="en-GB"/>
        </w:rPr>
        <w:t xml:space="preserve">). </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Plan and discuss feedback moments with your WU supervisor.</w:t>
      </w:r>
    </w:p>
    <w:p w:rsidR="00417931" w:rsidRPr="009679D0" w:rsidRDefault="00417931" w:rsidP="00417931">
      <w:pPr>
        <w:pStyle w:val="Geenafstand"/>
        <w:rPr>
          <w:rFonts w:asciiTheme="minorHAnsi" w:hAnsiTheme="minorHAnsi" w:cs="Arial"/>
          <w:sz w:val="22"/>
          <w:szCs w:val="22"/>
          <w:lang w:val="en-GB"/>
        </w:rPr>
      </w:pPr>
    </w:p>
    <w:p w:rsidR="00417931" w:rsidRPr="009679D0" w:rsidRDefault="00417931" w:rsidP="00417931">
      <w:pPr>
        <w:pStyle w:val="Geenafstand"/>
        <w:rPr>
          <w:rFonts w:asciiTheme="minorHAnsi" w:hAnsiTheme="minorHAnsi" w:cs="Arial"/>
          <w:sz w:val="22"/>
          <w:szCs w:val="22"/>
          <w:lang w:val="en-GB"/>
        </w:rPr>
      </w:pPr>
      <w:r w:rsidRPr="009679D0">
        <w:rPr>
          <w:rFonts w:asciiTheme="minorHAnsi" w:hAnsiTheme="minorHAnsi" w:cs="Arial"/>
          <w:sz w:val="22"/>
          <w:szCs w:val="22"/>
          <w:lang w:val="en-GB"/>
        </w:rPr>
        <w:t xml:space="preserve">*Note: In case of multiple applications, inform other involved internship providers that you accepted a position elsewhere. </w:t>
      </w:r>
    </w:p>
    <w:p w:rsidR="00417931" w:rsidRPr="009679D0" w:rsidRDefault="00417931" w:rsidP="00417931">
      <w:pPr>
        <w:pStyle w:val="Geenafstand"/>
        <w:rPr>
          <w:rFonts w:asciiTheme="minorHAnsi" w:hAnsiTheme="minorHAnsi" w:cs="Arial"/>
          <w:sz w:val="22"/>
          <w:szCs w:val="22"/>
          <w:lang w:val="en-GB"/>
        </w:rPr>
      </w:pPr>
    </w:p>
    <w:p w:rsidR="00417931" w:rsidRPr="009679D0" w:rsidRDefault="00417931" w:rsidP="00417931">
      <w:pPr>
        <w:pStyle w:val="Geenafstand"/>
        <w:numPr>
          <w:ilvl w:val="0"/>
          <w:numId w:val="15"/>
        </w:numPr>
        <w:rPr>
          <w:rFonts w:asciiTheme="minorHAnsi" w:hAnsiTheme="minorHAnsi" w:cs="Arial"/>
          <w:b/>
          <w:bCs/>
          <w:sz w:val="22"/>
          <w:szCs w:val="22"/>
          <w:lang w:val="en-GB"/>
        </w:rPr>
      </w:pPr>
      <w:r w:rsidRPr="009679D0">
        <w:rPr>
          <w:rFonts w:asciiTheme="minorHAnsi" w:hAnsiTheme="minorHAnsi" w:cs="Arial"/>
          <w:b/>
          <w:bCs/>
          <w:sz w:val="22"/>
          <w:szCs w:val="22"/>
          <w:lang w:val="en-GB"/>
        </w:rPr>
        <w:t>During the internship</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Plan evaluation meetings with the host supervisor.</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 xml:space="preserve">Plan the </w:t>
      </w:r>
      <w:r>
        <w:rPr>
          <w:rFonts w:asciiTheme="minorHAnsi" w:hAnsiTheme="minorHAnsi" w:cs="Arial"/>
          <w:sz w:val="22"/>
          <w:szCs w:val="22"/>
          <w:lang w:val="en-GB"/>
        </w:rPr>
        <w:t>progress</w:t>
      </w:r>
      <w:r w:rsidRPr="009679D0">
        <w:rPr>
          <w:rFonts w:asciiTheme="minorHAnsi" w:hAnsiTheme="minorHAnsi" w:cs="Arial"/>
          <w:sz w:val="22"/>
          <w:szCs w:val="22"/>
          <w:lang w:val="en-GB"/>
        </w:rPr>
        <w:t xml:space="preserve"> evaluation with the host super and send the form to the WU supervisor.</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Sent regular updates to WU supervisor about your progress.</w:t>
      </w:r>
    </w:p>
    <w:p w:rsidR="00417931" w:rsidRPr="009679D0" w:rsidRDefault="00417931" w:rsidP="00417931">
      <w:pPr>
        <w:pStyle w:val="Geenafstand"/>
        <w:ind w:left="1080"/>
        <w:rPr>
          <w:rFonts w:asciiTheme="minorHAnsi" w:hAnsiTheme="minorHAnsi" w:cs="Arial"/>
          <w:sz w:val="22"/>
          <w:szCs w:val="22"/>
          <w:lang w:val="en-GB"/>
        </w:rPr>
      </w:pPr>
    </w:p>
    <w:p w:rsidR="00417931" w:rsidRPr="009679D0" w:rsidRDefault="00417931" w:rsidP="00417931">
      <w:pPr>
        <w:pStyle w:val="Geenafstand"/>
        <w:numPr>
          <w:ilvl w:val="0"/>
          <w:numId w:val="15"/>
        </w:numPr>
        <w:rPr>
          <w:rFonts w:asciiTheme="minorHAnsi" w:hAnsiTheme="minorHAnsi" w:cs="Arial"/>
          <w:b/>
          <w:bCs/>
          <w:sz w:val="22"/>
          <w:szCs w:val="22"/>
          <w:lang w:val="en-GB"/>
        </w:rPr>
      </w:pPr>
      <w:r w:rsidRPr="009679D0">
        <w:rPr>
          <w:rFonts w:asciiTheme="minorHAnsi" w:hAnsiTheme="minorHAnsi" w:cs="Arial"/>
          <w:b/>
          <w:bCs/>
          <w:sz w:val="22"/>
          <w:szCs w:val="22"/>
          <w:lang w:val="en-GB"/>
        </w:rPr>
        <w:t xml:space="preserve">Finalisation </w:t>
      </w:r>
    </w:p>
    <w:p w:rsidR="00417931" w:rsidRPr="009679D0" w:rsidRDefault="00417931" w:rsidP="00417931">
      <w:pPr>
        <w:pStyle w:val="Geenafstand"/>
        <w:ind w:left="360"/>
        <w:rPr>
          <w:rFonts w:asciiTheme="minorHAnsi" w:hAnsiTheme="minorHAnsi" w:cs="Arial"/>
          <w:b/>
          <w:bCs/>
          <w:i/>
          <w:iCs/>
          <w:sz w:val="22"/>
          <w:szCs w:val="22"/>
          <w:lang w:val="en-GB"/>
        </w:rPr>
      </w:pPr>
      <w:r w:rsidRPr="009679D0">
        <w:rPr>
          <w:rFonts w:asciiTheme="minorHAnsi" w:hAnsiTheme="minorHAnsi" w:cs="Arial"/>
          <w:i/>
          <w:iCs/>
          <w:sz w:val="22"/>
          <w:szCs w:val="22"/>
          <w:lang w:val="en-GB"/>
        </w:rPr>
        <w:t>4 weeks before the end of the internship</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 xml:space="preserve">Arrange a day, time, and location for the oral presentation at the internship provider. If possible, the WU supervisor will be present too. </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Arrange the final evaluation with the host supervisor (based on the evaluation form, appendix E).</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Communicate with the WU supervisor about the planning of the reports (of the complete draft versions and complete final versions for assessment).</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 xml:space="preserve">Arrange a day, time and location the defence with your university supervisor and the examiner. </w:t>
      </w:r>
    </w:p>
    <w:p w:rsidR="00417931" w:rsidRPr="009679D0" w:rsidRDefault="00417931" w:rsidP="00417931">
      <w:pPr>
        <w:pStyle w:val="Geenafstand"/>
        <w:ind w:left="360"/>
        <w:rPr>
          <w:rFonts w:asciiTheme="minorHAnsi" w:hAnsiTheme="minorHAnsi" w:cs="Arial"/>
          <w:i/>
          <w:iCs/>
          <w:sz w:val="22"/>
          <w:szCs w:val="22"/>
          <w:lang w:val="en-GB"/>
        </w:rPr>
      </w:pPr>
      <w:r w:rsidRPr="009679D0">
        <w:rPr>
          <w:rFonts w:asciiTheme="minorHAnsi" w:hAnsiTheme="minorHAnsi" w:cs="Arial"/>
          <w:i/>
          <w:iCs/>
          <w:sz w:val="22"/>
          <w:szCs w:val="22"/>
          <w:lang w:val="en-GB"/>
        </w:rPr>
        <w:t>3 weeks before the end of the internship</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Provide a draft portfolio of products to the internship provider for a check on a correct representation of the organisation and projects, and on confidentiality.</w:t>
      </w:r>
    </w:p>
    <w:p w:rsidR="00417931" w:rsidRPr="009679D0" w:rsidRDefault="00417931" w:rsidP="00417931">
      <w:pPr>
        <w:pStyle w:val="Geenafstand"/>
        <w:ind w:left="360"/>
        <w:rPr>
          <w:rFonts w:asciiTheme="minorHAnsi" w:hAnsiTheme="minorHAnsi" w:cs="Arial"/>
          <w:i/>
          <w:iCs/>
          <w:sz w:val="22"/>
          <w:szCs w:val="22"/>
          <w:lang w:val="en-GB"/>
        </w:rPr>
      </w:pPr>
      <w:r w:rsidRPr="009679D0">
        <w:rPr>
          <w:rFonts w:asciiTheme="minorHAnsi" w:hAnsiTheme="minorHAnsi" w:cs="Arial"/>
          <w:i/>
          <w:iCs/>
          <w:sz w:val="22"/>
          <w:szCs w:val="22"/>
          <w:lang w:val="en-GB"/>
        </w:rPr>
        <w:t>2 weeks before the examination</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Submit the project report and the personal reflection report with your student number and internship code to your WU supervisor. Check your approved study programme (SPA) for the correct internship code.</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The host supervisor will send the signed evaluation form of your performance to the WU supervisor.</w:t>
      </w:r>
    </w:p>
    <w:p w:rsidR="00417931" w:rsidRPr="009679D0" w:rsidRDefault="00417931" w:rsidP="00417931">
      <w:pPr>
        <w:pStyle w:val="Geenafstand"/>
        <w:ind w:left="360"/>
        <w:rPr>
          <w:rFonts w:asciiTheme="minorHAnsi" w:hAnsiTheme="minorHAnsi" w:cs="Arial"/>
          <w:i/>
          <w:iCs/>
          <w:sz w:val="22"/>
          <w:szCs w:val="22"/>
          <w:lang w:val="en-GB"/>
        </w:rPr>
      </w:pPr>
      <w:r w:rsidRPr="009679D0">
        <w:rPr>
          <w:rFonts w:asciiTheme="minorHAnsi" w:hAnsiTheme="minorHAnsi" w:cs="Arial"/>
          <w:i/>
          <w:iCs/>
          <w:sz w:val="22"/>
          <w:szCs w:val="22"/>
          <w:lang w:val="en-GB"/>
        </w:rPr>
        <w:t>After the examination:</w:t>
      </w:r>
    </w:p>
    <w:p w:rsidR="00417931" w:rsidRPr="009679D0" w:rsidRDefault="00417931" w:rsidP="00417931">
      <w:pPr>
        <w:pStyle w:val="Geenafstand"/>
        <w:numPr>
          <w:ilvl w:val="1"/>
          <w:numId w:val="15"/>
        </w:numPr>
        <w:rPr>
          <w:rFonts w:asciiTheme="minorHAnsi" w:hAnsiTheme="minorHAnsi" w:cs="Arial"/>
          <w:sz w:val="22"/>
          <w:szCs w:val="22"/>
          <w:lang w:val="en-GB"/>
        </w:rPr>
      </w:pPr>
      <w:r w:rsidRPr="009679D0">
        <w:rPr>
          <w:rFonts w:asciiTheme="minorHAnsi" w:hAnsiTheme="minorHAnsi" w:cs="Arial"/>
          <w:sz w:val="22"/>
          <w:szCs w:val="22"/>
          <w:lang w:val="en-GB"/>
        </w:rPr>
        <w:t xml:space="preserve">The WU supervisor/examiner registers the grade in OSIRIS. </w:t>
      </w:r>
    </w:p>
    <w:p w:rsidR="00417931" w:rsidRPr="009679D0" w:rsidRDefault="00417931" w:rsidP="00417931">
      <w:pPr>
        <w:pStyle w:val="Geenafstand"/>
        <w:rPr>
          <w:rFonts w:asciiTheme="minorHAnsi" w:hAnsiTheme="minorHAnsi" w:cs="Arial"/>
          <w:sz w:val="22"/>
          <w:szCs w:val="22"/>
          <w:lang w:val="en-GB"/>
        </w:rPr>
      </w:pPr>
    </w:p>
    <w:p w:rsidR="00417931" w:rsidRPr="009679D0" w:rsidRDefault="00417931" w:rsidP="00417931">
      <w:pPr>
        <w:pStyle w:val="Geenafstand"/>
        <w:numPr>
          <w:ilvl w:val="0"/>
          <w:numId w:val="4"/>
        </w:numPr>
        <w:rPr>
          <w:rFonts w:asciiTheme="minorHAnsi" w:hAnsiTheme="minorHAnsi" w:cs="Arial"/>
          <w:i/>
          <w:iCs/>
          <w:sz w:val="22"/>
          <w:szCs w:val="22"/>
          <w:lang w:val="en-GB"/>
        </w:rPr>
      </w:pPr>
      <w:r w:rsidRPr="009679D0">
        <w:rPr>
          <w:rFonts w:asciiTheme="minorHAnsi" w:hAnsiTheme="minorHAnsi" w:cs="Arial"/>
          <w:i/>
          <w:iCs/>
          <w:sz w:val="22"/>
          <w:szCs w:val="22"/>
          <w:u w:val="single"/>
          <w:lang w:val="en-GB"/>
        </w:rPr>
        <w:t>Extra for internships abroad</w:t>
      </w:r>
      <w:r w:rsidRPr="009679D0">
        <w:rPr>
          <w:rFonts w:asciiTheme="minorHAnsi" w:hAnsiTheme="minorHAnsi" w:cs="Arial"/>
          <w:i/>
          <w:iCs/>
          <w:sz w:val="22"/>
          <w:szCs w:val="22"/>
          <w:lang w:val="en-GB"/>
        </w:rPr>
        <w:t>:</w:t>
      </w:r>
    </w:p>
    <w:p w:rsidR="00417931" w:rsidRPr="009679D0" w:rsidRDefault="00417931" w:rsidP="00417931">
      <w:pPr>
        <w:pStyle w:val="Geenafstand"/>
        <w:numPr>
          <w:ilvl w:val="0"/>
          <w:numId w:val="5"/>
        </w:numPr>
        <w:rPr>
          <w:rFonts w:asciiTheme="minorHAnsi" w:hAnsiTheme="minorHAnsi" w:cs="Arial"/>
          <w:sz w:val="22"/>
          <w:szCs w:val="22"/>
          <w:lang w:val="en-GB"/>
        </w:rPr>
      </w:pPr>
      <w:r w:rsidRPr="009679D0">
        <w:rPr>
          <w:rFonts w:asciiTheme="minorHAnsi" w:hAnsiTheme="minorHAnsi" w:cs="Arial"/>
          <w:sz w:val="22"/>
          <w:szCs w:val="22"/>
          <w:lang w:val="en-GB"/>
        </w:rPr>
        <w:t>If applicable: arrange the permission to travel to risk areas (see WU travel policy).</w:t>
      </w:r>
    </w:p>
    <w:p w:rsidR="00417931" w:rsidRPr="009679D0" w:rsidRDefault="00417931" w:rsidP="00417931">
      <w:pPr>
        <w:pStyle w:val="Geenafstand"/>
        <w:numPr>
          <w:ilvl w:val="0"/>
          <w:numId w:val="5"/>
        </w:numPr>
        <w:rPr>
          <w:rFonts w:asciiTheme="minorHAnsi" w:hAnsiTheme="minorHAnsi" w:cs="Arial"/>
          <w:sz w:val="22"/>
          <w:szCs w:val="22"/>
          <w:lang w:val="en-GB"/>
        </w:rPr>
      </w:pPr>
      <w:r w:rsidRPr="009679D0">
        <w:rPr>
          <w:rFonts w:asciiTheme="minorHAnsi" w:hAnsiTheme="minorHAnsi" w:cs="Arial"/>
          <w:sz w:val="22"/>
          <w:szCs w:val="22"/>
          <w:lang w:val="en-GB"/>
        </w:rPr>
        <w:t>If possible, apply for grants.</w:t>
      </w:r>
    </w:p>
    <w:p w:rsidR="00417931" w:rsidRPr="009679D0" w:rsidRDefault="00417931" w:rsidP="00417931">
      <w:pPr>
        <w:pStyle w:val="Geenafstand"/>
        <w:numPr>
          <w:ilvl w:val="0"/>
          <w:numId w:val="5"/>
        </w:numPr>
        <w:rPr>
          <w:rFonts w:asciiTheme="minorHAnsi" w:hAnsiTheme="minorHAnsi" w:cs="Arial"/>
          <w:sz w:val="22"/>
          <w:szCs w:val="22"/>
          <w:lang w:val="en-GB"/>
        </w:rPr>
      </w:pPr>
      <w:r w:rsidRPr="009679D0">
        <w:rPr>
          <w:rFonts w:asciiTheme="minorHAnsi" w:hAnsiTheme="minorHAnsi" w:cs="Arial"/>
          <w:sz w:val="22"/>
          <w:szCs w:val="22"/>
          <w:lang w:val="en-GB"/>
        </w:rPr>
        <w:t>Make sure you have the right vaccinations for the travel destination(s).</w:t>
      </w:r>
    </w:p>
    <w:p w:rsidR="00417931" w:rsidRPr="009679D0" w:rsidRDefault="00417931" w:rsidP="00417931">
      <w:pPr>
        <w:pStyle w:val="Geenafstand"/>
        <w:numPr>
          <w:ilvl w:val="0"/>
          <w:numId w:val="5"/>
        </w:numPr>
        <w:rPr>
          <w:rFonts w:asciiTheme="minorHAnsi" w:hAnsiTheme="minorHAnsi" w:cs="Arial"/>
          <w:sz w:val="22"/>
          <w:szCs w:val="22"/>
          <w:lang w:val="en-GB"/>
        </w:rPr>
      </w:pPr>
      <w:r w:rsidRPr="009679D0">
        <w:rPr>
          <w:rFonts w:asciiTheme="minorHAnsi" w:hAnsiTheme="minorHAnsi" w:cs="Arial"/>
          <w:sz w:val="22"/>
          <w:szCs w:val="22"/>
          <w:lang w:val="en-GB"/>
        </w:rPr>
        <w:t>Arrange proper insurances.</w:t>
      </w:r>
    </w:p>
    <w:p w:rsidR="00417931" w:rsidRPr="009679D0" w:rsidRDefault="00417931" w:rsidP="00417931">
      <w:pPr>
        <w:pStyle w:val="Geenafstand"/>
        <w:numPr>
          <w:ilvl w:val="0"/>
          <w:numId w:val="5"/>
        </w:numPr>
        <w:rPr>
          <w:rFonts w:asciiTheme="minorHAnsi" w:hAnsiTheme="minorHAnsi" w:cs="Arial"/>
          <w:sz w:val="22"/>
          <w:szCs w:val="22"/>
          <w:lang w:val="en-GB"/>
        </w:rPr>
      </w:pPr>
      <w:r w:rsidRPr="009679D0">
        <w:rPr>
          <w:rFonts w:asciiTheme="minorHAnsi" w:hAnsiTheme="minorHAnsi" w:cs="Arial"/>
          <w:sz w:val="22"/>
          <w:szCs w:val="22"/>
          <w:lang w:val="en-GB"/>
        </w:rPr>
        <w:t>Timely apply for a student visa if necessary.</w:t>
      </w:r>
    </w:p>
    <w:p w:rsidR="00417931" w:rsidRPr="009679D0" w:rsidRDefault="00417931" w:rsidP="00417931">
      <w:pPr>
        <w:pStyle w:val="Geenafstand"/>
        <w:numPr>
          <w:ilvl w:val="0"/>
          <w:numId w:val="5"/>
        </w:numPr>
        <w:rPr>
          <w:rFonts w:asciiTheme="minorHAnsi" w:hAnsiTheme="minorHAnsi" w:cs="Arial"/>
          <w:sz w:val="22"/>
          <w:szCs w:val="22"/>
          <w:lang w:val="en-GB"/>
        </w:rPr>
      </w:pPr>
      <w:r w:rsidRPr="009679D0">
        <w:rPr>
          <w:rFonts w:asciiTheme="minorHAnsi" w:hAnsiTheme="minorHAnsi" w:cs="Arial"/>
          <w:sz w:val="22"/>
          <w:szCs w:val="22"/>
          <w:lang w:val="en-GB"/>
        </w:rPr>
        <w:t>Arrange travel tickets.</w:t>
      </w:r>
    </w:p>
    <w:p w:rsidR="00417931" w:rsidRPr="009679D0" w:rsidRDefault="00417931" w:rsidP="00417931">
      <w:pPr>
        <w:pStyle w:val="Geenafstand"/>
        <w:numPr>
          <w:ilvl w:val="0"/>
          <w:numId w:val="5"/>
        </w:numPr>
        <w:rPr>
          <w:rFonts w:asciiTheme="minorHAnsi" w:hAnsiTheme="minorHAnsi" w:cs="Arial"/>
          <w:sz w:val="22"/>
          <w:szCs w:val="22"/>
          <w:lang w:val="en-GB"/>
        </w:rPr>
      </w:pPr>
      <w:r w:rsidRPr="009679D0">
        <w:rPr>
          <w:rFonts w:asciiTheme="minorHAnsi" w:hAnsiTheme="minorHAnsi" w:cs="Arial"/>
          <w:sz w:val="22"/>
          <w:szCs w:val="22"/>
          <w:lang w:val="en-GB"/>
        </w:rPr>
        <w:t>Arrange housing.</w:t>
      </w:r>
    </w:p>
    <w:p w:rsidR="00417931" w:rsidRPr="009679D0" w:rsidRDefault="00417931" w:rsidP="00417931">
      <w:pPr>
        <w:pStyle w:val="Geenafstand"/>
        <w:numPr>
          <w:ilvl w:val="0"/>
          <w:numId w:val="5"/>
        </w:numPr>
        <w:rPr>
          <w:rFonts w:asciiTheme="minorHAnsi" w:hAnsiTheme="minorHAnsi" w:cs="Arial"/>
          <w:sz w:val="22"/>
          <w:szCs w:val="22"/>
          <w:lang w:val="en-GB"/>
        </w:rPr>
      </w:pPr>
      <w:r w:rsidRPr="009679D0">
        <w:rPr>
          <w:rFonts w:asciiTheme="minorHAnsi" w:hAnsiTheme="minorHAnsi" w:cs="Arial"/>
          <w:sz w:val="22"/>
          <w:szCs w:val="22"/>
          <w:lang w:val="en-GB"/>
        </w:rPr>
        <w:t xml:space="preserve">Fill in the ‘OV </w:t>
      </w:r>
      <w:proofErr w:type="spellStart"/>
      <w:r w:rsidRPr="009679D0">
        <w:rPr>
          <w:rFonts w:asciiTheme="minorHAnsi" w:hAnsiTheme="minorHAnsi" w:cs="Arial"/>
          <w:sz w:val="22"/>
          <w:szCs w:val="22"/>
          <w:lang w:val="en-GB"/>
        </w:rPr>
        <w:t>studentenkaart</w:t>
      </w:r>
      <w:proofErr w:type="spellEnd"/>
      <w:r w:rsidRPr="009679D0">
        <w:rPr>
          <w:rFonts w:asciiTheme="minorHAnsi" w:hAnsiTheme="minorHAnsi" w:cs="Arial"/>
          <w:sz w:val="22"/>
          <w:szCs w:val="22"/>
          <w:lang w:val="en-GB"/>
        </w:rPr>
        <w:t xml:space="preserve"> </w:t>
      </w:r>
      <w:proofErr w:type="spellStart"/>
      <w:r w:rsidRPr="009679D0">
        <w:rPr>
          <w:rFonts w:asciiTheme="minorHAnsi" w:hAnsiTheme="minorHAnsi" w:cs="Arial"/>
          <w:sz w:val="22"/>
          <w:szCs w:val="22"/>
          <w:lang w:val="en-GB"/>
        </w:rPr>
        <w:t>buitenland</w:t>
      </w:r>
      <w:proofErr w:type="spellEnd"/>
      <w:r w:rsidRPr="009679D0">
        <w:rPr>
          <w:rFonts w:asciiTheme="minorHAnsi" w:hAnsiTheme="minorHAnsi" w:cs="Arial"/>
          <w:sz w:val="22"/>
          <w:szCs w:val="22"/>
          <w:lang w:val="en-GB"/>
        </w:rPr>
        <w:t>’ and hand in the OV card to receive a refund of travelling costs (</w:t>
      </w:r>
      <w:r w:rsidRPr="009679D0">
        <w:rPr>
          <w:rFonts w:asciiTheme="minorHAnsi" w:hAnsiTheme="minorHAnsi" w:cs="Arial"/>
          <w:i/>
          <w:sz w:val="22"/>
          <w:szCs w:val="22"/>
          <w:lang w:val="en-GB"/>
        </w:rPr>
        <w:t>for Dutch students only</w:t>
      </w:r>
      <w:r w:rsidRPr="009679D0">
        <w:rPr>
          <w:rFonts w:asciiTheme="minorHAnsi" w:hAnsiTheme="minorHAnsi" w:cs="Arial"/>
          <w:sz w:val="22"/>
          <w:szCs w:val="22"/>
          <w:lang w:val="en-GB"/>
        </w:rPr>
        <w:t>).</w:t>
      </w:r>
    </w:p>
    <w:p w:rsidR="00417931" w:rsidRDefault="00417931" w:rsidP="002A0748">
      <w:pPr>
        <w:rPr>
          <w:rFonts w:eastAsia="Times New Roman" w:cstheme="minorHAnsi"/>
          <w:szCs w:val="20"/>
        </w:rPr>
      </w:pPr>
      <w:r w:rsidRPr="009679D0">
        <w:br w:type="page"/>
      </w:r>
    </w:p>
    <w:p w:rsidR="00417931" w:rsidRDefault="00417931" w:rsidP="00417931">
      <w:pPr>
        <w:pStyle w:val="Kop1"/>
      </w:pPr>
      <w:bookmarkStart w:id="21" w:name="_Toc45812491"/>
      <w:r>
        <w:t>Appendices</w:t>
      </w:r>
      <w:bookmarkEnd w:id="21"/>
    </w:p>
    <w:p w:rsidR="00417931" w:rsidRDefault="00417931" w:rsidP="002A0748"/>
    <w:p w:rsidR="00417931" w:rsidRPr="00417931" w:rsidRDefault="00417931" w:rsidP="002A0748"/>
    <w:p w:rsidR="002A0F1E" w:rsidRPr="00C109F5" w:rsidRDefault="002A0F1E" w:rsidP="002A0748">
      <w:pPr>
        <w:pStyle w:val="Kop3"/>
        <w:rPr>
          <w:rFonts w:eastAsia="Calibri"/>
        </w:rPr>
      </w:pPr>
      <w:bookmarkStart w:id="22" w:name="_Toc45812492"/>
      <w:r w:rsidRPr="00C109F5">
        <w:t xml:space="preserve">Appendix </w:t>
      </w:r>
      <w:r w:rsidR="00AD4E78" w:rsidRPr="00C109F5">
        <w:t>A</w:t>
      </w:r>
      <w:r w:rsidR="00C109F5" w:rsidRPr="00C109F5">
        <w:rPr>
          <w:rFonts w:eastAsia="Calibri"/>
        </w:rPr>
        <w:t xml:space="preserve">: </w:t>
      </w:r>
      <w:r w:rsidRPr="00C109F5">
        <w:rPr>
          <w:rFonts w:eastAsia="Calibri"/>
        </w:rPr>
        <w:t>Guidelines for defining your personal learning goals</w:t>
      </w:r>
      <w:bookmarkEnd w:id="22"/>
    </w:p>
    <w:p w:rsidR="002A0F1E" w:rsidRPr="009679D0" w:rsidRDefault="002A0F1E" w:rsidP="002A0748"/>
    <w:p w:rsidR="002A0F1E" w:rsidRPr="009679D0" w:rsidRDefault="002A0F1E" w:rsidP="002A0748">
      <w:r w:rsidRPr="009679D0">
        <w:t>Why is it important ?</w:t>
      </w:r>
    </w:p>
    <w:p w:rsidR="002A0F1E" w:rsidRPr="009679D0" w:rsidRDefault="002A0F1E" w:rsidP="002A0748">
      <w:r w:rsidRPr="009679D0">
        <w:t xml:space="preserve">Setting up your personal learning goals supports you to focus on your learning process and progress during the internship. </w:t>
      </w:r>
      <w:r w:rsidR="00841DA9" w:rsidRPr="009679D0">
        <w:rPr>
          <w:rFonts w:asciiTheme="minorHAnsi" w:hAnsiTheme="minorHAnsi" w:cstheme="minorHAnsi"/>
        </w:rPr>
        <w:t xml:space="preserve">These learning goals are the </w:t>
      </w:r>
      <w:proofErr w:type="spellStart"/>
      <w:r w:rsidR="00841DA9" w:rsidRPr="009679D0">
        <w:rPr>
          <w:rFonts w:asciiTheme="minorHAnsi" w:hAnsiTheme="minorHAnsi" w:cstheme="minorHAnsi"/>
        </w:rPr>
        <w:t>behavior</w:t>
      </w:r>
      <w:proofErr w:type="spellEnd"/>
      <w:r w:rsidR="00841DA9" w:rsidRPr="009679D0">
        <w:rPr>
          <w:rFonts w:asciiTheme="minorHAnsi" w:hAnsiTheme="minorHAnsi" w:cstheme="minorHAnsi"/>
        </w:rPr>
        <w:t xml:space="preserve"> and knowledge areas that you identify as important for your learning. </w:t>
      </w:r>
      <w:r w:rsidRPr="009679D0">
        <w:t xml:space="preserve">Your goals should be useful for you, yet they should not be only self-serving. Working on your personal intended learning outcomes should enhance your functioning within the internship organization and result in a higher quality end product. Therefore, it is useful to discuss your personal learning goals with your supervisors. Your previous lectures or peers with who you worked during earlier projects, might already have some useful feedback that provides you with input for defining your personal learning goals. </w:t>
      </w:r>
    </w:p>
    <w:p w:rsidR="002A0F1E" w:rsidRPr="009679D0" w:rsidRDefault="002A0F1E" w:rsidP="002A0748"/>
    <w:p w:rsidR="002A0F1E" w:rsidRPr="009679D0" w:rsidRDefault="002A0F1E" w:rsidP="002A0748">
      <w:r w:rsidRPr="009679D0">
        <w:t>How do I define personal learning goals?</w:t>
      </w:r>
    </w:p>
    <w:p w:rsidR="002A0F1E" w:rsidRPr="009679D0" w:rsidRDefault="002A0F1E" w:rsidP="002A0748">
      <w:r w:rsidRPr="009679D0">
        <w:t xml:space="preserve">For the internship you </w:t>
      </w:r>
      <w:r w:rsidR="00C06060" w:rsidRPr="009679D0">
        <w:t>need to formulate a minimum of two</w:t>
      </w:r>
      <w:r w:rsidR="00E37314" w:rsidRPr="009679D0">
        <w:t xml:space="preserve"> personal learning goals</w:t>
      </w:r>
      <w:r w:rsidR="00464663" w:rsidRPr="009679D0">
        <w:t xml:space="preserve">, </w:t>
      </w:r>
      <w:r w:rsidR="00E37314" w:rsidRPr="009679D0">
        <w:t>e.g. related to your professional career ambitions, specific domain knowledge you want to obtain or spec</w:t>
      </w:r>
      <w:r w:rsidR="00464663" w:rsidRPr="009679D0">
        <w:t>ific skills you want to improve</w:t>
      </w:r>
      <w:r w:rsidR="00E37314" w:rsidRPr="009679D0">
        <w:t xml:space="preserve">. </w:t>
      </w:r>
      <w:r w:rsidRPr="009679D0">
        <w:t xml:space="preserve"> For </w:t>
      </w:r>
      <w:r w:rsidR="00E37314" w:rsidRPr="009679D0">
        <w:t xml:space="preserve">each learning goal </w:t>
      </w:r>
      <w:r w:rsidRPr="009679D0">
        <w:t>you follow the following steps.</w:t>
      </w:r>
    </w:p>
    <w:p w:rsidR="002A0F1E" w:rsidRPr="009679D0" w:rsidRDefault="002A0F1E" w:rsidP="002A0748"/>
    <w:p w:rsidR="002A0F1E" w:rsidRPr="009679D0" w:rsidRDefault="002A0F1E" w:rsidP="002A0748">
      <w:r w:rsidRPr="009679D0">
        <w:rPr>
          <w:b/>
        </w:rPr>
        <w:t>Step 1</w:t>
      </w:r>
      <w:r w:rsidRPr="009679D0">
        <w:t>. Choose elements from the diffe</w:t>
      </w:r>
      <w:r w:rsidR="00464663" w:rsidRPr="009679D0">
        <w:t>rent domains of learning (</w:t>
      </w:r>
      <w:r w:rsidR="00E37314" w:rsidRPr="009679D0">
        <w:t>academic/scientific and</w:t>
      </w:r>
      <w:r w:rsidR="00464663" w:rsidRPr="009679D0">
        <w:t xml:space="preserve"> social learning)</w:t>
      </w:r>
      <w:r w:rsidRPr="009679D0">
        <w:t xml:space="preserve">, as an inspiration to set up personal learning goals. Choose elements you </w:t>
      </w:r>
      <w:r w:rsidRPr="009679D0">
        <w:rPr>
          <w:bCs/>
        </w:rPr>
        <w:t xml:space="preserve">feel personally motivated for </w:t>
      </w:r>
      <w:r w:rsidRPr="009679D0">
        <w:t xml:space="preserve">to work on in the coming months. </w:t>
      </w:r>
    </w:p>
    <w:p w:rsidR="002A0F1E" w:rsidRPr="009679D0" w:rsidRDefault="002A0F1E" w:rsidP="002A0748"/>
    <w:p w:rsidR="002A0F1E" w:rsidRPr="009679D0" w:rsidRDefault="002A0F1E" w:rsidP="002A0748">
      <w:r w:rsidRPr="009679D0">
        <w:rPr>
          <w:b/>
        </w:rPr>
        <w:t>Step 2</w:t>
      </w:r>
      <w:r w:rsidRPr="009679D0">
        <w:t xml:space="preserve">. Describe </w:t>
      </w:r>
      <w:r w:rsidRPr="009679D0">
        <w:rPr>
          <w:bCs/>
        </w:rPr>
        <w:t>in one sentence the learning goal in general terms</w:t>
      </w:r>
      <w:r w:rsidRPr="009679D0">
        <w:t xml:space="preserve">. Start with </w:t>
      </w:r>
      <w:r w:rsidRPr="009679D0">
        <w:rPr>
          <w:rFonts w:eastAsia="Verdana-Italic"/>
          <w:i/>
          <w:iCs/>
        </w:rPr>
        <w:t xml:space="preserve">“I” </w:t>
      </w:r>
      <w:r w:rsidRPr="009679D0">
        <w:t xml:space="preserve">and formulate your goal positively and active. Describe what you aim for. Make it active in the sense that you state the desired outcome. Do not state what you do not want, state what you want. </w:t>
      </w:r>
    </w:p>
    <w:p w:rsidR="002A0F1E" w:rsidRPr="009679D0" w:rsidRDefault="002A0F1E" w:rsidP="002A0748">
      <w:r w:rsidRPr="009679D0">
        <w:t>For example: ‘I accept and use received feedback’.</w:t>
      </w:r>
    </w:p>
    <w:p w:rsidR="00464663" w:rsidRPr="009679D0" w:rsidRDefault="00464663" w:rsidP="002A0748">
      <w:r w:rsidRPr="009679D0">
        <w:t>Or: ‘I determined if the tasks, structure and working environment of the internship provider is an appropriate career goal for me’.</w:t>
      </w:r>
    </w:p>
    <w:p w:rsidR="002A0F1E" w:rsidRPr="009679D0" w:rsidRDefault="002A0F1E" w:rsidP="002A0748"/>
    <w:p w:rsidR="002A0F1E" w:rsidRPr="009679D0" w:rsidRDefault="002A0F1E" w:rsidP="002A0748">
      <w:r w:rsidRPr="009679D0">
        <w:rPr>
          <w:b/>
        </w:rPr>
        <w:t>Step 3</w:t>
      </w:r>
      <w:r w:rsidRPr="009679D0">
        <w:t xml:space="preserve">. Create a visual analogue scale running from 0 to 5, and define the level of attainment you aim at. A ‘5’ means an optimal performance in relation to the specific learning goal you want to improve. </w:t>
      </w:r>
      <w:r w:rsidRPr="009679D0">
        <w:rPr>
          <w:bCs/>
        </w:rPr>
        <w:t xml:space="preserve">Describe the desired level you are aiming to achieve in a short description. It can </w:t>
      </w:r>
      <w:r w:rsidRPr="009679D0">
        <w:t>be a combination of the three aspects knowledge, skills and your personal attitude (or conviction).</w:t>
      </w:r>
    </w:p>
    <w:p w:rsidR="002A0F1E" w:rsidRPr="009679D0" w:rsidRDefault="002A0F1E" w:rsidP="002A0748">
      <w:r w:rsidRPr="009679D0">
        <w:t xml:space="preserve">E.g. aspects related to </w:t>
      </w:r>
    </w:p>
    <w:p w:rsidR="00464663" w:rsidRPr="009679D0" w:rsidRDefault="00464663" w:rsidP="002A0748">
      <w:pPr>
        <w:pStyle w:val="Lijstalinea"/>
        <w:numPr>
          <w:ilvl w:val="0"/>
          <w:numId w:val="24"/>
        </w:numPr>
      </w:pPr>
      <w:r w:rsidRPr="009679D0">
        <w:t>Knowledge: learning to know and apply knowledge.</w:t>
      </w:r>
    </w:p>
    <w:p w:rsidR="00464663" w:rsidRPr="009679D0" w:rsidRDefault="00464663" w:rsidP="002A0748">
      <w:pPr>
        <w:pStyle w:val="Lijstalinea"/>
        <w:numPr>
          <w:ilvl w:val="0"/>
          <w:numId w:val="24"/>
        </w:numPr>
      </w:pPr>
      <w:r w:rsidRPr="009679D0">
        <w:t>Skills: learning to do.</w:t>
      </w:r>
    </w:p>
    <w:p w:rsidR="002A0F1E" w:rsidRPr="009679D0" w:rsidRDefault="00464663" w:rsidP="002A0748">
      <w:pPr>
        <w:pStyle w:val="Lijstalinea"/>
        <w:numPr>
          <w:ilvl w:val="0"/>
          <w:numId w:val="24"/>
        </w:numPr>
      </w:pPr>
      <w:r w:rsidRPr="009679D0">
        <w:t>Attitude: learning to be (i.e. related to others and yourself, sense of care, sense of responsibility (integrating values in your own value system).</w:t>
      </w:r>
    </w:p>
    <w:p w:rsidR="00464663" w:rsidRPr="009679D0" w:rsidRDefault="00464663" w:rsidP="002A0748"/>
    <w:p w:rsidR="002A0F1E" w:rsidRPr="009679D0" w:rsidRDefault="002A0F1E" w:rsidP="002A0748">
      <w:r w:rsidRPr="002A0748">
        <w:t>Example</w:t>
      </w:r>
      <w:r w:rsidRPr="009679D0">
        <w:t xml:space="preserve"> of the desired attainment level at in case of</w:t>
      </w:r>
      <w:r w:rsidRPr="009679D0">
        <w:rPr>
          <w:i/>
        </w:rPr>
        <w:t xml:space="preserve"> ‘I accept and use feedback’.</w:t>
      </w:r>
    </w:p>
    <w:p w:rsidR="002A0F1E" w:rsidRPr="009679D0" w:rsidRDefault="002A0F1E" w:rsidP="002A0748">
      <w:r w:rsidRPr="009679D0">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rsidR="002A0F1E" w:rsidRPr="009679D0" w:rsidRDefault="002A0F1E" w:rsidP="002A0748"/>
    <w:p w:rsidR="00464663" w:rsidRPr="009679D0" w:rsidRDefault="00464663" w:rsidP="002A0748"/>
    <w:p w:rsidR="002A0F1E" w:rsidRPr="009679D0" w:rsidRDefault="002A0F1E" w:rsidP="002A0748">
      <w:r w:rsidRPr="009679D0">
        <w:rPr>
          <w:b/>
        </w:rPr>
        <w:t>Step 4</w:t>
      </w:r>
      <w:r w:rsidRPr="009679D0">
        <w:t>.</w:t>
      </w:r>
      <w:r w:rsidRPr="009679D0">
        <w:rPr>
          <w:b/>
        </w:rPr>
        <w:t xml:space="preserve"> </w:t>
      </w:r>
      <w:r w:rsidRPr="009679D0">
        <w:t>Indicate your current level of performance.</w:t>
      </w:r>
    </w:p>
    <w:p w:rsidR="002A0F1E" w:rsidRPr="009679D0" w:rsidRDefault="002A0F1E" w:rsidP="002A0748">
      <w:r w:rsidRPr="2C03D53F">
        <w:t xml:space="preserve">Make a description of your current level of performance regarding the learning goal (assess your own abilities, e.g. by including elements of knowledge, skills and attitude). It helps you to make clear which steps need to be taken to be able to improve. </w:t>
      </w:r>
    </w:p>
    <w:p w:rsidR="002A0F1E" w:rsidRPr="009679D0" w:rsidRDefault="002A0F1E" w:rsidP="002A0748"/>
    <w:p w:rsidR="002A0F1E" w:rsidRPr="009679D0" w:rsidRDefault="002A0F1E" w:rsidP="002A0748">
      <w:r w:rsidRPr="009679D0">
        <w:t>Example present performance:</w:t>
      </w:r>
    </w:p>
    <w:p w:rsidR="002A0F1E" w:rsidRPr="009679D0" w:rsidRDefault="002A0F1E" w:rsidP="002A0748">
      <w:r w:rsidRPr="009679D0">
        <w:t>‘I am open to receive feedback from most of the involved persons, but only if I trust them. I hardly ask for feedback. I struggle with selecting relevant feedback, but do create and partially execute my plan to implement the feedback if it seems relevant to me.’</w:t>
      </w:r>
    </w:p>
    <w:p w:rsidR="002A0F1E" w:rsidRPr="009679D0" w:rsidRDefault="002A0F1E" w:rsidP="002A0748"/>
    <w:p w:rsidR="002A0F1E" w:rsidRPr="009679D0" w:rsidRDefault="002A0F1E" w:rsidP="002A0748">
      <w:r w:rsidRPr="009679D0">
        <w:rPr>
          <w:b/>
        </w:rPr>
        <w:t>Step 5</w:t>
      </w:r>
      <w:r w:rsidRPr="009679D0">
        <w:t xml:space="preserve">. </w:t>
      </w:r>
      <w:r w:rsidRPr="009679D0">
        <w:rPr>
          <w:bCs/>
        </w:rPr>
        <w:t xml:space="preserve">Indicate the way you are going to achieve your personal learning goals. </w:t>
      </w:r>
      <w:r w:rsidRPr="009679D0">
        <w:t>Determine what is reasonable for you to act upon within the coming months.  Make sure that you set yourself SMART action points (specific, measurable, acceptable, realistic, well-timed).</w:t>
      </w:r>
    </w:p>
    <w:p w:rsidR="002A0F1E" w:rsidRPr="009679D0" w:rsidRDefault="002A0F1E" w:rsidP="002A0748"/>
    <w:p w:rsidR="002A0F1E" w:rsidRPr="009679D0" w:rsidRDefault="002A0F1E" w:rsidP="002A0748">
      <w:r w:rsidRPr="009679D0">
        <w:t>Example: Within the forthcoming two months ...</w:t>
      </w:r>
    </w:p>
    <w:p w:rsidR="002A0F1E" w:rsidRPr="009679D0" w:rsidRDefault="002A0F1E" w:rsidP="002A0748">
      <w:r w:rsidRPr="009679D0">
        <w:t>-I ask the host supervisor and I will look on internet to provide me with elaborate information on receiving feedback and set up my own rules.</w:t>
      </w:r>
    </w:p>
    <w:p w:rsidR="002A0F1E" w:rsidRPr="009679D0" w:rsidRDefault="002A0F1E" w:rsidP="002A0748">
      <w:r w:rsidRPr="009679D0">
        <w:t xml:space="preserve">-I practice receiving feedback from my internship colleagues by asking them for feedback about my </w:t>
      </w:r>
      <w:proofErr w:type="spellStart"/>
      <w:r w:rsidRPr="009679D0">
        <w:t>behavior</w:t>
      </w:r>
      <w:proofErr w:type="spellEnd"/>
      <w:r w:rsidRPr="009679D0">
        <w:t>.</w:t>
      </w:r>
    </w:p>
    <w:p w:rsidR="002A0F1E" w:rsidRPr="009679D0" w:rsidRDefault="002A0F1E" w:rsidP="002A0748"/>
    <w:p w:rsidR="002A0F1E" w:rsidRPr="009679D0" w:rsidRDefault="002A0F1E" w:rsidP="002A0748"/>
    <w:p w:rsidR="002A0F1E" w:rsidRPr="009679D0" w:rsidRDefault="002A0F1E" w:rsidP="002A0748">
      <w:r w:rsidRPr="009679D0">
        <w:t xml:space="preserve">How to use </w:t>
      </w:r>
      <w:r w:rsidR="00464663" w:rsidRPr="009679D0">
        <w:t xml:space="preserve">your </w:t>
      </w:r>
      <w:r w:rsidRPr="009679D0">
        <w:t>personal learning goals?</w:t>
      </w:r>
    </w:p>
    <w:p w:rsidR="002A0F1E" w:rsidRPr="009679D0" w:rsidRDefault="002A0F1E" w:rsidP="002A0748">
      <w:r w:rsidRPr="009679D0">
        <w:t xml:space="preserve">The personal learning goals are the basis for your reflection report (by means of a self-assessment). They are key elements of your development throughout the internship and help you to prepare for your future career. </w:t>
      </w:r>
    </w:p>
    <w:p w:rsidR="002A0F1E" w:rsidRPr="009679D0" w:rsidRDefault="002A0F1E" w:rsidP="002A0748">
      <w:r w:rsidRPr="009679D0">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00DC5AC5" w:rsidRPr="009679D0">
        <w:rPr>
          <w:u w:val="single"/>
        </w:rPr>
        <w:t>progress</w:t>
      </w:r>
      <w:r w:rsidRPr="009679D0">
        <w:rPr>
          <w:u w:val="single"/>
        </w:rPr>
        <w:t xml:space="preserve"> evaluation</w:t>
      </w:r>
      <w:r w:rsidR="008072D5" w:rsidRPr="009679D0">
        <w:t xml:space="preserve"> (</w:t>
      </w:r>
      <w:r w:rsidR="008072D5" w:rsidRPr="009679D0">
        <w:rPr>
          <w:i/>
        </w:rPr>
        <w:t>see appendix D</w:t>
      </w:r>
      <w:r w:rsidR="008072D5" w:rsidRPr="009679D0">
        <w:t>)</w:t>
      </w:r>
      <w:r w:rsidRPr="009679D0">
        <w:t xml:space="preserve">. </w:t>
      </w:r>
    </w:p>
    <w:p w:rsidR="00AD4E78" w:rsidRPr="009679D0" w:rsidRDefault="00AD4E78" w:rsidP="002A0748">
      <w:r w:rsidRPr="009679D0">
        <w:br w:type="page"/>
      </w:r>
    </w:p>
    <w:p w:rsidR="00EE4AF7" w:rsidRPr="00C109F5" w:rsidRDefault="00EE4AF7" w:rsidP="002A0748">
      <w:bookmarkStart w:id="23" w:name="_Hlk23241660"/>
      <w:bookmarkStart w:id="24" w:name="_Hlk23256068"/>
    </w:p>
    <w:p w:rsidR="00AD4E78" w:rsidRPr="002A0748" w:rsidRDefault="00C109F5" w:rsidP="002A0748">
      <w:pPr>
        <w:pStyle w:val="Kop3"/>
      </w:pPr>
      <w:bookmarkStart w:id="25" w:name="_Hlk25913422"/>
      <w:bookmarkStart w:id="26" w:name="_Toc45812493"/>
      <w:r w:rsidRPr="002A0748">
        <w:t xml:space="preserve">Appendix B: </w:t>
      </w:r>
      <w:r w:rsidR="00AD4E78" w:rsidRPr="002A0748">
        <w:t>Checklist when other internship contracts are used</w:t>
      </w:r>
      <w:bookmarkEnd w:id="25"/>
      <w:bookmarkEnd w:id="26"/>
    </w:p>
    <w:p w:rsidR="00CD211E" w:rsidRPr="009679D0" w:rsidRDefault="00CD211E" w:rsidP="002A0748"/>
    <w:p w:rsidR="00AD4E78" w:rsidRPr="009679D0" w:rsidRDefault="00384E34" w:rsidP="002A0748">
      <w:r w:rsidRPr="009679D0">
        <w:t>Note: using the WU</w:t>
      </w:r>
      <w:r w:rsidR="00AD4E78" w:rsidRPr="009679D0">
        <w:t xml:space="preserve"> contract form (aligned with all Dutch universities by VSNU) is strongly advised. </w:t>
      </w:r>
    </w:p>
    <w:p w:rsidR="00AD4E78" w:rsidRPr="009679D0" w:rsidRDefault="00AD4E78" w:rsidP="002A0748"/>
    <w:p w:rsidR="00AD4E78" w:rsidRPr="009679D0" w:rsidRDefault="00AD4E78" w:rsidP="002A0748">
      <w:pPr>
        <w:pStyle w:val="Lijstalinea"/>
        <w:numPr>
          <w:ilvl w:val="0"/>
          <w:numId w:val="23"/>
        </w:numPr>
      </w:pPr>
      <w:r w:rsidRPr="009679D0">
        <w:t>Make sure that the period of the internship is correctly addressed (start and finish data; no open end).</w:t>
      </w:r>
    </w:p>
    <w:p w:rsidR="00AD4E78" w:rsidRPr="009679D0" w:rsidRDefault="00AD4E78" w:rsidP="002A0748">
      <w:pPr>
        <w:pStyle w:val="Lijstalinea"/>
        <w:numPr>
          <w:ilvl w:val="0"/>
          <w:numId w:val="23"/>
        </w:numPr>
      </w:pPr>
      <w:r w:rsidRPr="009679D0">
        <w:t>Make sure that your internship assignment is well described and that the plan for the internship (your learning agreement), is part of the contract.</w:t>
      </w:r>
    </w:p>
    <w:p w:rsidR="00AD4E78" w:rsidRPr="009679D0" w:rsidRDefault="00AD4E78" w:rsidP="002A0748">
      <w:pPr>
        <w:pStyle w:val="Lijstalinea"/>
        <w:numPr>
          <w:ilvl w:val="0"/>
          <w:numId w:val="23"/>
        </w:numPr>
      </w:pPr>
      <w:r w:rsidRPr="009679D0">
        <w:t>Make sure that there are clear agreements regarding working hours, facilities and possibilities for leave.</w:t>
      </w:r>
    </w:p>
    <w:p w:rsidR="00AD4E78" w:rsidRPr="009679D0" w:rsidRDefault="00AD4E78" w:rsidP="002A0748">
      <w:pPr>
        <w:pStyle w:val="Lijstalinea"/>
        <w:numPr>
          <w:ilvl w:val="0"/>
          <w:numId w:val="23"/>
        </w:numPr>
      </w:pPr>
      <w:r w:rsidRPr="009679D0">
        <w:t>Be aware that the author rights of the internship reports belong to you.</w:t>
      </w:r>
    </w:p>
    <w:p w:rsidR="00AD4E78" w:rsidRPr="009679D0" w:rsidRDefault="00AD4E78" w:rsidP="002A0748">
      <w:pPr>
        <w:pStyle w:val="Lijstalinea"/>
        <w:numPr>
          <w:ilvl w:val="0"/>
          <w:numId w:val="23"/>
        </w:numPr>
      </w:pPr>
      <w:r w:rsidRPr="009679D0">
        <w:t>Be aware that it is clear to whom the intellectual property rights of the outcomes of the internship belong; most likely to the employer.</w:t>
      </w:r>
    </w:p>
    <w:p w:rsidR="00AD4E78" w:rsidRPr="009679D0" w:rsidRDefault="00384E34" w:rsidP="002A0748">
      <w:pPr>
        <w:pStyle w:val="Lijstalinea"/>
        <w:numPr>
          <w:ilvl w:val="0"/>
          <w:numId w:val="23"/>
        </w:numPr>
      </w:pPr>
      <w:r w:rsidRPr="009679D0">
        <w:t>Be aware that the WU</w:t>
      </w:r>
      <w:r w:rsidR="00AD4E78" w:rsidRPr="009679D0">
        <w:t xml:space="preserve"> is allowed to use the internship reports for accreditation purposes (including confidential reports).</w:t>
      </w:r>
    </w:p>
    <w:p w:rsidR="00AD4E78" w:rsidRPr="009679D0" w:rsidRDefault="00AD4E78" w:rsidP="002A0748">
      <w:pPr>
        <w:pStyle w:val="Lijstalinea"/>
        <w:numPr>
          <w:ilvl w:val="0"/>
          <w:numId w:val="23"/>
        </w:numPr>
      </w:pPr>
      <w:r w:rsidRPr="009679D0">
        <w:t>Make sure that no penalty clause has been included in the agreement;</w:t>
      </w:r>
    </w:p>
    <w:p w:rsidR="00AD4E78" w:rsidRPr="009679D0" w:rsidRDefault="00AD4E78" w:rsidP="002A0748">
      <w:pPr>
        <w:pStyle w:val="Lijstalinea"/>
        <w:numPr>
          <w:ilvl w:val="0"/>
          <w:numId w:val="23"/>
        </w:numPr>
      </w:pPr>
      <w:r w:rsidRPr="009679D0">
        <w:t>Make sure that yo</w:t>
      </w:r>
      <w:r w:rsidR="00384E34" w:rsidRPr="009679D0">
        <w:t>ur internship coordinator or WU</w:t>
      </w:r>
      <w:r w:rsidRPr="009679D0">
        <w:t xml:space="preserve"> supervisor checked the specific agreement before you sign it.</w:t>
      </w:r>
    </w:p>
    <w:p w:rsidR="00252F7A" w:rsidRPr="009679D0" w:rsidRDefault="00252F7A" w:rsidP="002A0748"/>
    <w:p w:rsidR="00252F7A" w:rsidRPr="009679D0" w:rsidRDefault="00252F7A" w:rsidP="002A0748"/>
    <w:p w:rsidR="00AD4E78" w:rsidRPr="009679D0" w:rsidRDefault="00AD4E78" w:rsidP="002A0748">
      <w:r w:rsidRPr="009679D0">
        <w:t xml:space="preserve">Checklist for a separate NDA </w:t>
      </w:r>
      <w:r w:rsidR="00CF50AB" w:rsidRPr="009679D0">
        <w:t>(</w:t>
      </w:r>
      <w:proofErr w:type="spellStart"/>
      <w:r w:rsidR="00CF50AB" w:rsidRPr="009679D0">
        <w:t>non disclosure</w:t>
      </w:r>
      <w:proofErr w:type="spellEnd"/>
      <w:r w:rsidR="00CF50AB" w:rsidRPr="009679D0">
        <w:t xml:space="preserve"> agreement)</w:t>
      </w:r>
      <w:r w:rsidR="00267A9C" w:rsidRPr="009679D0">
        <w:t>, partly overlapping the checklist above</w:t>
      </w:r>
      <w:r w:rsidR="00CF50AB" w:rsidRPr="009679D0">
        <w:t>:</w:t>
      </w:r>
    </w:p>
    <w:p w:rsidR="000B1214" w:rsidRPr="009679D0" w:rsidRDefault="000B1214" w:rsidP="002A0748"/>
    <w:p w:rsidR="000B1214" w:rsidRPr="009679D0" w:rsidRDefault="000B1214" w:rsidP="002A0748">
      <w:pPr>
        <w:pStyle w:val="Lijstalinea"/>
        <w:numPr>
          <w:ilvl w:val="0"/>
          <w:numId w:val="30"/>
        </w:numPr>
      </w:pPr>
      <w:r w:rsidRPr="009679D0">
        <w:t>Make sure you agree upon a certain period of time for the confidentiality.</w:t>
      </w:r>
    </w:p>
    <w:p w:rsidR="000B1214" w:rsidRPr="009679D0" w:rsidRDefault="000B1214" w:rsidP="002A0748">
      <w:pPr>
        <w:pStyle w:val="Lijstalinea"/>
        <w:numPr>
          <w:ilvl w:val="0"/>
          <w:numId w:val="30"/>
        </w:numPr>
      </w:pPr>
      <w:r w:rsidRPr="009679D0">
        <w:t xml:space="preserve">Make sure you that your </w:t>
      </w:r>
      <w:r w:rsidR="00384E34" w:rsidRPr="009679D0">
        <w:t>WU</w:t>
      </w:r>
      <w:r w:rsidRPr="009679D0">
        <w:t xml:space="preserve"> supervisor, the examining board, </w:t>
      </w:r>
      <w:r w:rsidR="00384E34" w:rsidRPr="009679D0">
        <w:t>WU</w:t>
      </w:r>
      <w:r w:rsidRPr="009679D0">
        <w:t xml:space="preserve"> examiners and the accreditation panel have access to the confidential part of your report(s). </w:t>
      </w:r>
    </w:p>
    <w:p w:rsidR="000B1214" w:rsidRPr="009679D0" w:rsidRDefault="000B1214" w:rsidP="002A0748">
      <w:pPr>
        <w:pStyle w:val="Lijstalinea"/>
        <w:numPr>
          <w:ilvl w:val="0"/>
          <w:numId w:val="30"/>
        </w:numPr>
      </w:pPr>
      <w:r w:rsidRPr="009679D0">
        <w:t>Make sure that no penalty</w:t>
      </w:r>
      <w:r w:rsidR="00267A9C" w:rsidRPr="009679D0">
        <w:t xml:space="preserve"> clause has been included in this</w:t>
      </w:r>
      <w:r w:rsidRPr="009679D0">
        <w:t xml:space="preserve"> agreement</w:t>
      </w:r>
      <w:r w:rsidR="00267A9C" w:rsidRPr="009679D0">
        <w:t xml:space="preserve"> </w:t>
      </w:r>
      <w:r w:rsidRPr="009679D0">
        <w:t xml:space="preserve">. </w:t>
      </w:r>
    </w:p>
    <w:p w:rsidR="00CF50AB" w:rsidRPr="009679D0" w:rsidRDefault="00CF50AB" w:rsidP="002A0748"/>
    <w:bookmarkEnd w:id="23"/>
    <w:bookmarkEnd w:id="24"/>
    <w:p w:rsidR="00A149EF" w:rsidRPr="009679D0" w:rsidRDefault="00AD4E78" w:rsidP="002A0748">
      <w:pPr>
        <w:pStyle w:val="Kop3"/>
        <w:rPr>
          <w:rFonts w:ascii="Calibri" w:hAnsi="Calibri"/>
        </w:rPr>
      </w:pPr>
      <w:r w:rsidRPr="009679D0">
        <w:br w:type="page"/>
      </w:r>
    </w:p>
    <w:p w:rsidR="00A149EF" w:rsidRPr="009679D0" w:rsidRDefault="00A149EF" w:rsidP="002A0748">
      <w:pPr>
        <w:pStyle w:val="Kop3"/>
      </w:pPr>
      <w:bookmarkStart w:id="27" w:name="_Toc45812494"/>
      <w:r w:rsidRPr="009679D0">
        <w:t>Append</w:t>
      </w:r>
      <w:r w:rsidR="008D20BF">
        <w:t>ix C</w:t>
      </w:r>
      <w:r w:rsidR="00C109F5">
        <w:t xml:space="preserve">: </w:t>
      </w:r>
      <w:r w:rsidRPr="009679D0">
        <w:t xml:space="preserve">Format </w:t>
      </w:r>
      <w:r w:rsidR="00DC5AC5" w:rsidRPr="009679D0">
        <w:t>progress</w:t>
      </w:r>
      <w:r w:rsidRPr="009679D0">
        <w:t xml:space="preserve"> evaluation MSc Internship</w:t>
      </w:r>
      <w:bookmarkEnd w:id="27"/>
    </w:p>
    <w:p w:rsidR="00C95A3D" w:rsidRPr="009679D0" w:rsidRDefault="00C95A3D" w:rsidP="002A0748"/>
    <w:p w:rsidR="00C95A3D" w:rsidRPr="009679D0" w:rsidRDefault="00AE1B82" w:rsidP="002A0748">
      <w:r w:rsidRPr="009679D0">
        <w:t xml:space="preserve">Between 8 to </w:t>
      </w:r>
      <w:r w:rsidR="00C95A3D" w:rsidRPr="009679D0">
        <w:t>10 weeks after the start of your internship, you are asked to reflect on the progress made in the</w:t>
      </w:r>
      <w:r w:rsidR="000D475F" w:rsidRPr="009679D0">
        <w:t xml:space="preserve"> initial internship plan and</w:t>
      </w:r>
      <w:r w:rsidR="00C95A3D" w:rsidRPr="009679D0">
        <w:t xml:space="preserve"> formulated learning o</w:t>
      </w:r>
      <w:r w:rsidR="000D475F" w:rsidRPr="009679D0">
        <w:t xml:space="preserve">utcomes (as stated in </w:t>
      </w:r>
      <w:r w:rsidR="000D475F" w:rsidRPr="009679D0">
        <w:rPr>
          <w:i/>
        </w:rPr>
        <w:t>appendix C</w:t>
      </w:r>
      <w:r w:rsidR="00C95A3D" w:rsidRPr="009679D0">
        <w:t xml:space="preserve">), by means of this form. The </w:t>
      </w:r>
      <w:r w:rsidR="00DC5AC5" w:rsidRPr="009679D0">
        <w:t>progress</w:t>
      </w:r>
      <w:r w:rsidR="00C95A3D" w:rsidRPr="009679D0">
        <w:t xml:space="preserve"> evaluation will be discussed with your internship</w:t>
      </w:r>
      <w:r w:rsidRPr="009679D0">
        <w:t xml:space="preserve"> (</w:t>
      </w:r>
      <w:r w:rsidRPr="009679D0">
        <w:rPr>
          <w:i/>
        </w:rPr>
        <w:t>host</w:t>
      </w:r>
      <w:r w:rsidRPr="009679D0">
        <w:t>)</w:t>
      </w:r>
      <w:r w:rsidR="00C95A3D" w:rsidRPr="009679D0">
        <w:t xml:space="preserve"> supervisor and sent to the university supervisor afterwards, to be reflected upon during a forthcoming contact moment.</w:t>
      </w:r>
    </w:p>
    <w:p w:rsidR="00C95A3D" w:rsidRPr="009679D0" w:rsidRDefault="00C95A3D" w:rsidP="002A0748"/>
    <w:p w:rsidR="00C95A3D" w:rsidRPr="009679D0" w:rsidRDefault="00C95A3D" w:rsidP="002A0748">
      <w:r w:rsidRPr="009679D0">
        <w:t>Progress made in achieving the general learning outcomes:</w:t>
      </w:r>
    </w:p>
    <w:tbl>
      <w:tblPr>
        <w:tblStyle w:val="Tabelraster"/>
        <w:tblW w:w="0" w:type="auto"/>
        <w:tblLook w:val="04A0" w:firstRow="1" w:lastRow="0" w:firstColumn="1" w:lastColumn="0" w:noHBand="0" w:noVBand="1"/>
      </w:tblPr>
      <w:tblGrid>
        <w:gridCol w:w="8302"/>
      </w:tblGrid>
      <w:tr w:rsidR="00C95A3D" w:rsidRPr="009679D0" w:rsidTr="00C95A3D">
        <w:tc>
          <w:tcPr>
            <w:tcW w:w="8302" w:type="dxa"/>
          </w:tcPr>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06060" w:rsidRPr="009679D0" w:rsidRDefault="00C06060" w:rsidP="002A0748"/>
          <w:p w:rsidR="00C06060" w:rsidRPr="009679D0" w:rsidRDefault="00C06060"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tc>
      </w:tr>
    </w:tbl>
    <w:p w:rsidR="00C95A3D" w:rsidRPr="009679D0" w:rsidRDefault="00C95A3D" w:rsidP="002A0748"/>
    <w:p w:rsidR="00C95A3D" w:rsidRPr="009679D0" w:rsidRDefault="00C95A3D" w:rsidP="002A0748">
      <w:r w:rsidRPr="009679D0">
        <w:t>Progress made in achievin</w:t>
      </w:r>
      <w:r w:rsidR="00C06060" w:rsidRPr="009679D0">
        <w:t>g the personal learning goals</w:t>
      </w:r>
      <w:r w:rsidRPr="009679D0">
        <w:t>:</w:t>
      </w:r>
    </w:p>
    <w:tbl>
      <w:tblPr>
        <w:tblStyle w:val="Tabelraster"/>
        <w:tblW w:w="0" w:type="auto"/>
        <w:tblLook w:val="04A0" w:firstRow="1" w:lastRow="0" w:firstColumn="1" w:lastColumn="0" w:noHBand="0" w:noVBand="1"/>
      </w:tblPr>
      <w:tblGrid>
        <w:gridCol w:w="8302"/>
      </w:tblGrid>
      <w:tr w:rsidR="00C95A3D" w:rsidRPr="009679D0" w:rsidTr="00C95A3D">
        <w:trPr>
          <w:trHeight w:val="3233"/>
        </w:trPr>
        <w:tc>
          <w:tcPr>
            <w:tcW w:w="8302" w:type="dxa"/>
          </w:tcPr>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tc>
      </w:tr>
    </w:tbl>
    <w:p w:rsidR="00C95A3D" w:rsidRPr="009679D0" w:rsidRDefault="00C95A3D" w:rsidP="002A0748"/>
    <w:p w:rsidR="00C95A3D" w:rsidRPr="009679D0" w:rsidRDefault="00C95A3D" w:rsidP="002A0748"/>
    <w:p w:rsidR="00C95A3D" w:rsidRPr="009679D0" w:rsidRDefault="00C95A3D" w:rsidP="002A0748">
      <w:r w:rsidRPr="009679D0">
        <w:t>Impression of your general performance at the internship provider (ask your supervisor and near colleagues):</w:t>
      </w:r>
    </w:p>
    <w:tbl>
      <w:tblPr>
        <w:tblStyle w:val="Tabelraster"/>
        <w:tblW w:w="0" w:type="auto"/>
        <w:tblLook w:val="04A0" w:firstRow="1" w:lastRow="0" w:firstColumn="1" w:lastColumn="0" w:noHBand="0" w:noVBand="1"/>
      </w:tblPr>
      <w:tblGrid>
        <w:gridCol w:w="8302"/>
      </w:tblGrid>
      <w:tr w:rsidR="00C95A3D" w:rsidRPr="009679D0" w:rsidTr="71A1183B">
        <w:tc>
          <w:tcPr>
            <w:tcW w:w="8302" w:type="dxa"/>
          </w:tcPr>
          <w:p w:rsidR="00C95A3D" w:rsidRPr="009679D0" w:rsidRDefault="00C95A3D" w:rsidP="002A0748">
            <w:r w:rsidRPr="009679D0">
              <w:t>Strong points: .....</w:t>
            </w:r>
          </w:p>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r w:rsidRPr="009679D0">
              <w:t>Points for improvement / to pay attention to: ............</w:t>
            </w:r>
          </w:p>
          <w:p w:rsidR="00C95A3D" w:rsidRPr="009679D0" w:rsidRDefault="00C95A3D" w:rsidP="002A0748"/>
          <w:p w:rsidR="00C95A3D" w:rsidRPr="009679D0" w:rsidRDefault="00C95A3D" w:rsidP="002A0748"/>
          <w:p w:rsidR="00C95A3D" w:rsidRPr="009679D0" w:rsidRDefault="00C95A3D" w:rsidP="002A0748"/>
        </w:tc>
      </w:tr>
    </w:tbl>
    <w:p w:rsidR="00C95A3D" w:rsidRPr="009679D0" w:rsidRDefault="00C95A3D" w:rsidP="002A0748">
      <w:r w:rsidRPr="009679D0">
        <w:br w:type="page"/>
      </w:r>
    </w:p>
    <w:p w:rsidR="00C95A3D" w:rsidRPr="009679D0" w:rsidRDefault="00C95A3D" w:rsidP="002A0748">
      <w:r w:rsidRPr="009679D0">
        <w:t>Topics you are going to work on the forthcoming months:</w:t>
      </w:r>
    </w:p>
    <w:tbl>
      <w:tblPr>
        <w:tblStyle w:val="Tabelraster"/>
        <w:tblW w:w="0" w:type="auto"/>
        <w:tblLook w:val="04A0" w:firstRow="1" w:lastRow="0" w:firstColumn="1" w:lastColumn="0" w:noHBand="0" w:noVBand="1"/>
      </w:tblPr>
      <w:tblGrid>
        <w:gridCol w:w="8302"/>
      </w:tblGrid>
      <w:tr w:rsidR="00C95A3D" w:rsidRPr="009679D0" w:rsidTr="00C95A3D">
        <w:tc>
          <w:tcPr>
            <w:tcW w:w="8302" w:type="dxa"/>
          </w:tcPr>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tc>
      </w:tr>
    </w:tbl>
    <w:p w:rsidR="00C95A3D" w:rsidRPr="009679D0" w:rsidRDefault="00C95A3D" w:rsidP="002A0748"/>
    <w:p w:rsidR="00C95A3D" w:rsidRPr="009679D0" w:rsidRDefault="00C95A3D" w:rsidP="002A0748">
      <w:r w:rsidRPr="009679D0">
        <w:t>Overall impression of your internship:</w:t>
      </w:r>
    </w:p>
    <w:p w:rsidR="00C95A3D" w:rsidRPr="009679D0" w:rsidRDefault="00C95A3D" w:rsidP="002A0748">
      <w:r w:rsidRPr="009679D0">
        <w:t>‘I will be able to finish my internship satisfactorily’</w:t>
      </w:r>
      <w:r w:rsidRPr="009679D0">
        <w:tab/>
      </w:r>
      <w:r w:rsidRPr="009679D0">
        <w:tab/>
      </w:r>
      <w:r w:rsidRPr="009679D0">
        <w:tab/>
      </w:r>
      <w:r w:rsidRPr="009679D0">
        <w:tab/>
        <w:t>Yes / No</w:t>
      </w:r>
    </w:p>
    <w:p w:rsidR="00C95A3D" w:rsidRPr="009679D0" w:rsidRDefault="00C95A3D" w:rsidP="002A0748"/>
    <w:p w:rsidR="00C95A3D" w:rsidRPr="009679D0" w:rsidRDefault="00C95A3D" w:rsidP="002A0748">
      <w:r w:rsidRPr="009679D0">
        <w:t>(if you hesitate answering this question positively, please contact your WU supervisor within short notice).</w:t>
      </w:r>
    </w:p>
    <w:p w:rsidR="00C95A3D" w:rsidRPr="009679D0" w:rsidRDefault="00C95A3D" w:rsidP="002A0748"/>
    <w:p w:rsidR="00C95A3D" w:rsidRPr="009679D0" w:rsidRDefault="00C95A3D" w:rsidP="002A0748"/>
    <w:p w:rsidR="00AE1B82" w:rsidRPr="009679D0" w:rsidRDefault="00C95A3D" w:rsidP="002A0748">
      <w:r w:rsidRPr="009679D0">
        <w:t>Agreed and signed by</w:t>
      </w:r>
      <w:r w:rsidR="00AE1B82" w:rsidRPr="009679D0">
        <w:tab/>
      </w:r>
      <w:r w:rsidR="00AE1B82" w:rsidRPr="009679D0">
        <w:tab/>
      </w:r>
      <w:r w:rsidR="00AE1B82" w:rsidRPr="009679D0">
        <w:tab/>
      </w:r>
    </w:p>
    <w:p w:rsidR="00AE1B82" w:rsidRPr="009679D0" w:rsidRDefault="00AE1B82" w:rsidP="002A0748"/>
    <w:p w:rsidR="00C95A3D" w:rsidRPr="009679D0" w:rsidRDefault="00C95A3D" w:rsidP="002A0748">
      <w:r w:rsidRPr="009679D0">
        <w:t>Date: ...........................................................</w:t>
      </w:r>
    </w:p>
    <w:p w:rsidR="00C95A3D" w:rsidRPr="009679D0" w:rsidRDefault="00C95A3D" w:rsidP="002A0748"/>
    <w:tbl>
      <w:tblPr>
        <w:tblW w:w="0" w:type="auto"/>
        <w:tblLook w:val="01E0" w:firstRow="1" w:lastRow="1" w:firstColumn="1" w:lastColumn="1" w:noHBand="0" w:noVBand="0"/>
      </w:tblPr>
      <w:tblGrid>
        <w:gridCol w:w="3953"/>
        <w:gridCol w:w="592"/>
        <w:gridCol w:w="3767"/>
      </w:tblGrid>
      <w:tr w:rsidR="00C95A3D" w:rsidRPr="009679D0" w:rsidTr="71A1183B">
        <w:tc>
          <w:tcPr>
            <w:tcW w:w="4063" w:type="dxa"/>
            <w:shd w:val="clear" w:color="auto" w:fill="auto"/>
          </w:tcPr>
          <w:p w:rsidR="00C95A3D" w:rsidRPr="009679D0" w:rsidRDefault="00C95A3D" w:rsidP="002A0748">
            <w:r w:rsidRPr="009679D0">
              <w:t>Student</w:t>
            </w:r>
          </w:p>
        </w:tc>
        <w:tc>
          <w:tcPr>
            <w:tcW w:w="605" w:type="dxa"/>
            <w:shd w:val="clear" w:color="auto" w:fill="auto"/>
          </w:tcPr>
          <w:p w:rsidR="00C95A3D" w:rsidRPr="009679D0" w:rsidRDefault="00C95A3D" w:rsidP="002A0748"/>
        </w:tc>
        <w:tc>
          <w:tcPr>
            <w:tcW w:w="3861" w:type="dxa"/>
            <w:shd w:val="clear" w:color="auto" w:fill="auto"/>
          </w:tcPr>
          <w:p w:rsidR="00C95A3D" w:rsidRPr="009679D0" w:rsidRDefault="00C95A3D" w:rsidP="002A0748">
            <w:r w:rsidRPr="009679D0">
              <w:t>Internship</w:t>
            </w:r>
            <w:r w:rsidR="00AE1B82" w:rsidRPr="009679D0">
              <w:t xml:space="preserve"> (host)</w:t>
            </w:r>
            <w:r w:rsidRPr="009679D0">
              <w:t xml:space="preserve"> supervisor</w:t>
            </w:r>
          </w:p>
        </w:tc>
      </w:tr>
      <w:tr w:rsidR="00C95A3D" w:rsidRPr="009679D0" w:rsidTr="00DB04DC">
        <w:tc>
          <w:tcPr>
            <w:tcW w:w="4063" w:type="dxa"/>
            <w:tcBorders>
              <w:bottom w:val="dashSmallGap" w:sz="4" w:space="0" w:color="auto"/>
            </w:tcBorders>
            <w:shd w:val="clear" w:color="auto" w:fill="auto"/>
          </w:tcPr>
          <w:p w:rsidR="00C95A3D" w:rsidRPr="009679D0" w:rsidRDefault="00C95A3D" w:rsidP="002A0748"/>
          <w:p w:rsidR="00C95A3D" w:rsidRPr="009679D0" w:rsidRDefault="00C95A3D" w:rsidP="002A0748"/>
          <w:p w:rsidR="00C95A3D" w:rsidRPr="009679D0" w:rsidRDefault="00C95A3D" w:rsidP="002A0748"/>
          <w:p w:rsidR="00C95A3D" w:rsidRPr="009679D0" w:rsidRDefault="00C95A3D" w:rsidP="002A0748"/>
        </w:tc>
        <w:tc>
          <w:tcPr>
            <w:tcW w:w="605" w:type="dxa"/>
            <w:shd w:val="clear" w:color="auto" w:fill="auto"/>
          </w:tcPr>
          <w:p w:rsidR="00C95A3D" w:rsidRPr="009679D0" w:rsidRDefault="00C95A3D" w:rsidP="002A0748"/>
        </w:tc>
        <w:tc>
          <w:tcPr>
            <w:tcW w:w="3861" w:type="dxa"/>
            <w:tcBorders>
              <w:bottom w:val="dashSmallGap" w:sz="4" w:space="0" w:color="auto"/>
            </w:tcBorders>
            <w:shd w:val="clear" w:color="auto" w:fill="auto"/>
          </w:tcPr>
          <w:p w:rsidR="00C95A3D" w:rsidRPr="009679D0" w:rsidRDefault="00C95A3D" w:rsidP="002A0748"/>
        </w:tc>
      </w:tr>
    </w:tbl>
    <w:p w:rsidR="00C95A3D" w:rsidRPr="009679D0" w:rsidRDefault="00C95A3D" w:rsidP="002A0748"/>
    <w:p w:rsidR="00C95A3D" w:rsidRPr="009679D0" w:rsidRDefault="00384E34" w:rsidP="002A0748">
      <w:r w:rsidRPr="009679D0">
        <w:t>Sent to the WU</w:t>
      </w:r>
      <w:r w:rsidR="00C95A3D" w:rsidRPr="009679D0">
        <w:t xml:space="preserve"> supervisor on ............ (date)</w:t>
      </w:r>
      <w:r w:rsidR="00621105" w:rsidRPr="009679D0">
        <w:t>.</w:t>
      </w:r>
    </w:p>
    <w:p w:rsidR="00C95A3D" w:rsidRPr="009679D0" w:rsidRDefault="00C95A3D" w:rsidP="002A0748"/>
    <w:p w:rsidR="00AE1B82" w:rsidRPr="009679D0" w:rsidRDefault="00AE1B82" w:rsidP="002A0748"/>
    <w:p w:rsidR="00621105" w:rsidRPr="009679D0" w:rsidRDefault="00621105" w:rsidP="002A0748"/>
    <w:p w:rsidR="00621105" w:rsidRPr="009679D0" w:rsidRDefault="00621105" w:rsidP="002A0748"/>
    <w:p w:rsidR="00621105" w:rsidRPr="009679D0" w:rsidRDefault="00621105" w:rsidP="002A0748"/>
    <w:p w:rsidR="00621105" w:rsidRPr="009679D0" w:rsidRDefault="00621105" w:rsidP="002A0748"/>
    <w:p w:rsidR="002A649B" w:rsidRPr="009679D0" w:rsidRDefault="002A649B" w:rsidP="002A0748"/>
    <w:p w:rsidR="002A649B" w:rsidRPr="009679D0" w:rsidRDefault="002A649B" w:rsidP="002A0748"/>
    <w:p w:rsidR="002A649B" w:rsidRPr="009679D0" w:rsidRDefault="002A649B" w:rsidP="002A0748"/>
    <w:p w:rsidR="00621105" w:rsidRPr="009679D0" w:rsidRDefault="00621105" w:rsidP="002A0748"/>
    <w:p w:rsidR="002A649B" w:rsidRPr="009679D0" w:rsidRDefault="000658AD" w:rsidP="002A0748">
      <w:r w:rsidRPr="009679D0">
        <w:t>Note</w:t>
      </w:r>
      <w:r w:rsidR="002A649B" w:rsidRPr="009679D0">
        <w:t xml:space="preserve">: The responsibility of organising a </w:t>
      </w:r>
      <w:r w:rsidR="00DC5AC5" w:rsidRPr="009679D0">
        <w:t>progress</w:t>
      </w:r>
      <w:r w:rsidR="002A649B" w:rsidRPr="009679D0">
        <w:t xml:space="preserve"> evaluation lies with the student. The outcome should be included in the self-reflection report at the end of the internship. </w:t>
      </w:r>
      <w:r w:rsidR="006179CF" w:rsidRPr="009679D0">
        <w:t xml:space="preserve">In case there are issues regarding this </w:t>
      </w:r>
      <w:r w:rsidR="00DC5AC5" w:rsidRPr="009679D0">
        <w:t>progress</w:t>
      </w:r>
      <w:r w:rsidR="006179CF" w:rsidRPr="009679D0">
        <w:t xml:space="preserve"> eva</w:t>
      </w:r>
      <w:r w:rsidR="00384E34" w:rsidRPr="009679D0">
        <w:t>luation, please contact your WU</w:t>
      </w:r>
      <w:r w:rsidR="006179CF" w:rsidRPr="009679D0">
        <w:t xml:space="preserve"> supervisor.</w:t>
      </w:r>
    </w:p>
    <w:p w:rsidR="00417931" w:rsidRDefault="00417931" w:rsidP="002A0748">
      <w:bookmarkStart w:id="28" w:name="_Hlk45634330"/>
      <w:r>
        <w:br w:type="page"/>
      </w:r>
    </w:p>
    <w:p w:rsidR="00417931" w:rsidRPr="009679D0" w:rsidRDefault="00417931" w:rsidP="002A0748">
      <w:pPr>
        <w:pStyle w:val="Kop3"/>
        <w:rPr>
          <w:sz w:val="22"/>
          <w:szCs w:val="22"/>
        </w:rPr>
      </w:pPr>
      <w:bookmarkStart w:id="29" w:name="_Toc45812495"/>
      <w:r>
        <w:t xml:space="preserve">Appendix D: </w:t>
      </w:r>
      <w:r w:rsidRPr="009679D0">
        <w:t>Downloads</w:t>
      </w:r>
      <w:bookmarkEnd w:id="29"/>
    </w:p>
    <w:p w:rsidR="00417931" w:rsidRDefault="00417931" w:rsidP="00417931">
      <w:pPr>
        <w:pStyle w:val="Geenafstand"/>
        <w:rPr>
          <w:rFonts w:asciiTheme="minorHAnsi" w:hAnsiTheme="minorHAnsi" w:cs="Arial"/>
          <w:sz w:val="22"/>
          <w:szCs w:val="22"/>
          <w:lang w:val="en-GB"/>
        </w:rPr>
      </w:pPr>
    </w:p>
    <w:p w:rsidR="00417931" w:rsidRDefault="00417931" w:rsidP="00417931">
      <w:pPr>
        <w:pStyle w:val="Geenafstand"/>
        <w:rPr>
          <w:rFonts w:asciiTheme="minorHAnsi" w:hAnsiTheme="minorHAnsi" w:cs="Arial"/>
          <w:sz w:val="22"/>
          <w:szCs w:val="22"/>
          <w:lang w:val="en-GB"/>
        </w:rPr>
      </w:pPr>
    </w:p>
    <w:p w:rsidR="00417931" w:rsidRPr="002A0748" w:rsidRDefault="00417931" w:rsidP="002A0748">
      <w:pPr>
        <w:pStyle w:val="Lijstalinea"/>
        <w:numPr>
          <w:ilvl w:val="0"/>
          <w:numId w:val="43"/>
        </w:numPr>
        <w:rPr>
          <w:rStyle w:val="Nadruk"/>
          <w:b/>
          <w:i w:val="0"/>
        </w:rPr>
      </w:pPr>
      <w:r w:rsidRPr="002A0748">
        <w:rPr>
          <w:rStyle w:val="Nadruk"/>
          <w:b/>
          <w:i w:val="0"/>
        </w:rPr>
        <w:t>Wageningen University MSc Internship Contract</w:t>
      </w:r>
    </w:p>
    <w:p w:rsidR="00417931" w:rsidRPr="009679D0" w:rsidRDefault="00417931" w:rsidP="002A0748"/>
    <w:p w:rsidR="00417931" w:rsidRPr="009679D0" w:rsidRDefault="00417931" w:rsidP="002A0748">
      <w:r>
        <w:t>The</w:t>
      </w:r>
      <w:r w:rsidRPr="009679D0">
        <w:t xml:space="preserve"> internship contract, developed together with all Dutch universities and supported by the Ministry of Education, Culture and Science, serves to lay down the agreement on the internship between the student, the internship employer and the university.</w:t>
      </w:r>
    </w:p>
    <w:p w:rsidR="00417931" w:rsidRPr="009679D0" w:rsidRDefault="00417931" w:rsidP="002A0748">
      <w:r w:rsidRPr="009679D0">
        <w:t xml:space="preserve">Signed copies have to be sent to your internship coordinator, the host supervisor (on behalf of the employer) and your WU supervisor.  </w:t>
      </w:r>
    </w:p>
    <w:p w:rsidR="00417931" w:rsidRDefault="00417931" w:rsidP="002A0748"/>
    <w:p w:rsidR="00417931" w:rsidRPr="00C109F5" w:rsidRDefault="00417931" w:rsidP="002A0748">
      <w:r w:rsidRPr="00C109F5">
        <w:t xml:space="preserve">The actual version of the internship contract is available on the </w:t>
      </w:r>
      <w:r>
        <w:t>WUR web</w:t>
      </w:r>
      <w:r w:rsidRPr="00C109F5">
        <w:t xml:space="preserve">site: </w:t>
      </w:r>
    </w:p>
    <w:p w:rsidR="00417931" w:rsidRDefault="00B4171B" w:rsidP="002A0748">
      <w:hyperlink r:id="rId18" w:history="1">
        <w:r w:rsidR="00417931" w:rsidRPr="001E525E">
          <w:rPr>
            <w:rStyle w:val="Hyperlink"/>
            <w:rFonts w:asciiTheme="minorHAnsi" w:hAnsiTheme="minorHAnsi" w:cstheme="minorHAnsi"/>
          </w:rPr>
          <w:t>https://www.wur.nl/en/Education-Programmes/Student-Service-Centre/Show-ssc/Forms-Student-Service-Centre.htm</w:t>
        </w:r>
      </w:hyperlink>
    </w:p>
    <w:p w:rsidR="00417931" w:rsidRDefault="00417931" w:rsidP="002A0748"/>
    <w:p w:rsidR="00417931" w:rsidRDefault="00417931" w:rsidP="00417931">
      <w:pPr>
        <w:pStyle w:val="Geenafstand"/>
        <w:rPr>
          <w:rFonts w:asciiTheme="minorHAnsi" w:hAnsiTheme="minorHAnsi" w:cs="Arial"/>
          <w:sz w:val="22"/>
          <w:szCs w:val="22"/>
          <w:lang w:val="en-GB"/>
        </w:rPr>
      </w:pPr>
    </w:p>
    <w:p w:rsidR="00417931" w:rsidRPr="002A0748" w:rsidRDefault="00417931" w:rsidP="002A0748">
      <w:pPr>
        <w:pStyle w:val="Lijstalinea"/>
        <w:numPr>
          <w:ilvl w:val="0"/>
          <w:numId w:val="43"/>
        </w:numPr>
        <w:rPr>
          <w:rStyle w:val="Nadruk"/>
          <w:b/>
          <w:i w:val="0"/>
        </w:rPr>
      </w:pPr>
      <w:r w:rsidRPr="002A0748">
        <w:rPr>
          <w:rStyle w:val="Nadruk"/>
          <w:b/>
          <w:i w:val="0"/>
        </w:rPr>
        <w:t>Wageningen University MSc Internship Learning Agreement</w:t>
      </w:r>
    </w:p>
    <w:p w:rsidR="00417931" w:rsidRPr="00417931" w:rsidRDefault="00417931" w:rsidP="00417931">
      <w:pPr>
        <w:pStyle w:val="Geenafstand"/>
        <w:rPr>
          <w:rStyle w:val="Nadruk"/>
        </w:rPr>
      </w:pPr>
    </w:p>
    <w:p w:rsidR="00417931" w:rsidRDefault="00417931" w:rsidP="002A0748">
      <w:r w:rsidRPr="00A43DE4">
        <w:rPr>
          <w:bCs/>
        </w:rPr>
        <w:t>The actual version of the MSc Internship Learning Agreement is available on the WUR website:</w:t>
      </w:r>
      <w:r>
        <w:rPr>
          <w:bCs/>
        </w:rPr>
        <w:t xml:space="preserve"> </w:t>
      </w:r>
      <w:hyperlink r:id="rId19" w:history="1">
        <w:r w:rsidRPr="001E525E">
          <w:rPr>
            <w:rStyle w:val="Hyperlink"/>
            <w:rFonts w:asciiTheme="minorHAnsi" w:hAnsiTheme="minorHAnsi" w:cstheme="minorHAnsi"/>
          </w:rPr>
          <w:t>https://www.wur.nl/en/Education-Programmes/Student-Service-Centre/Show-ssc/Forms-Student-Service-Centre.htm</w:t>
        </w:r>
      </w:hyperlink>
    </w:p>
    <w:p w:rsidR="00417931" w:rsidRDefault="00417931" w:rsidP="002A0748"/>
    <w:p w:rsidR="00417931" w:rsidRDefault="00417931" w:rsidP="002A0748"/>
    <w:bookmarkEnd w:id="28"/>
    <w:p w:rsidR="00F613BD" w:rsidRPr="009679D0" w:rsidRDefault="00F613BD" w:rsidP="002A0748"/>
    <w:sectPr w:rsidR="00F613BD" w:rsidRPr="009679D0" w:rsidSect="00A7367D">
      <w:footerReference w:type="default" r:id="rId20"/>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71B" w:rsidRDefault="00B4171B" w:rsidP="002A0748">
      <w:r>
        <w:separator/>
      </w:r>
    </w:p>
  </w:endnote>
  <w:endnote w:type="continuationSeparator" w:id="0">
    <w:p w:rsidR="00B4171B" w:rsidRDefault="00B4171B" w:rsidP="002A0748">
      <w:r>
        <w:continuationSeparator/>
      </w:r>
    </w:p>
  </w:endnote>
  <w:endnote w:type="continuationNotice" w:id="1">
    <w:p w:rsidR="00B4171B" w:rsidRDefault="00B4171B" w:rsidP="002A0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556388"/>
      <w:docPartObj>
        <w:docPartGallery w:val="Page Numbers (Bottom of Page)"/>
        <w:docPartUnique/>
      </w:docPartObj>
    </w:sdtPr>
    <w:sdtEndPr>
      <w:rPr>
        <w:noProof/>
      </w:rPr>
    </w:sdtEndPr>
    <w:sdtContent>
      <w:p w:rsidR="00390F11" w:rsidRPr="00F613BD" w:rsidRDefault="00390F11" w:rsidP="002A0748">
        <w:pPr>
          <w:pStyle w:val="Voettekst"/>
        </w:pPr>
        <w:r w:rsidRPr="00F613BD">
          <w:fldChar w:fldCharType="begin"/>
        </w:r>
        <w:r w:rsidRPr="00F613BD">
          <w:instrText xml:space="preserve"> PAGE   \* MERGEFORMAT </w:instrText>
        </w:r>
        <w:r w:rsidRPr="00F613BD">
          <w:fldChar w:fldCharType="separate"/>
        </w:r>
        <w:r w:rsidRPr="00F613BD">
          <w:rPr>
            <w:noProof/>
          </w:rPr>
          <w:t>2</w:t>
        </w:r>
        <w:r w:rsidRPr="00F613BD">
          <w:rPr>
            <w:noProof/>
          </w:rPr>
          <w:fldChar w:fldCharType="end"/>
        </w:r>
      </w:p>
    </w:sdtContent>
  </w:sdt>
  <w:p w:rsidR="00390F11" w:rsidRPr="002B5253" w:rsidRDefault="00390F11" w:rsidP="002A07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71B" w:rsidRDefault="00B4171B" w:rsidP="002A0748">
      <w:r>
        <w:separator/>
      </w:r>
    </w:p>
  </w:footnote>
  <w:footnote w:type="continuationSeparator" w:id="0">
    <w:p w:rsidR="00B4171B" w:rsidRDefault="00B4171B" w:rsidP="002A0748">
      <w:r>
        <w:continuationSeparator/>
      </w:r>
    </w:p>
  </w:footnote>
  <w:footnote w:type="continuationNotice" w:id="1">
    <w:p w:rsidR="00B4171B" w:rsidRDefault="00B4171B" w:rsidP="002A07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20E"/>
    <w:multiLevelType w:val="hybridMultilevel"/>
    <w:tmpl w:val="674065C8"/>
    <w:lvl w:ilvl="0" w:tplc="E73202A2">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B35C9"/>
    <w:multiLevelType w:val="hybridMultilevel"/>
    <w:tmpl w:val="394A4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4A7D"/>
    <w:multiLevelType w:val="hybridMultilevel"/>
    <w:tmpl w:val="DB68B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90E37"/>
    <w:multiLevelType w:val="hybridMultilevel"/>
    <w:tmpl w:val="B55C2388"/>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1606C9"/>
    <w:multiLevelType w:val="multilevel"/>
    <w:tmpl w:val="C2EA354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D0866B6"/>
    <w:multiLevelType w:val="hybridMultilevel"/>
    <w:tmpl w:val="49CC873A"/>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2E20B5"/>
    <w:multiLevelType w:val="hybridMultilevel"/>
    <w:tmpl w:val="CC96227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691FFD"/>
    <w:multiLevelType w:val="hybridMultilevel"/>
    <w:tmpl w:val="42F4F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4621D6"/>
    <w:multiLevelType w:val="hybridMultilevel"/>
    <w:tmpl w:val="7F321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7E1799"/>
    <w:multiLevelType w:val="hybridMultilevel"/>
    <w:tmpl w:val="EADEF2C0"/>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60E26"/>
    <w:multiLevelType w:val="hybridMultilevel"/>
    <w:tmpl w:val="FE78EF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4823B1"/>
    <w:multiLevelType w:val="hybridMultilevel"/>
    <w:tmpl w:val="CC348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76216C"/>
    <w:multiLevelType w:val="hybridMultilevel"/>
    <w:tmpl w:val="C81A10B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F40C07"/>
    <w:multiLevelType w:val="hybridMultilevel"/>
    <w:tmpl w:val="54804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0E1FBD"/>
    <w:multiLevelType w:val="hybridMultilevel"/>
    <w:tmpl w:val="940AA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03612A9"/>
    <w:multiLevelType w:val="hybridMultilevel"/>
    <w:tmpl w:val="6B864BBC"/>
    <w:lvl w:ilvl="0" w:tplc="654A27F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3A7C4D"/>
    <w:multiLevelType w:val="hybridMultilevel"/>
    <w:tmpl w:val="F9083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530E97"/>
    <w:multiLevelType w:val="hybridMultilevel"/>
    <w:tmpl w:val="B88C6E60"/>
    <w:lvl w:ilvl="0" w:tplc="0809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CF924AD"/>
    <w:multiLevelType w:val="hybridMultilevel"/>
    <w:tmpl w:val="6ACECF88"/>
    <w:lvl w:ilvl="0" w:tplc="133C53CC">
      <w:start w:val="1"/>
      <w:numFmt w:val="decimal"/>
      <w:pStyle w:val="Kop2"/>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52DF058F"/>
    <w:multiLevelType w:val="hybridMultilevel"/>
    <w:tmpl w:val="54969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F5797"/>
    <w:multiLevelType w:val="hybridMultilevel"/>
    <w:tmpl w:val="253600CC"/>
    <w:lvl w:ilvl="0" w:tplc="0413000F">
      <w:start w:val="1"/>
      <w:numFmt w:val="decimal"/>
      <w:lvlText w:val="%1."/>
      <w:lvlJc w:val="left"/>
      <w:pPr>
        <w:ind w:left="840" w:hanging="360"/>
      </w:p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28" w15:restartNumberingAfterBreak="0">
    <w:nsid w:val="59205A10"/>
    <w:multiLevelType w:val="hybridMultilevel"/>
    <w:tmpl w:val="C16CD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9E4DB5"/>
    <w:multiLevelType w:val="hybridMultilevel"/>
    <w:tmpl w:val="9A542A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9274C"/>
    <w:multiLevelType w:val="hybridMultilevel"/>
    <w:tmpl w:val="746E0094"/>
    <w:lvl w:ilvl="0" w:tplc="08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CA870A7"/>
    <w:multiLevelType w:val="hybridMultilevel"/>
    <w:tmpl w:val="09AA2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C52E1"/>
    <w:multiLevelType w:val="hybridMultilevel"/>
    <w:tmpl w:val="70D65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0AB4DB2"/>
    <w:multiLevelType w:val="hybridMultilevel"/>
    <w:tmpl w:val="E326BE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0C367A9"/>
    <w:multiLevelType w:val="hybridMultilevel"/>
    <w:tmpl w:val="1F00BF5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C56600"/>
    <w:multiLevelType w:val="hybridMultilevel"/>
    <w:tmpl w:val="EA4C25DC"/>
    <w:lvl w:ilvl="0" w:tplc="0DB409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15900"/>
    <w:multiLevelType w:val="hybridMultilevel"/>
    <w:tmpl w:val="39EC8152"/>
    <w:lvl w:ilvl="0" w:tplc="04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A1E5142"/>
    <w:multiLevelType w:val="hybridMultilevel"/>
    <w:tmpl w:val="EA7AC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AC83634"/>
    <w:multiLevelType w:val="hybridMultilevel"/>
    <w:tmpl w:val="855A557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3866F9BC">
      <w:start w:val="35"/>
      <w:numFmt w:val="bullet"/>
      <w:lvlText w:val=""/>
      <w:lvlJc w:val="left"/>
      <w:pPr>
        <w:ind w:left="1800" w:hanging="360"/>
      </w:pPr>
      <w:rPr>
        <w:rFonts w:ascii="Wingdings" w:eastAsia="PMingLiU" w:hAnsi="Wingdings" w:cs="Times New Roman"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D8E2164"/>
    <w:multiLevelType w:val="hybridMultilevel"/>
    <w:tmpl w:val="3E7E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B5052D"/>
    <w:multiLevelType w:val="hybridMultilevel"/>
    <w:tmpl w:val="8DC07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15:restartNumberingAfterBreak="0">
    <w:nsid w:val="7ADF1182"/>
    <w:multiLevelType w:val="hybridMultilevel"/>
    <w:tmpl w:val="ACAE0042"/>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7"/>
  </w:num>
  <w:num w:numId="4">
    <w:abstractNumId w:val="9"/>
  </w:num>
  <w:num w:numId="5">
    <w:abstractNumId w:val="13"/>
  </w:num>
  <w:num w:numId="6">
    <w:abstractNumId w:val="28"/>
  </w:num>
  <w:num w:numId="7">
    <w:abstractNumId w:val="15"/>
  </w:num>
  <w:num w:numId="8">
    <w:abstractNumId w:val="23"/>
  </w:num>
  <w:num w:numId="9">
    <w:abstractNumId w:val="12"/>
  </w:num>
  <w:num w:numId="10">
    <w:abstractNumId w:val="5"/>
  </w:num>
  <w:num w:numId="11">
    <w:abstractNumId w:val="43"/>
  </w:num>
  <w:num w:numId="12">
    <w:abstractNumId w:val="4"/>
  </w:num>
  <w:num w:numId="13">
    <w:abstractNumId w:val="34"/>
  </w:num>
  <w:num w:numId="14">
    <w:abstractNumId w:val="19"/>
  </w:num>
  <w:num w:numId="15">
    <w:abstractNumId w:val="39"/>
  </w:num>
  <w:num w:numId="16">
    <w:abstractNumId w:val="8"/>
  </w:num>
  <w:num w:numId="17">
    <w:abstractNumId w:val="30"/>
  </w:num>
  <w:num w:numId="18">
    <w:abstractNumId w:val="14"/>
  </w:num>
  <w:num w:numId="19">
    <w:abstractNumId w:val="29"/>
  </w:num>
  <w:num w:numId="20">
    <w:abstractNumId w:val="36"/>
  </w:num>
  <w:num w:numId="21">
    <w:abstractNumId w:val="31"/>
  </w:num>
  <w:num w:numId="22">
    <w:abstractNumId w:val="17"/>
  </w:num>
  <w:num w:numId="23">
    <w:abstractNumId w:val="37"/>
  </w:num>
  <w:num w:numId="24">
    <w:abstractNumId w:val="42"/>
  </w:num>
  <w:num w:numId="25">
    <w:abstractNumId w:val="1"/>
  </w:num>
  <w:num w:numId="26">
    <w:abstractNumId w:val="11"/>
  </w:num>
  <w:num w:numId="27">
    <w:abstractNumId w:val="26"/>
  </w:num>
  <w:num w:numId="28">
    <w:abstractNumId w:val="3"/>
  </w:num>
  <w:num w:numId="29">
    <w:abstractNumId w:val="35"/>
  </w:num>
  <w:num w:numId="30">
    <w:abstractNumId w:val="6"/>
  </w:num>
  <w:num w:numId="31">
    <w:abstractNumId w:val="18"/>
  </w:num>
  <w:num w:numId="32">
    <w:abstractNumId w:val="24"/>
  </w:num>
  <w:num w:numId="33">
    <w:abstractNumId w:val="41"/>
  </w:num>
  <w:num w:numId="34">
    <w:abstractNumId w:val="27"/>
  </w:num>
  <w:num w:numId="35">
    <w:abstractNumId w:val="21"/>
  </w:num>
  <w:num w:numId="36">
    <w:abstractNumId w:val="22"/>
  </w:num>
  <w:num w:numId="37">
    <w:abstractNumId w:val="33"/>
  </w:num>
  <w:num w:numId="38">
    <w:abstractNumId w:val="2"/>
  </w:num>
  <w:num w:numId="39">
    <w:abstractNumId w:val="0"/>
  </w:num>
  <w:num w:numId="40">
    <w:abstractNumId w:val="32"/>
  </w:num>
  <w:num w:numId="41">
    <w:abstractNumId w:val="40"/>
  </w:num>
  <w:num w:numId="42">
    <w:abstractNumId w:val="38"/>
  </w:num>
  <w:num w:numId="43">
    <w:abstractNumId w:val="16"/>
  </w:num>
  <w:num w:numId="4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4"/>
    <w:rsid w:val="00000993"/>
    <w:rsid w:val="00001526"/>
    <w:rsid w:val="00001C01"/>
    <w:rsid w:val="00003F31"/>
    <w:rsid w:val="00010D87"/>
    <w:rsid w:val="00011DFA"/>
    <w:rsid w:val="00011FA2"/>
    <w:rsid w:val="00013CD3"/>
    <w:rsid w:val="00014561"/>
    <w:rsid w:val="000210DE"/>
    <w:rsid w:val="00021737"/>
    <w:rsid w:val="00022EBF"/>
    <w:rsid w:val="00025FD0"/>
    <w:rsid w:val="0002676C"/>
    <w:rsid w:val="0002679E"/>
    <w:rsid w:val="000307BC"/>
    <w:rsid w:val="00033F3B"/>
    <w:rsid w:val="00037506"/>
    <w:rsid w:val="00041EFC"/>
    <w:rsid w:val="0004452F"/>
    <w:rsid w:val="00053964"/>
    <w:rsid w:val="00054D32"/>
    <w:rsid w:val="00062179"/>
    <w:rsid w:val="000658AD"/>
    <w:rsid w:val="00070E6D"/>
    <w:rsid w:val="0007156C"/>
    <w:rsid w:val="00072727"/>
    <w:rsid w:val="00072D5D"/>
    <w:rsid w:val="00077E00"/>
    <w:rsid w:val="000820C1"/>
    <w:rsid w:val="000863E9"/>
    <w:rsid w:val="0009601A"/>
    <w:rsid w:val="000A0546"/>
    <w:rsid w:val="000A0D55"/>
    <w:rsid w:val="000A3FA8"/>
    <w:rsid w:val="000A4907"/>
    <w:rsid w:val="000A63E6"/>
    <w:rsid w:val="000B1214"/>
    <w:rsid w:val="000B52A8"/>
    <w:rsid w:val="000B57FD"/>
    <w:rsid w:val="000C004A"/>
    <w:rsid w:val="000C37BD"/>
    <w:rsid w:val="000D13E8"/>
    <w:rsid w:val="000D427E"/>
    <w:rsid w:val="000D475F"/>
    <w:rsid w:val="000D504A"/>
    <w:rsid w:val="000E0042"/>
    <w:rsid w:val="000E5216"/>
    <w:rsid w:val="000E7706"/>
    <w:rsid w:val="0010186C"/>
    <w:rsid w:val="0010274C"/>
    <w:rsid w:val="001060C4"/>
    <w:rsid w:val="00106187"/>
    <w:rsid w:val="00114738"/>
    <w:rsid w:val="0012173A"/>
    <w:rsid w:val="00122970"/>
    <w:rsid w:val="00125770"/>
    <w:rsid w:val="00126A76"/>
    <w:rsid w:val="00134016"/>
    <w:rsid w:val="00137D5A"/>
    <w:rsid w:val="001411BF"/>
    <w:rsid w:val="001439D6"/>
    <w:rsid w:val="00145157"/>
    <w:rsid w:val="00147798"/>
    <w:rsid w:val="0015255C"/>
    <w:rsid w:val="001535B6"/>
    <w:rsid w:val="0016040C"/>
    <w:rsid w:val="00163434"/>
    <w:rsid w:val="00167FEC"/>
    <w:rsid w:val="001727D9"/>
    <w:rsid w:val="001767DF"/>
    <w:rsid w:val="001775C1"/>
    <w:rsid w:val="00177C90"/>
    <w:rsid w:val="0018060B"/>
    <w:rsid w:val="00182202"/>
    <w:rsid w:val="00184A58"/>
    <w:rsid w:val="00188659"/>
    <w:rsid w:val="00192869"/>
    <w:rsid w:val="001A075A"/>
    <w:rsid w:val="001A2A5E"/>
    <w:rsid w:val="001A3A25"/>
    <w:rsid w:val="001A5CA9"/>
    <w:rsid w:val="001B6AE2"/>
    <w:rsid w:val="001C1361"/>
    <w:rsid w:val="001C290D"/>
    <w:rsid w:val="001D0B21"/>
    <w:rsid w:val="001D3A9D"/>
    <w:rsid w:val="001D6D4B"/>
    <w:rsid w:val="001E13C2"/>
    <w:rsid w:val="001E1717"/>
    <w:rsid w:val="001E305A"/>
    <w:rsid w:val="001E61B9"/>
    <w:rsid w:val="001E6337"/>
    <w:rsid w:val="001F02A7"/>
    <w:rsid w:val="001F2C17"/>
    <w:rsid w:val="001F72A5"/>
    <w:rsid w:val="001F7983"/>
    <w:rsid w:val="002057CD"/>
    <w:rsid w:val="00210772"/>
    <w:rsid w:val="00216203"/>
    <w:rsid w:val="002219E3"/>
    <w:rsid w:val="0022315C"/>
    <w:rsid w:val="00223DF6"/>
    <w:rsid w:val="00223E54"/>
    <w:rsid w:val="00226C80"/>
    <w:rsid w:val="00236C58"/>
    <w:rsid w:val="00240E42"/>
    <w:rsid w:val="0024392F"/>
    <w:rsid w:val="002456CB"/>
    <w:rsid w:val="00246846"/>
    <w:rsid w:val="002507E5"/>
    <w:rsid w:val="00252F7A"/>
    <w:rsid w:val="00255A2C"/>
    <w:rsid w:val="0026457F"/>
    <w:rsid w:val="00264CBC"/>
    <w:rsid w:val="00265036"/>
    <w:rsid w:val="0026781A"/>
    <w:rsid w:val="00267A9C"/>
    <w:rsid w:val="002725B4"/>
    <w:rsid w:val="00276D24"/>
    <w:rsid w:val="0028139D"/>
    <w:rsid w:val="002828EE"/>
    <w:rsid w:val="002855A9"/>
    <w:rsid w:val="00285DF8"/>
    <w:rsid w:val="00287278"/>
    <w:rsid w:val="00287F38"/>
    <w:rsid w:val="00293255"/>
    <w:rsid w:val="00295E22"/>
    <w:rsid w:val="002A0748"/>
    <w:rsid w:val="002A0F1E"/>
    <w:rsid w:val="002A1FD6"/>
    <w:rsid w:val="002A366F"/>
    <w:rsid w:val="002A47EB"/>
    <w:rsid w:val="002A649B"/>
    <w:rsid w:val="002B16C3"/>
    <w:rsid w:val="002B1A17"/>
    <w:rsid w:val="002B2971"/>
    <w:rsid w:val="002B2BF4"/>
    <w:rsid w:val="002B3B27"/>
    <w:rsid w:val="002B4C44"/>
    <w:rsid w:val="002B5253"/>
    <w:rsid w:val="002C583C"/>
    <w:rsid w:val="002C5A07"/>
    <w:rsid w:val="002C749C"/>
    <w:rsid w:val="002C7CC4"/>
    <w:rsid w:val="002D54C3"/>
    <w:rsid w:val="002D6861"/>
    <w:rsid w:val="002D7273"/>
    <w:rsid w:val="002E1DF3"/>
    <w:rsid w:val="002E39B7"/>
    <w:rsid w:val="002E4ED8"/>
    <w:rsid w:val="002E5091"/>
    <w:rsid w:val="002E785A"/>
    <w:rsid w:val="002F14E7"/>
    <w:rsid w:val="002F6840"/>
    <w:rsid w:val="00303398"/>
    <w:rsid w:val="00312C1D"/>
    <w:rsid w:val="00312D2C"/>
    <w:rsid w:val="0031AC6C"/>
    <w:rsid w:val="00320420"/>
    <w:rsid w:val="00320AC9"/>
    <w:rsid w:val="00330E6B"/>
    <w:rsid w:val="0033117E"/>
    <w:rsid w:val="00334D92"/>
    <w:rsid w:val="0033591F"/>
    <w:rsid w:val="003369A7"/>
    <w:rsid w:val="00342847"/>
    <w:rsid w:val="00342F94"/>
    <w:rsid w:val="0034538E"/>
    <w:rsid w:val="00345A10"/>
    <w:rsid w:val="0034677E"/>
    <w:rsid w:val="003520F8"/>
    <w:rsid w:val="00361CF3"/>
    <w:rsid w:val="0037063B"/>
    <w:rsid w:val="00370CF7"/>
    <w:rsid w:val="0037535A"/>
    <w:rsid w:val="0037788F"/>
    <w:rsid w:val="00380DD4"/>
    <w:rsid w:val="00383829"/>
    <w:rsid w:val="00384E34"/>
    <w:rsid w:val="00390684"/>
    <w:rsid w:val="00390F11"/>
    <w:rsid w:val="00396558"/>
    <w:rsid w:val="0039662B"/>
    <w:rsid w:val="003A047B"/>
    <w:rsid w:val="003A1350"/>
    <w:rsid w:val="003A13DF"/>
    <w:rsid w:val="003A6C71"/>
    <w:rsid w:val="003B3B21"/>
    <w:rsid w:val="003B6E07"/>
    <w:rsid w:val="003C0EBE"/>
    <w:rsid w:val="003C1727"/>
    <w:rsid w:val="003C3F23"/>
    <w:rsid w:val="003C65F3"/>
    <w:rsid w:val="003D5EBE"/>
    <w:rsid w:val="003D64C9"/>
    <w:rsid w:val="003D7517"/>
    <w:rsid w:val="003E1A1D"/>
    <w:rsid w:val="0040652B"/>
    <w:rsid w:val="00417931"/>
    <w:rsid w:val="00420605"/>
    <w:rsid w:val="00422B7F"/>
    <w:rsid w:val="00423244"/>
    <w:rsid w:val="00426920"/>
    <w:rsid w:val="0042749D"/>
    <w:rsid w:val="00431A7B"/>
    <w:rsid w:val="00436BEE"/>
    <w:rsid w:val="00437537"/>
    <w:rsid w:val="0044685B"/>
    <w:rsid w:val="00462324"/>
    <w:rsid w:val="00463031"/>
    <w:rsid w:val="00464663"/>
    <w:rsid w:val="00467922"/>
    <w:rsid w:val="00470385"/>
    <w:rsid w:val="00470DE9"/>
    <w:rsid w:val="00481673"/>
    <w:rsid w:val="00483A8C"/>
    <w:rsid w:val="004841EF"/>
    <w:rsid w:val="004858B6"/>
    <w:rsid w:val="0049509D"/>
    <w:rsid w:val="004A2D9B"/>
    <w:rsid w:val="004A31F3"/>
    <w:rsid w:val="004B34E5"/>
    <w:rsid w:val="004B5EBA"/>
    <w:rsid w:val="004B632F"/>
    <w:rsid w:val="004B7345"/>
    <w:rsid w:val="004C27D4"/>
    <w:rsid w:val="004C2FA4"/>
    <w:rsid w:val="004C4B86"/>
    <w:rsid w:val="004C5D61"/>
    <w:rsid w:val="004D0312"/>
    <w:rsid w:val="004D1695"/>
    <w:rsid w:val="004D6E5F"/>
    <w:rsid w:val="004D776C"/>
    <w:rsid w:val="004D77D9"/>
    <w:rsid w:val="004E0ADF"/>
    <w:rsid w:val="004E1ADF"/>
    <w:rsid w:val="004E39D7"/>
    <w:rsid w:val="004E5931"/>
    <w:rsid w:val="004E6A2F"/>
    <w:rsid w:val="004F0520"/>
    <w:rsid w:val="004F0667"/>
    <w:rsid w:val="004F29AF"/>
    <w:rsid w:val="004F3496"/>
    <w:rsid w:val="00501C79"/>
    <w:rsid w:val="0050498D"/>
    <w:rsid w:val="00506849"/>
    <w:rsid w:val="00511157"/>
    <w:rsid w:val="005119DD"/>
    <w:rsid w:val="00512EE2"/>
    <w:rsid w:val="00521B49"/>
    <w:rsid w:val="00524CF6"/>
    <w:rsid w:val="00532E16"/>
    <w:rsid w:val="00534F56"/>
    <w:rsid w:val="00550D86"/>
    <w:rsid w:val="00553472"/>
    <w:rsid w:val="005538BA"/>
    <w:rsid w:val="00553EA8"/>
    <w:rsid w:val="005556E3"/>
    <w:rsid w:val="00572BB3"/>
    <w:rsid w:val="00573598"/>
    <w:rsid w:val="00574333"/>
    <w:rsid w:val="005764E1"/>
    <w:rsid w:val="00576735"/>
    <w:rsid w:val="00581131"/>
    <w:rsid w:val="00584410"/>
    <w:rsid w:val="00585589"/>
    <w:rsid w:val="00587D24"/>
    <w:rsid w:val="00592537"/>
    <w:rsid w:val="00593FE2"/>
    <w:rsid w:val="00594708"/>
    <w:rsid w:val="00597F42"/>
    <w:rsid w:val="005A55F8"/>
    <w:rsid w:val="005B646B"/>
    <w:rsid w:val="005C0BBD"/>
    <w:rsid w:val="005C3D8B"/>
    <w:rsid w:val="005C453D"/>
    <w:rsid w:val="005D340E"/>
    <w:rsid w:val="005D3F5E"/>
    <w:rsid w:val="005D450F"/>
    <w:rsid w:val="005D6D0C"/>
    <w:rsid w:val="005D7E1C"/>
    <w:rsid w:val="005D7E58"/>
    <w:rsid w:val="005E24DF"/>
    <w:rsid w:val="005E2793"/>
    <w:rsid w:val="005E3DE2"/>
    <w:rsid w:val="005E7A64"/>
    <w:rsid w:val="005F4B80"/>
    <w:rsid w:val="005F52BF"/>
    <w:rsid w:val="005F723C"/>
    <w:rsid w:val="0060409C"/>
    <w:rsid w:val="0060634C"/>
    <w:rsid w:val="00606FB1"/>
    <w:rsid w:val="00607708"/>
    <w:rsid w:val="00607913"/>
    <w:rsid w:val="0061017F"/>
    <w:rsid w:val="00612D32"/>
    <w:rsid w:val="00615BC9"/>
    <w:rsid w:val="006179CF"/>
    <w:rsid w:val="00617CB1"/>
    <w:rsid w:val="00621105"/>
    <w:rsid w:val="00621E96"/>
    <w:rsid w:val="00622559"/>
    <w:rsid w:val="00622E62"/>
    <w:rsid w:val="00623FB5"/>
    <w:rsid w:val="006261E0"/>
    <w:rsid w:val="00634A21"/>
    <w:rsid w:val="00635F2F"/>
    <w:rsid w:val="00636DE5"/>
    <w:rsid w:val="00647974"/>
    <w:rsid w:val="00647A74"/>
    <w:rsid w:val="00650D84"/>
    <w:rsid w:val="00652830"/>
    <w:rsid w:val="00654569"/>
    <w:rsid w:val="006611A0"/>
    <w:rsid w:val="00661215"/>
    <w:rsid w:val="00663697"/>
    <w:rsid w:val="0067189B"/>
    <w:rsid w:val="00672C66"/>
    <w:rsid w:val="006825F1"/>
    <w:rsid w:val="00691756"/>
    <w:rsid w:val="00692874"/>
    <w:rsid w:val="00692C2A"/>
    <w:rsid w:val="00693FBB"/>
    <w:rsid w:val="00697A0B"/>
    <w:rsid w:val="006A0552"/>
    <w:rsid w:val="006B31F3"/>
    <w:rsid w:val="006B3EB3"/>
    <w:rsid w:val="006B56A6"/>
    <w:rsid w:val="006B75D1"/>
    <w:rsid w:val="006C212A"/>
    <w:rsid w:val="006C70EF"/>
    <w:rsid w:val="006D2837"/>
    <w:rsid w:val="006D62B8"/>
    <w:rsid w:val="006D7075"/>
    <w:rsid w:val="006D73FD"/>
    <w:rsid w:val="006E4011"/>
    <w:rsid w:val="006E45FC"/>
    <w:rsid w:val="006E6EA5"/>
    <w:rsid w:val="006F3DD4"/>
    <w:rsid w:val="006F4875"/>
    <w:rsid w:val="006F53E3"/>
    <w:rsid w:val="00700657"/>
    <w:rsid w:val="0070447A"/>
    <w:rsid w:val="00714075"/>
    <w:rsid w:val="00725E3C"/>
    <w:rsid w:val="00726D48"/>
    <w:rsid w:val="00727AB6"/>
    <w:rsid w:val="007335F7"/>
    <w:rsid w:val="00734489"/>
    <w:rsid w:val="00736B66"/>
    <w:rsid w:val="0075082E"/>
    <w:rsid w:val="00750E37"/>
    <w:rsid w:val="00751256"/>
    <w:rsid w:val="0075312F"/>
    <w:rsid w:val="00763D0F"/>
    <w:rsid w:val="00771461"/>
    <w:rsid w:val="00773508"/>
    <w:rsid w:val="0077539A"/>
    <w:rsid w:val="0078467F"/>
    <w:rsid w:val="0078587B"/>
    <w:rsid w:val="0079283B"/>
    <w:rsid w:val="00792B11"/>
    <w:rsid w:val="00794814"/>
    <w:rsid w:val="00794FD4"/>
    <w:rsid w:val="007A6128"/>
    <w:rsid w:val="007B270A"/>
    <w:rsid w:val="007B70C2"/>
    <w:rsid w:val="007C2811"/>
    <w:rsid w:val="007C2881"/>
    <w:rsid w:val="007D1CAB"/>
    <w:rsid w:val="007D2E3E"/>
    <w:rsid w:val="007D6157"/>
    <w:rsid w:val="007D6395"/>
    <w:rsid w:val="007E31FE"/>
    <w:rsid w:val="007E5875"/>
    <w:rsid w:val="007E73FE"/>
    <w:rsid w:val="007F068D"/>
    <w:rsid w:val="007F1D84"/>
    <w:rsid w:val="007F21C2"/>
    <w:rsid w:val="007F2C3C"/>
    <w:rsid w:val="007F72EB"/>
    <w:rsid w:val="00802D61"/>
    <w:rsid w:val="008051ED"/>
    <w:rsid w:val="00806136"/>
    <w:rsid w:val="008072D5"/>
    <w:rsid w:val="008135E9"/>
    <w:rsid w:val="00814A6C"/>
    <w:rsid w:val="008159AB"/>
    <w:rsid w:val="00816AE5"/>
    <w:rsid w:val="00830423"/>
    <w:rsid w:val="00833DF0"/>
    <w:rsid w:val="00834D2B"/>
    <w:rsid w:val="00835579"/>
    <w:rsid w:val="00840174"/>
    <w:rsid w:val="00841DA9"/>
    <w:rsid w:val="008514E6"/>
    <w:rsid w:val="0085448F"/>
    <w:rsid w:val="0085467E"/>
    <w:rsid w:val="00854E4F"/>
    <w:rsid w:val="00855746"/>
    <w:rsid w:val="0086380F"/>
    <w:rsid w:val="00863AA9"/>
    <w:rsid w:val="00867F78"/>
    <w:rsid w:val="00871A2F"/>
    <w:rsid w:val="008769C1"/>
    <w:rsid w:val="008816BC"/>
    <w:rsid w:val="00881726"/>
    <w:rsid w:val="00881C9C"/>
    <w:rsid w:val="008921DE"/>
    <w:rsid w:val="00892477"/>
    <w:rsid w:val="008932D2"/>
    <w:rsid w:val="00896DA8"/>
    <w:rsid w:val="008A299B"/>
    <w:rsid w:val="008A67A9"/>
    <w:rsid w:val="008B0A6C"/>
    <w:rsid w:val="008B393D"/>
    <w:rsid w:val="008B5461"/>
    <w:rsid w:val="008B54D7"/>
    <w:rsid w:val="008C2925"/>
    <w:rsid w:val="008C3967"/>
    <w:rsid w:val="008D0885"/>
    <w:rsid w:val="008D1FD6"/>
    <w:rsid w:val="008D20BF"/>
    <w:rsid w:val="008E10D6"/>
    <w:rsid w:val="008E16C0"/>
    <w:rsid w:val="008E1EF0"/>
    <w:rsid w:val="008E3278"/>
    <w:rsid w:val="008E5216"/>
    <w:rsid w:val="008E73CB"/>
    <w:rsid w:val="008E7BCB"/>
    <w:rsid w:val="008F214C"/>
    <w:rsid w:val="008F5B87"/>
    <w:rsid w:val="008F5EC0"/>
    <w:rsid w:val="008F6195"/>
    <w:rsid w:val="00903D30"/>
    <w:rsid w:val="00906684"/>
    <w:rsid w:val="009204C8"/>
    <w:rsid w:val="0093468E"/>
    <w:rsid w:val="00941941"/>
    <w:rsid w:val="009518B6"/>
    <w:rsid w:val="00952BA3"/>
    <w:rsid w:val="00953201"/>
    <w:rsid w:val="00955118"/>
    <w:rsid w:val="009627C1"/>
    <w:rsid w:val="009667AB"/>
    <w:rsid w:val="009679D0"/>
    <w:rsid w:val="00971743"/>
    <w:rsid w:val="00976B35"/>
    <w:rsid w:val="00977D54"/>
    <w:rsid w:val="00985261"/>
    <w:rsid w:val="00991558"/>
    <w:rsid w:val="009946F3"/>
    <w:rsid w:val="00995A2B"/>
    <w:rsid w:val="009A0E95"/>
    <w:rsid w:val="009A1A59"/>
    <w:rsid w:val="009A4037"/>
    <w:rsid w:val="009A5CC9"/>
    <w:rsid w:val="009B07D8"/>
    <w:rsid w:val="009B28CD"/>
    <w:rsid w:val="009B5D9D"/>
    <w:rsid w:val="009C0A59"/>
    <w:rsid w:val="009C2B96"/>
    <w:rsid w:val="009C39EA"/>
    <w:rsid w:val="009D035A"/>
    <w:rsid w:val="009D270E"/>
    <w:rsid w:val="009D7556"/>
    <w:rsid w:val="009E0A9C"/>
    <w:rsid w:val="009E1A0F"/>
    <w:rsid w:val="009E3B6A"/>
    <w:rsid w:val="009E45C4"/>
    <w:rsid w:val="009E7A5B"/>
    <w:rsid w:val="009F291C"/>
    <w:rsid w:val="009F7290"/>
    <w:rsid w:val="00A0342F"/>
    <w:rsid w:val="00A053BB"/>
    <w:rsid w:val="00A11206"/>
    <w:rsid w:val="00A122DF"/>
    <w:rsid w:val="00A14397"/>
    <w:rsid w:val="00A149EF"/>
    <w:rsid w:val="00A204DC"/>
    <w:rsid w:val="00A204FA"/>
    <w:rsid w:val="00A30C9A"/>
    <w:rsid w:val="00A30F7A"/>
    <w:rsid w:val="00A3183F"/>
    <w:rsid w:val="00A32DCF"/>
    <w:rsid w:val="00A43DE4"/>
    <w:rsid w:val="00A607F5"/>
    <w:rsid w:val="00A7367D"/>
    <w:rsid w:val="00A74E57"/>
    <w:rsid w:val="00A753B1"/>
    <w:rsid w:val="00A86063"/>
    <w:rsid w:val="00A91F2C"/>
    <w:rsid w:val="00A94FBB"/>
    <w:rsid w:val="00AA1BB7"/>
    <w:rsid w:val="00AA2FB9"/>
    <w:rsid w:val="00AA5465"/>
    <w:rsid w:val="00AB7D72"/>
    <w:rsid w:val="00AC3169"/>
    <w:rsid w:val="00AC3B4C"/>
    <w:rsid w:val="00AC60E0"/>
    <w:rsid w:val="00AC6819"/>
    <w:rsid w:val="00AC7CAA"/>
    <w:rsid w:val="00AC7D03"/>
    <w:rsid w:val="00AD1719"/>
    <w:rsid w:val="00AD1932"/>
    <w:rsid w:val="00AD4E78"/>
    <w:rsid w:val="00AD6EFA"/>
    <w:rsid w:val="00AE1B82"/>
    <w:rsid w:val="00AE2F09"/>
    <w:rsid w:val="00AE4A02"/>
    <w:rsid w:val="00B00385"/>
    <w:rsid w:val="00B00638"/>
    <w:rsid w:val="00B00A85"/>
    <w:rsid w:val="00B04535"/>
    <w:rsid w:val="00B0482C"/>
    <w:rsid w:val="00B06890"/>
    <w:rsid w:val="00B1347A"/>
    <w:rsid w:val="00B174D3"/>
    <w:rsid w:val="00B20524"/>
    <w:rsid w:val="00B2122D"/>
    <w:rsid w:val="00B252F1"/>
    <w:rsid w:val="00B32C55"/>
    <w:rsid w:val="00B32FE7"/>
    <w:rsid w:val="00B4171B"/>
    <w:rsid w:val="00B44A72"/>
    <w:rsid w:val="00B46227"/>
    <w:rsid w:val="00B464AB"/>
    <w:rsid w:val="00B51800"/>
    <w:rsid w:val="00B518A4"/>
    <w:rsid w:val="00B5263E"/>
    <w:rsid w:val="00B53966"/>
    <w:rsid w:val="00B55D10"/>
    <w:rsid w:val="00B57C3E"/>
    <w:rsid w:val="00B60328"/>
    <w:rsid w:val="00B701DE"/>
    <w:rsid w:val="00B712A8"/>
    <w:rsid w:val="00B72377"/>
    <w:rsid w:val="00B7317B"/>
    <w:rsid w:val="00B7513F"/>
    <w:rsid w:val="00B83CBD"/>
    <w:rsid w:val="00B84599"/>
    <w:rsid w:val="00B9385B"/>
    <w:rsid w:val="00BA199E"/>
    <w:rsid w:val="00BA367D"/>
    <w:rsid w:val="00BA55EA"/>
    <w:rsid w:val="00BA5BE4"/>
    <w:rsid w:val="00BA5E08"/>
    <w:rsid w:val="00BB3180"/>
    <w:rsid w:val="00BB55BC"/>
    <w:rsid w:val="00BB625D"/>
    <w:rsid w:val="00BB66E0"/>
    <w:rsid w:val="00BC16E0"/>
    <w:rsid w:val="00BC1A90"/>
    <w:rsid w:val="00BC3507"/>
    <w:rsid w:val="00BD0BB0"/>
    <w:rsid w:val="00BD169D"/>
    <w:rsid w:val="00BE18E8"/>
    <w:rsid w:val="00BE2448"/>
    <w:rsid w:val="00BF13C3"/>
    <w:rsid w:val="00BF32C9"/>
    <w:rsid w:val="00BF74A0"/>
    <w:rsid w:val="00C025FD"/>
    <w:rsid w:val="00C06060"/>
    <w:rsid w:val="00C109F5"/>
    <w:rsid w:val="00C14435"/>
    <w:rsid w:val="00C17790"/>
    <w:rsid w:val="00C21F48"/>
    <w:rsid w:val="00C2505D"/>
    <w:rsid w:val="00C34730"/>
    <w:rsid w:val="00C34A72"/>
    <w:rsid w:val="00C364E6"/>
    <w:rsid w:val="00C37926"/>
    <w:rsid w:val="00C4025E"/>
    <w:rsid w:val="00C40915"/>
    <w:rsid w:val="00C424CF"/>
    <w:rsid w:val="00C457FF"/>
    <w:rsid w:val="00C5033D"/>
    <w:rsid w:val="00C51062"/>
    <w:rsid w:val="00C53FFA"/>
    <w:rsid w:val="00C57778"/>
    <w:rsid w:val="00C602DB"/>
    <w:rsid w:val="00C61F1E"/>
    <w:rsid w:val="00C65E79"/>
    <w:rsid w:val="00C65FBD"/>
    <w:rsid w:val="00C66BFD"/>
    <w:rsid w:val="00C72ECB"/>
    <w:rsid w:val="00C761DF"/>
    <w:rsid w:val="00C7794D"/>
    <w:rsid w:val="00C8051C"/>
    <w:rsid w:val="00C834B6"/>
    <w:rsid w:val="00C857E6"/>
    <w:rsid w:val="00C90B85"/>
    <w:rsid w:val="00C95A3D"/>
    <w:rsid w:val="00C97ED8"/>
    <w:rsid w:val="00CA4D66"/>
    <w:rsid w:val="00CB0C79"/>
    <w:rsid w:val="00CB1403"/>
    <w:rsid w:val="00CB23ED"/>
    <w:rsid w:val="00CB27CA"/>
    <w:rsid w:val="00CC1C9E"/>
    <w:rsid w:val="00CC388F"/>
    <w:rsid w:val="00CC569A"/>
    <w:rsid w:val="00CC5AE7"/>
    <w:rsid w:val="00CC6636"/>
    <w:rsid w:val="00CC6DB6"/>
    <w:rsid w:val="00CC7474"/>
    <w:rsid w:val="00CD0A0E"/>
    <w:rsid w:val="00CD1419"/>
    <w:rsid w:val="00CD211E"/>
    <w:rsid w:val="00CD431A"/>
    <w:rsid w:val="00CD4567"/>
    <w:rsid w:val="00CE348B"/>
    <w:rsid w:val="00CE383C"/>
    <w:rsid w:val="00CE49DC"/>
    <w:rsid w:val="00CE519D"/>
    <w:rsid w:val="00CE5E35"/>
    <w:rsid w:val="00CF0792"/>
    <w:rsid w:val="00CF23F7"/>
    <w:rsid w:val="00CF50AB"/>
    <w:rsid w:val="00CF53C3"/>
    <w:rsid w:val="00CF6644"/>
    <w:rsid w:val="00D00EAD"/>
    <w:rsid w:val="00D11EA1"/>
    <w:rsid w:val="00D14588"/>
    <w:rsid w:val="00D178E1"/>
    <w:rsid w:val="00D20D9C"/>
    <w:rsid w:val="00D2146B"/>
    <w:rsid w:val="00D238E9"/>
    <w:rsid w:val="00D26330"/>
    <w:rsid w:val="00D26EA1"/>
    <w:rsid w:val="00D30504"/>
    <w:rsid w:val="00D31701"/>
    <w:rsid w:val="00D32A78"/>
    <w:rsid w:val="00D43E91"/>
    <w:rsid w:val="00D44DF0"/>
    <w:rsid w:val="00D53932"/>
    <w:rsid w:val="00D54BC5"/>
    <w:rsid w:val="00D625DE"/>
    <w:rsid w:val="00D63F85"/>
    <w:rsid w:val="00D64E8E"/>
    <w:rsid w:val="00D716BD"/>
    <w:rsid w:val="00D727CD"/>
    <w:rsid w:val="00D7425D"/>
    <w:rsid w:val="00D74A21"/>
    <w:rsid w:val="00D75072"/>
    <w:rsid w:val="00D8003B"/>
    <w:rsid w:val="00D873E0"/>
    <w:rsid w:val="00D92729"/>
    <w:rsid w:val="00D9378E"/>
    <w:rsid w:val="00D971B7"/>
    <w:rsid w:val="00DA035A"/>
    <w:rsid w:val="00DB04DC"/>
    <w:rsid w:val="00DB0E0D"/>
    <w:rsid w:val="00DB1900"/>
    <w:rsid w:val="00DB652F"/>
    <w:rsid w:val="00DC0F18"/>
    <w:rsid w:val="00DC15DD"/>
    <w:rsid w:val="00DC5AC5"/>
    <w:rsid w:val="00DD0EE5"/>
    <w:rsid w:val="00DD1F95"/>
    <w:rsid w:val="00DD50B8"/>
    <w:rsid w:val="00DD6B04"/>
    <w:rsid w:val="00DD70AF"/>
    <w:rsid w:val="00DE0989"/>
    <w:rsid w:val="00DE2707"/>
    <w:rsid w:val="00DE5617"/>
    <w:rsid w:val="00DE7A15"/>
    <w:rsid w:val="00DF1270"/>
    <w:rsid w:val="00DF1DC1"/>
    <w:rsid w:val="00DF6F69"/>
    <w:rsid w:val="00DF7F70"/>
    <w:rsid w:val="00E04011"/>
    <w:rsid w:val="00E15528"/>
    <w:rsid w:val="00E156FE"/>
    <w:rsid w:val="00E20D4D"/>
    <w:rsid w:val="00E216CE"/>
    <w:rsid w:val="00E35059"/>
    <w:rsid w:val="00E350E7"/>
    <w:rsid w:val="00E37314"/>
    <w:rsid w:val="00E37506"/>
    <w:rsid w:val="00E41E38"/>
    <w:rsid w:val="00E43163"/>
    <w:rsid w:val="00E44219"/>
    <w:rsid w:val="00E45B79"/>
    <w:rsid w:val="00E45D67"/>
    <w:rsid w:val="00E50F50"/>
    <w:rsid w:val="00E53CE6"/>
    <w:rsid w:val="00E57072"/>
    <w:rsid w:val="00E577A6"/>
    <w:rsid w:val="00E654BC"/>
    <w:rsid w:val="00E65DC6"/>
    <w:rsid w:val="00E72EAF"/>
    <w:rsid w:val="00E73DE9"/>
    <w:rsid w:val="00E76BBD"/>
    <w:rsid w:val="00E87367"/>
    <w:rsid w:val="00E90C42"/>
    <w:rsid w:val="00E9170E"/>
    <w:rsid w:val="00E92920"/>
    <w:rsid w:val="00E93987"/>
    <w:rsid w:val="00E94AEB"/>
    <w:rsid w:val="00E95D76"/>
    <w:rsid w:val="00E961C1"/>
    <w:rsid w:val="00EA004C"/>
    <w:rsid w:val="00EA0C51"/>
    <w:rsid w:val="00EA1DF0"/>
    <w:rsid w:val="00EA38D8"/>
    <w:rsid w:val="00EB0A78"/>
    <w:rsid w:val="00EB7062"/>
    <w:rsid w:val="00EC7B93"/>
    <w:rsid w:val="00ED044F"/>
    <w:rsid w:val="00ED7AA0"/>
    <w:rsid w:val="00EE0802"/>
    <w:rsid w:val="00EE1985"/>
    <w:rsid w:val="00EE4AF7"/>
    <w:rsid w:val="00EE53EA"/>
    <w:rsid w:val="00EF0B5B"/>
    <w:rsid w:val="00EF33C8"/>
    <w:rsid w:val="00EF3E2C"/>
    <w:rsid w:val="00EF6410"/>
    <w:rsid w:val="00F03698"/>
    <w:rsid w:val="00F03F90"/>
    <w:rsid w:val="00F04195"/>
    <w:rsid w:val="00F07AAB"/>
    <w:rsid w:val="00F11E9C"/>
    <w:rsid w:val="00F14C51"/>
    <w:rsid w:val="00F155A4"/>
    <w:rsid w:val="00F203BC"/>
    <w:rsid w:val="00F21134"/>
    <w:rsid w:val="00F23864"/>
    <w:rsid w:val="00F25DFA"/>
    <w:rsid w:val="00F30263"/>
    <w:rsid w:val="00F46EA5"/>
    <w:rsid w:val="00F47142"/>
    <w:rsid w:val="00F526E7"/>
    <w:rsid w:val="00F55217"/>
    <w:rsid w:val="00F613BD"/>
    <w:rsid w:val="00F6182B"/>
    <w:rsid w:val="00F7098A"/>
    <w:rsid w:val="00F71260"/>
    <w:rsid w:val="00F74528"/>
    <w:rsid w:val="00F757A9"/>
    <w:rsid w:val="00F81F8E"/>
    <w:rsid w:val="00F82BE8"/>
    <w:rsid w:val="00F90213"/>
    <w:rsid w:val="00F9029D"/>
    <w:rsid w:val="00F93587"/>
    <w:rsid w:val="00F95F95"/>
    <w:rsid w:val="00F975C5"/>
    <w:rsid w:val="00FA0599"/>
    <w:rsid w:val="00FA1254"/>
    <w:rsid w:val="00FA1D48"/>
    <w:rsid w:val="00FA6424"/>
    <w:rsid w:val="00FB6193"/>
    <w:rsid w:val="00FB7A86"/>
    <w:rsid w:val="00FC2935"/>
    <w:rsid w:val="00FC3119"/>
    <w:rsid w:val="00FD0846"/>
    <w:rsid w:val="00FD3D7C"/>
    <w:rsid w:val="00FD46C5"/>
    <w:rsid w:val="00FD6DCC"/>
    <w:rsid w:val="00FD715A"/>
    <w:rsid w:val="00FE7F0C"/>
    <w:rsid w:val="00FF03EF"/>
    <w:rsid w:val="00FF4EB3"/>
    <w:rsid w:val="00FF6AC7"/>
    <w:rsid w:val="00FF78D1"/>
    <w:rsid w:val="011FADE3"/>
    <w:rsid w:val="023645FF"/>
    <w:rsid w:val="02465900"/>
    <w:rsid w:val="02E9CECA"/>
    <w:rsid w:val="0307FE66"/>
    <w:rsid w:val="0379849F"/>
    <w:rsid w:val="0457E76C"/>
    <w:rsid w:val="051F75CF"/>
    <w:rsid w:val="06A8FF8A"/>
    <w:rsid w:val="072CA385"/>
    <w:rsid w:val="07531FDA"/>
    <w:rsid w:val="076289B1"/>
    <w:rsid w:val="08983141"/>
    <w:rsid w:val="09E3ADFE"/>
    <w:rsid w:val="09ED9511"/>
    <w:rsid w:val="0A2D93D2"/>
    <w:rsid w:val="0A7DD14B"/>
    <w:rsid w:val="0AB21D65"/>
    <w:rsid w:val="0C5BA8CB"/>
    <w:rsid w:val="0CF51123"/>
    <w:rsid w:val="0F179CA1"/>
    <w:rsid w:val="0F6C2BBF"/>
    <w:rsid w:val="0FFB52B2"/>
    <w:rsid w:val="11AFB3F8"/>
    <w:rsid w:val="11E04793"/>
    <w:rsid w:val="1227B732"/>
    <w:rsid w:val="12765130"/>
    <w:rsid w:val="13ABA67B"/>
    <w:rsid w:val="145E95CC"/>
    <w:rsid w:val="15C3CA94"/>
    <w:rsid w:val="168B11A6"/>
    <w:rsid w:val="18AC558E"/>
    <w:rsid w:val="18D7DD37"/>
    <w:rsid w:val="1905DCFF"/>
    <w:rsid w:val="196F4A43"/>
    <w:rsid w:val="19A678B4"/>
    <w:rsid w:val="1B0E0CFF"/>
    <w:rsid w:val="1BCEF5BC"/>
    <w:rsid w:val="1BF017FF"/>
    <w:rsid w:val="1C34956B"/>
    <w:rsid w:val="1C3BC63D"/>
    <w:rsid w:val="1CA31CAF"/>
    <w:rsid w:val="1CDD66A7"/>
    <w:rsid w:val="1DD47EF7"/>
    <w:rsid w:val="1DEC7C0B"/>
    <w:rsid w:val="1DF17AB4"/>
    <w:rsid w:val="1F827E0E"/>
    <w:rsid w:val="1FBD0288"/>
    <w:rsid w:val="2021A623"/>
    <w:rsid w:val="208755E9"/>
    <w:rsid w:val="2136DF54"/>
    <w:rsid w:val="219BD19A"/>
    <w:rsid w:val="21D6B88A"/>
    <w:rsid w:val="21F1E3BD"/>
    <w:rsid w:val="221817BD"/>
    <w:rsid w:val="22EA58DF"/>
    <w:rsid w:val="24F6F757"/>
    <w:rsid w:val="25D8F23F"/>
    <w:rsid w:val="27DD4B53"/>
    <w:rsid w:val="286B09B6"/>
    <w:rsid w:val="2949791D"/>
    <w:rsid w:val="298342FE"/>
    <w:rsid w:val="2A202D03"/>
    <w:rsid w:val="2AA7BF1C"/>
    <w:rsid w:val="2AE164E9"/>
    <w:rsid w:val="2C03D53F"/>
    <w:rsid w:val="2C51DC72"/>
    <w:rsid w:val="2CEF2125"/>
    <w:rsid w:val="2F3B908C"/>
    <w:rsid w:val="302FB327"/>
    <w:rsid w:val="3179DAB1"/>
    <w:rsid w:val="33892638"/>
    <w:rsid w:val="340AD0CD"/>
    <w:rsid w:val="351B5088"/>
    <w:rsid w:val="360D4D13"/>
    <w:rsid w:val="3930BB8B"/>
    <w:rsid w:val="398C0FD3"/>
    <w:rsid w:val="3A14470D"/>
    <w:rsid w:val="3AA3930F"/>
    <w:rsid w:val="3AF926E2"/>
    <w:rsid w:val="3B597042"/>
    <w:rsid w:val="3BA51D31"/>
    <w:rsid w:val="3D14FF5D"/>
    <w:rsid w:val="3E495889"/>
    <w:rsid w:val="3F24867A"/>
    <w:rsid w:val="3FC0334A"/>
    <w:rsid w:val="4408FB2A"/>
    <w:rsid w:val="478FECF6"/>
    <w:rsid w:val="48173B6E"/>
    <w:rsid w:val="486870BA"/>
    <w:rsid w:val="4965C2B3"/>
    <w:rsid w:val="4A20206C"/>
    <w:rsid w:val="4B86D53E"/>
    <w:rsid w:val="4C611571"/>
    <w:rsid w:val="4C6951C7"/>
    <w:rsid w:val="506858BB"/>
    <w:rsid w:val="50C46674"/>
    <w:rsid w:val="51BFC05C"/>
    <w:rsid w:val="52969158"/>
    <w:rsid w:val="53C6AEAE"/>
    <w:rsid w:val="53E818E9"/>
    <w:rsid w:val="545D8A1E"/>
    <w:rsid w:val="54837413"/>
    <w:rsid w:val="551F3440"/>
    <w:rsid w:val="55BF2BF7"/>
    <w:rsid w:val="56965AAF"/>
    <w:rsid w:val="575FEB3D"/>
    <w:rsid w:val="5774B3EB"/>
    <w:rsid w:val="5A097459"/>
    <w:rsid w:val="5A59EA23"/>
    <w:rsid w:val="5C9EBC76"/>
    <w:rsid w:val="5CA88148"/>
    <w:rsid w:val="5D4B915C"/>
    <w:rsid w:val="602BA4BE"/>
    <w:rsid w:val="60A83A7F"/>
    <w:rsid w:val="60BEF618"/>
    <w:rsid w:val="60E9B35B"/>
    <w:rsid w:val="61BB8759"/>
    <w:rsid w:val="62ADD111"/>
    <w:rsid w:val="63440C30"/>
    <w:rsid w:val="63F0E347"/>
    <w:rsid w:val="647B1307"/>
    <w:rsid w:val="65BBB2F9"/>
    <w:rsid w:val="661C403D"/>
    <w:rsid w:val="663A5832"/>
    <w:rsid w:val="67AD56F4"/>
    <w:rsid w:val="689B60B9"/>
    <w:rsid w:val="68DEF6E2"/>
    <w:rsid w:val="69CD22E8"/>
    <w:rsid w:val="69F35B59"/>
    <w:rsid w:val="6A1A648E"/>
    <w:rsid w:val="6ABE2BEA"/>
    <w:rsid w:val="6D35F12C"/>
    <w:rsid w:val="6E0A261B"/>
    <w:rsid w:val="6E73C1E4"/>
    <w:rsid w:val="7151120C"/>
    <w:rsid w:val="71A1183B"/>
    <w:rsid w:val="71F32B2D"/>
    <w:rsid w:val="71FED1E5"/>
    <w:rsid w:val="727E7558"/>
    <w:rsid w:val="728F5A99"/>
    <w:rsid w:val="729B115D"/>
    <w:rsid w:val="73182E63"/>
    <w:rsid w:val="7364BC1A"/>
    <w:rsid w:val="75F4E5EB"/>
    <w:rsid w:val="76131587"/>
    <w:rsid w:val="763FB481"/>
    <w:rsid w:val="7673FFA8"/>
    <w:rsid w:val="76E2E762"/>
    <w:rsid w:val="77583186"/>
    <w:rsid w:val="786F5884"/>
    <w:rsid w:val="789ABF08"/>
    <w:rsid w:val="78D427D6"/>
    <w:rsid w:val="7A91A699"/>
    <w:rsid w:val="7C16B513"/>
    <w:rsid w:val="7F4DF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70BC2"/>
  <w15:docId w15:val="{9E9CE229-9A0A-49EF-93FB-6B143179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A0748"/>
    <w:pPr>
      <w:autoSpaceDE w:val="0"/>
      <w:autoSpaceDN w:val="0"/>
      <w:adjustRightInd w:val="0"/>
    </w:pPr>
    <w:rPr>
      <w:rFonts w:ascii="Calibri" w:eastAsia="Calibri" w:hAnsi="Calibri" w:cs="Calibri"/>
      <w:sz w:val="22"/>
      <w:szCs w:val="22"/>
      <w:lang w:eastAsia="en-US"/>
    </w:rPr>
  </w:style>
  <w:style w:type="paragraph" w:styleId="Kop1">
    <w:name w:val="heading 1"/>
    <w:basedOn w:val="Geenafstand"/>
    <w:next w:val="Standaard"/>
    <w:qFormat/>
    <w:rsid w:val="00417931"/>
    <w:pPr>
      <w:outlineLvl w:val="0"/>
    </w:pPr>
    <w:rPr>
      <w:rFonts w:asciiTheme="minorHAnsi" w:hAnsiTheme="minorHAnsi" w:cs="Arial"/>
      <w:b/>
      <w:bCs/>
      <w:color w:val="FF0000"/>
      <w:sz w:val="36"/>
      <w:szCs w:val="56"/>
      <w:lang w:val="en-GB"/>
    </w:rPr>
  </w:style>
  <w:style w:type="paragraph" w:styleId="Kop2">
    <w:name w:val="heading 2"/>
    <w:basedOn w:val="Standaard"/>
    <w:next w:val="Standaard"/>
    <w:qFormat/>
    <w:rsid w:val="00C109F5"/>
    <w:pPr>
      <w:keepNext/>
      <w:numPr>
        <w:numId w:val="32"/>
      </w:numPr>
      <w:spacing w:line="360" w:lineRule="auto"/>
      <w:ind w:left="567" w:hanging="567"/>
      <w:jc w:val="both"/>
      <w:outlineLvl w:val="1"/>
    </w:pPr>
    <w:rPr>
      <w:rFonts w:asciiTheme="minorHAnsi" w:eastAsia="Times New Roman" w:hAnsiTheme="minorHAnsi" w:cstheme="minorHAnsi"/>
      <w:b/>
      <w:sz w:val="28"/>
      <w:szCs w:val="20"/>
    </w:rPr>
  </w:style>
  <w:style w:type="paragraph" w:styleId="Kop3">
    <w:name w:val="heading 3"/>
    <w:basedOn w:val="Kop2"/>
    <w:next w:val="Standaard"/>
    <w:link w:val="Kop3Char"/>
    <w:unhideWhenUsed/>
    <w:qFormat/>
    <w:rsid w:val="002A0748"/>
    <w:pPr>
      <w:numPr>
        <w:numId w:val="0"/>
      </w:numPr>
      <w:ind w:left="567" w:hanging="567"/>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423244"/>
    <w:rPr>
      <w:rFonts w:ascii="Tahoma" w:hAnsi="Tahoma" w:cs="Tahoma"/>
      <w:sz w:val="16"/>
      <w:szCs w:val="16"/>
    </w:rPr>
  </w:style>
  <w:style w:type="character" w:styleId="Hyperlink">
    <w:name w:val="Hyperlink"/>
    <w:uiPriority w:val="99"/>
    <w:rsid w:val="00423244"/>
    <w:rPr>
      <w:color w:val="0000FF"/>
      <w:u w:val="single"/>
    </w:rPr>
  </w:style>
  <w:style w:type="character" w:styleId="Zwaar">
    <w:name w:val="Strong"/>
    <w:uiPriority w:val="22"/>
    <w:qFormat/>
    <w:rsid w:val="00423244"/>
    <w:rPr>
      <w:b/>
      <w:bCs/>
    </w:rPr>
  </w:style>
  <w:style w:type="table" w:styleId="Tabelraster">
    <w:name w:val="Table Grid"/>
    <w:basedOn w:val="Standaardtabel"/>
    <w:uiPriority w:val="59"/>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001526"/>
    <w:rPr>
      <w:sz w:val="20"/>
      <w:szCs w:val="20"/>
    </w:rPr>
  </w:style>
  <w:style w:type="character" w:styleId="Voetnootmarkering">
    <w:name w:val="footnote reference"/>
    <w:semiHidden/>
    <w:rsid w:val="00001526"/>
    <w:rPr>
      <w:vertAlign w:val="superscript"/>
    </w:rPr>
  </w:style>
  <w:style w:type="paragraph" w:styleId="Voettekst">
    <w:name w:val="footer"/>
    <w:basedOn w:val="Standaard"/>
    <w:link w:val="VoettekstChar"/>
    <w:uiPriority w:val="99"/>
    <w:rsid w:val="00001526"/>
    <w:pPr>
      <w:tabs>
        <w:tab w:val="center" w:pos="4320"/>
        <w:tab w:val="right" w:pos="8640"/>
      </w:tabs>
    </w:pPr>
  </w:style>
  <w:style w:type="character" w:styleId="Paginanummer">
    <w:name w:val="page number"/>
    <w:basedOn w:val="Standaardalinea-lettertype"/>
    <w:rsid w:val="00001526"/>
  </w:style>
  <w:style w:type="paragraph" w:styleId="Koptekst">
    <w:name w:val="header"/>
    <w:basedOn w:val="Standaard"/>
    <w:rsid w:val="00001526"/>
    <w:pPr>
      <w:tabs>
        <w:tab w:val="center" w:pos="4320"/>
        <w:tab w:val="right" w:pos="8640"/>
      </w:tabs>
    </w:pPr>
  </w:style>
  <w:style w:type="character" w:styleId="GevolgdeHyperlink">
    <w:name w:val="FollowedHyperlink"/>
    <w:rsid w:val="009C0A59"/>
    <w:rPr>
      <w:color w:val="800080"/>
      <w:u w:val="single"/>
    </w:rPr>
  </w:style>
  <w:style w:type="paragraph" w:styleId="Normaalweb">
    <w:name w:val="Normal (Web)"/>
    <w:basedOn w:val="Standaard"/>
    <w:rsid w:val="00FD3D7C"/>
    <w:pPr>
      <w:spacing w:before="100" w:beforeAutospacing="1" w:after="119"/>
    </w:pPr>
    <w:rPr>
      <w:rFonts w:eastAsia="Times New Roman"/>
      <w:lang w:val="nl-NL" w:eastAsia="nl-NL"/>
    </w:rPr>
  </w:style>
  <w:style w:type="paragraph" w:styleId="Plattetekst">
    <w:name w:val="Body Text"/>
    <w:basedOn w:val="Standaard"/>
    <w:rsid w:val="00FD3D7C"/>
    <w:pPr>
      <w:widowControl w:val="0"/>
      <w:suppressAutoHyphens/>
      <w:spacing w:after="120"/>
    </w:pPr>
    <w:rPr>
      <w:rFonts w:eastAsia="Arial Unicode MS"/>
      <w:kern w:val="1"/>
    </w:rPr>
  </w:style>
  <w:style w:type="paragraph" w:customStyle="1" w:styleId="TableContents">
    <w:name w:val="Table Contents"/>
    <w:basedOn w:val="Standaard"/>
    <w:rsid w:val="00FD3D7C"/>
    <w:pPr>
      <w:widowControl w:val="0"/>
      <w:suppressLineNumbers/>
      <w:suppressAutoHyphens/>
    </w:pPr>
    <w:rPr>
      <w:rFonts w:eastAsia="Arial Unicode MS"/>
      <w:kern w:val="1"/>
    </w:rPr>
  </w:style>
  <w:style w:type="character" w:styleId="Verwijzingopmerking">
    <w:name w:val="annotation reference"/>
    <w:uiPriority w:val="99"/>
    <w:semiHidden/>
    <w:rsid w:val="000A0D55"/>
    <w:rPr>
      <w:sz w:val="16"/>
      <w:szCs w:val="16"/>
    </w:rPr>
  </w:style>
  <w:style w:type="paragraph" w:styleId="Tekstopmerking">
    <w:name w:val="annotation text"/>
    <w:basedOn w:val="Standaard"/>
    <w:link w:val="TekstopmerkingChar"/>
    <w:uiPriority w:val="99"/>
    <w:semiHidden/>
    <w:rsid w:val="000A0D55"/>
    <w:rPr>
      <w:sz w:val="20"/>
      <w:szCs w:val="20"/>
    </w:rPr>
  </w:style>
  <w:style w:type="paragraph" w:styleId="Onderwerpvanopmerking">
    <w:name w:val="annotation subject"/>
    <w:basedOn w:val="Tekstopmerking"/>
    <w:next w:val="Tekstopmerking"/>
    <w:link w:val="OnderwerpvanopmerkingChar"/>
    <w:rsid w:val="00BE2448"/>
    <w:rPr>
      <w:b/>
      <w:bCs/>
    </w:rPr>
  </w:style>
  <w:style w:type="character" w:customStyle="1" w:styleId="TekstopmerkingChar">
    <w:name w:val="Tekst opmerking Char"/>
    <w:link w:val="Tekstopmerking"/>
    <w:uiPriority w:val="99"/>
    <w:semiHidden/>
    <w:rsid w:val="00BE2448"/>
    <w:rPr>
      <w:rFonts w:eastAsia="PMingLiU"/>
      <w:lang w:val="en-US" w:eastAsia="zh-TW"/>
    </w:rPr>
  </w:style>
  <w:style w:type="character" w:customStyle="1" w:styleId="OnderwerpvanopmerkingChar">
    <w:name w:val="Onderwerp van opmerking Char"/>
    <w:link w:val="Onderwerpvanopmerking"/>
    <w:rsid w:val="00BE2448"/>
    <w:rPr>
      <w:rFonts w:eastAsia="PMingLiU"/>
      <w:b/>
      <w:bCs/>
      <w:lang w:val="en-US" w:eastAsia="zh-TW"/>
    </w:rPr>
  </w:style>
  <w:style w:type="paragraph" w:styleId="Revisie">
    <w:name w:val="Revision"/>
    <w:hidden/>
    <w:uiPriority w:val="99"/>
    <w:semiHidden/>
    <w:rsid w:val="00CB1403"/>
    <w:rPr>
      <w:rFonts w:eastAsia="PMingLiU"/>
      <w:sz w:val="24"/>
      <w:szCs w:val="24"/>
      <w:lang w:val="en-US" w:eastAsia="zh-TW"/>
    </w:rPr>
  </w:style>
  <w:style w:type="paragraph" w:styleId="Geenafstand">
    <w:name w:val="No Spacing"/>
    <w:uiPriority w:val="1"/>
    <w:qFormat/>
    <w:rsid w:val="008B5461"/>
    <w:rPr>
      <w:rFonts w:eastAsia="PMingLiU"/>
      <w:sz w:val="24"/>
      <w:szCs w:val="24"/>
      <w:lang w:val="en-US" w:eastAsia="zh-TW"/>
    </w:rPr>
  </w:style>
  <w:style w:type="character" w:customStyle="1" w:styleId="VoetnoottekstChar">
    <w:name w:val="Voetnoottekst Char"/>
    <w:basedOn w:val="Standaardalinea-lettertype"/>
    <w:link w:val="Voetnoottekst"/>
    <w:semiHidden/>
    <w:rsid w:val="00C17790"/>
    <w:rPr>
      <w:rFonts w:eastAsia="PMingLiU"/>
      <w:lang w:eastAsia="zh-TW"/>
    </w:rPr>
  </w:style>
  <w:style w:type="paragraph" w:customStyle="1" w:styleId="Default">
    <w:name w:val="Default"/>
    <w:basedOn w:val="Standaard"/>
    <w:rsid w:val="00147798"/>
    <w:rPr>
      <w:rFonts w:ascii="Verdana" w:eastAsiaTheme="minorHAnsi" w:hAnsi="Verdana"/>
      <w:color w:val="000000"/>
      <w:lang w:val="nl-NL"/>
    </w:rPr>
  </w:style>
  <w:style w:type="paragraph" w:styleId="Lijstalinea">
    <w:name w:val="List Paragraph"/>
    <w:basedOn w:val="Standaard"/>
    <w:uiPriority w:val="34"/>
    <w:qFormat/>
    <w:rsid w:val="00B00A85"/>
    <w:pPr>
      <w:ind w:left="720"/>
      <w:contextualSpacing/>
    </w:pPr>
  </w:style>
  <w:style w:type="table" w:customStyle="1" w:styleId="TableGrid1">
    <w:name w:val="Table Grid1"/>
    <w:basedOn w:val="Standaardtabel"/>
    <w:next w:val="Tabelraster"/>
    <w:uiPriority w:val="59"/>
    <w:rsid w:val="00BC16E0"/>
    <w:rPr>
      <w:rFonts w:ascii="Verdana" w:eastAsiaTheme="minorHAnsi" w:hAnsi="Verdana" w:cstheme="minorBidi"/>
      <w:sz w:val="17"/>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B7345"/>
    <w:rPr>
      <w:color w:val="808080"/>
      <w:shd w:val="clear" w:color="auto" w:fill="E6E6E6"/>
    </w:rPr>
  </w:style>
  <w:style w:type="character" w:customStyle="1" w:styleId="Kop3Char">
    <w:name w:val="Kop 3 Char"/>
    <w:basedOn w:val="Standaardalinea-lettertype"/>
    <w:link w:val="Kop3"/>
    <w:rsid w:val="002A0748"/>
    <w:rPr>
      <w:rFonts w:asciiTheme="minorHAnsi" w:hAnsiTheme="minorHAnsi" w:cstheme="minorHAnsi"/>
      <w:b/>
      <w:sz w:val="28"/>
      <w:lang w:eastAsia="en-US"/>
    </w:rPr>
  </w:style>
  <w:style w:type="character" w:customStyle="1" w:styleId="VoettekstChar">
    <w:name w:val="Voettekst Char"/>
    <w:basedOn w:val="Standaardalinea-lettertype"/>
    <w:link w:val="Voettekst"/>
    <w:uiPriority w:val="99"/>
    <w:rsid w:val="00B712A8"/>
    <w:rPr>
      <w:rFonts w:eastAsia="PMingLiU"/>
      <w:sz w:val="24"/>
      <w:szCs w:val="24"/>
      <w:lang w:val="en-US" w:eastAsia="zh-TW"/>
    </w:rPr>
  </w:style>
  <w:style w:type="paragraph" w:styleId="Kopvaninhoudsopgave">
    <w:name w:val="TOC Heading"/>
    <w:basedOn w:val="Kop1"/>
    <w:next w:val="Standaard"/>
    <w:uiPriority w:val="39"/>
    <w:unhideWhenUsed/>
    <w:qFormat/>
    <w:rsid w:val="006B3EB3"/>
    <w:pPr>
      <w:keepLines/>
      <w:spacing w:line="259" w:lineRule="auto"/>
      <w:outlineLvl w:val="9"/>
    </w:pPr>
    <w:rPr>
      <w:rFonts w:asciiTheme="majorHAnsi" w:eastAsiaTheme="majorEastAsia" w:hAnsiTheme="majorHAnsi" w:cstheme="majorBidi"/>
      <w:b w:val="0"/>
      <w:color w:val="365F91" w:themeColor="accent1" w:themeShade="BF"/>
      <w:sz w:val="32"/>
      <w:szCs w:val="32"/>
      <w:lang w:val="nl-NL" w:eastAsia="nl-NL"/>
    </w:rPr>
  </w:style>
  <w:style w:type="paragraph" w:styleId="Inhopg2">
    <w:name w:val="toc 2"/>
    <w:basedOn w:val="Standaard"/>
    <w:next w:val="Standaard"/>
    <w:autoRedefine/>
    <w:uiPriority w:val="39"/>
    <w:unhideWhenUsed/>
    <w:rsid w:val="0009601A"/>
    <w:pPr>
      <w:tabs>
        <w:tab w:val="left" w:pos="880"/>
        <w:tab w:val="right" w:leader="dot" w:pos="8302"/>
      </w:tabs>
      <w:spacing w:after="100"/>
      <w:ind w:left="240"/>
    </w:pPr>
  </w:style>
  <w:style w:type="paragraph" w:styleId="Inhopg3">
    <w:name w:val="toc 3"/>
    <w:basedOn w:val="Standaard"/>
    <w:next w:val="Standaard"/>
    <w:autoRedefine/>
    <w:uiPriority w:val="39"/>
    <w:unhideWhenUsed/>
    <w:rsid w:val="0009601A"/>
    <w:pPr>
      <w:spacing w:after="100"/>
      <w:ind w:left="480"/>
    </w:pPr>
  </w:style>
  <w:style w:type="character" w:styleId="Nadruk">
    <w:name w:val="Emphasis"/>
    <w:basedOn w:val="Standaardalinea-lettertype"/>
    <w:qFormat/>
    <w:rsid w:val="00417931"/>
    <w:rPr>
      <w:i/>
      <w:iCs/>
    </w:rPr>
  </w:style>
  <w:style w:type="paragraph" w:styleId="Inhopg1">
    <w:name w:val="toc 1"/>
    <w:basedOn w:val="Standaard"/>
    <w:next w:val="Standaard"/>
    <w:autoRedefine/>
    <w:uiPriority w:val="39"/>
    <w:unhideWhenUsed/>
    <w:rsid w:val="002A074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1065">
      <w:bodyDiv w:val="1"/>
      <w:marLeft w:val="0"/>
      <w:marRight w:val="0"/>
      <w:marTop w:val="0"/>
      <w:marBottom w:val="0"/>
      <w:divBdr>
        <w:top w:val="none" w:sz="0" w:space="0" w:color="auto"/>
        <w:left w:val="none" w:sz="0" w:space="0" w:color="auto"/>
        <w:bottom w:val="none" w:sz="0" w:space="0" w:color="auto"/>
        <w:right w:val="none" w:sz="0" w:space="0" w:color="auto"/>
      </w:divBdr>
      <w:divsChild>
        <w:div w:id="1151488199">
          <w:marLeft w:val="0"/>
          <w:marRight w:val="0"/>
          <w:marTop w:val="0"/>
          <w:marBottom w:val="0"/>
          <w:divBdr>
            <w:top w:val="none" w:sz="0" w:space="0" w:color="auto"/>
            <w:left w:val="none" w:sz="0" w:space="0" w:color="auto"/>
            <w:bottom w:val="none" w:sz="0" w:space="0" w:color="auto"/>
            <w:right w:val="none" w:sz="0" w:space="0" w:color="auto"/>
          </w:divBdr>
          <w:divsChild>
            <w:div w:id="768279561">
              <w:marLeft w:val="0"/>
              <w:marRight w:val="0"/>
              <w:marTop w:val="0"/>
              <w:marBottom w:val="600"/>
              <w:divBdr>
                <w:top w:val="none" w:sz="0" w:space="0" w:color="auto"/>
                <w:left w:val="none" w:sz="0" w:space="0" w:color="auto"/>
                <w:bottom w:val="none" w:sz="0" w:space="0" w:color="auto"/>
                <w:right w:val="none" w:sz="0" w:space="0" w:color="auto"/>
              </w:divBdr>
              <w:divsChild>
                <w:div w:id="14547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9603">
      <w:bodyDiv w:val="1"/>
      <w:marLeft w:val="0"/>
      <w:marRight w:val="0"/>
      <w:marTop w:val="0"/>
      <w:marBottom w:val="0"/>
      <w:divBdr>
        <w:top w:val="none" w:sz="0" w:space="0" w:color="auto"/>
        <w:left w:val="none" w:sz="0" w:space="0" w:color="auto"/>
        <w:bottom w:val="none" w:sz="0" w:space="0" w:color="auto"/>
        <w:right w:val="none" w:sz="0" w:space="0" w:color="auto"/>
      </w:divBdr>
      <w:divsChild>
        <w:div w:id="982000628">
          <w:marLeft w:val="0"/>
          <w:marRight w:val="0"/>
          <w:marTop w:val="0"/>
          <w:marBottom w:val="0"/>
          <w:divBdr>
            <w:top w:val="none" w:sz="0" w:space="0" w:color="auto"/>
            <w:left w:val="none" w:sz="0" w:space="0" w:color="auto"/>
            <w:bottom w:val="none" w:sz="0" w:space="0" w:color="auto"/>
            <w:right w:val="none" w:sz="0" w:space="0" w:color="auto"/>
          </w:divBdr>
          <w:divsChild>
            <w:div w:id="758410893">
              <w:marLeft w:val="0"/>
              <w:marRight w:val="0"/>
              <w:marTop w:val="0"/>
              <w:marBottom w:val="0"/>
              <w:divBdr>
                <w:top w:val="none" w:sz="0" w:space="0" w:color="auto"/>
                <w:left w:val="none" w:sz="0" w:space="0" w:color="auto"/>
                <w:bottom w:val="none" w:sz="0" w:space="0" w:color="auto"/>
                <w:right w:val="none" w:sz="0" w:space="0" w:color="auto"/>
              </w:divBdr>
            </w:div>
          </w:divsChild>
        </w:div>
        <w:div w:id="917399020">
          <w:marLeft w:val="0"/>
          <w:marRight w:val="0"/>
          <w:marTop w:val="0"/>
          <w:marBottom w:val="0"/>
          <w:divBdr>
            <w:top w:val="none" w:sz="0" w:space="0" w:color="auto"/>
            <w:left w:val="none" w:sz="0" w:space="0" w:color="auto"/>
            <w:bottom w:val="none" w:sz="0" w:space="0" w:color="auto"/>
            <w:right w:val="none" w:sz="0" w:space="0" w:color="auto"/>
          </w:divBdr>
          <w:divsChild>
            <w:div w:id="1648168848">
              <w:marLeft w:val="0"/>
              <w:marRight w:val="0"/>
              <w:marTop w:val="0"/>
              <w:marBottom w:val="0"/>
              <w:divBdr>
                <w:top w:val="none" w:sz="0" w:space="0" w:color="auto"/>
                <w:left w:val="none" w:sz="0" w:space="0" w:color="auto"/>
                <w:bottom w:val="none" w:sz="0" w:space="0" w:color="auto"/>
                <w:right w:val="none" w:sz="0" w:space="0" w:color="auto"/>
              </w:divBdr>
            </w:div>
            <w:div w:id="560484714">
              <w:marLeft w:val="0"/>
              <w:marRight w:val="0"/>
              <w:marTop w:val="0"/>
              <w:marBottom w:val="0"/>
              <w:divBdr>
                <w:top w:val="none" w:sz="0" w:space="0" w:color="auto"/>
                <w:left w:val="none" w:sz="0" w:space="0" w:color="auto"/>
                <w:bottom w:val="none" w:sz="0" w:space="0" w:color="auto"/>
                <w:right w:val="none" w:sz="0" w:space="0" w:color="auto"/>
              </w:divBdr>
            </w:div>
            <w:div w:id="1523124254">
              <w:marLeft w:val="0"/>
              <w:marRight w:val="0"/>
              <w:marTop w:val="0"/>
              <w:marBottom w:val="0"/>
              <w:divBdr>
                <w:top w:val="none" w:sz="0" w:space="0" w:color="auto"/>
                <w:left w:val="none" w:sz="0" w:space="0" w:color="auto"/>
                <w:bottom w:val="none" w:sz="0" w:space="0" w:color="auto"/>
                <w:right w:val="none" w:sz="0" w:space="0" w:color="auto"/>
              </w:divBdr>
            </w:div>
            <w:div w:id="1955937936">
              <w:marLeft w:val="0"/>
              <w:marRight w:val="0"/>
              <w:marTop w:val="0"/>
              <w:marBottom w:val="0"/>
              <w:divBdr>
                <w:top w:val="none" w:sz="0" w:space="0" w:color="auto"/>
                <w:left w:val="none" w:sz="0" w:space="0" w:color="auto"/>
                <w:bottom w:val="none" w:sz="0" w:space="0" w:color="auto"/>
                <w:right w:val="none" w:sz="0" w:space="0" w:color="auto"/>
              </w:divBdr>
            </w:div>
            <w:div w:id="1110397022">
              <w:marLeft w:val="0"/>
              <w:marRight w:val="0"/>
              <w:marTop w:val="0"/>
              <w:marBottom w:val="0"/>
              <w:divBdr>
                <w:top w:val="none" w:sz="0" w:space="0" w:color="auto"/>
                <w:left w:val="none" w:sz="0" w:space="0" w:color="auto"/>
                <w:bottom w:val="none" w:sz="0" w:space="0" w:color="auto"/>
                <w:right w:val="none" w:sz="0" w:space="0" w:color="auto"/>
              </w:divBdr>
            </w:div>
          </w:divsChild>
        </w:div>
        <w:div w:id="902914825">
          <w:marLeft w:val="0"/>
          <w:marRight w:val="0"/>
          <w:marTop w:val="0"/>
          <w:marBottom w:val="0"/>
          <w:divBdr>
            <w:top w:val="none" w:sz="0" w:space="0" w:color="auto"/>
            <w:left w:val="none" w:sz="0" w:space="0" w:color="auto"/>
            <w:bottom w:val="none" w:sz="0" w:space="0" w:color="auto"/>
            <w:right w:val="none" w:sz="0" w:space="0" w:color="auto"/>
          </w:divBdr>
        </w:div>
      </w:divsChild>
    </w:div>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427390450">
      <w:bodyDiv w:val="1"/>
      <w:marLeft w:val="0"/>
      <w:marRight w:val="0"/>
      <w:marTop w:val="0"/>
      <w:marBottom w:val="0"/>
      <w:divBdr>
        <w:top w:val="none" w:sz="0" w:space="0" w:color="auto"/>
        <w:left w:val="none" w:sz="0" w:space="0" w:color="auto"/>
        <w:bottom w:val="none" w:sz="0" w:space="0" w:color="auto"/>
        <w:right w:val="none" w:sz="0" w:space="0" w:color="auto"/>
      </w:divBdr>
    </w:div>
    <w:div w:id="441728285">
      <w:bodyDiv w:val="1"/>
      <w:marLeft w:val="0"/>
      <w:marRight w:val="0"/>
      <w:marTop w:val="0"/>
      <w:marBottom w:val="0"/>
      <w:divBdr>
        <w:top w:val="none" w:sz="0" w:space="0" w:color="auto"/>
        <w:left w:val="none" w:sz="0" w:space="0" w:color="auto"/>
        <w:bottom w:val="none" w:sz="0" w:space="0" w:color="auto"/>
        <w:right w:val="none" w:sz="0" w:space="0" w:color="auto"/>
      </w:divBdr>
    </w:div>
    <w:div w:id="827600431">
      <w:bodyDiv w:val="1"/>
      <w:marLeft w:val="0"/>
      <w:marRight w:val="0"/>
      <w:marTop w:val="0"/>
      <w:marBottom w:val="0"/>
      <w:divBdr>
        <w:top w:val="none" w:sz="0" w:space="0" w:color="auto"/>
        <w:left w:val="none" w:sz="0" w:space="0" w:color="auto"/>
        <w:bottom w:val="none" w:sz="0" w:space="0" w:color="auto"/>
        <w:right w:val="none" w:sz="0" w:space="0" w:color="auto"/>
      </w:divBdr>
    </w:div>
    <w:div w:id="920989985">
      <w:bodyDiv w:val="1"/>
      <w:marLeft w:val="0"/>
      <w:marRight w:val="0"/>
      <w:marTop w:val="0"/>
      <w:marBottom w:val="0"/>
      <w:divBdr>
        <w:top w:val="none" w:sz="0" w:space="0" w:color="auto"/>
        <w:left w:val="none" w:sz="0" w:space="0" w:color="auto"/>
        <w:bottom w:val="none" w:sz="0" w:space="0" w:color="auto"/>
        <w:right w:val="none" w:sz="0" w:space="0" w:color="auto"/>
      </w:divBdr>
      <w:divsChild>
        <w:div w:id="200685618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911231803">
          <w:marLeft w:val="0"/>
          <w:marRight w:val="0"/>
          <w:marTop w:val="0"/>
          <w:marBottom w:val="0"/>
          <w:divBdr>
            <w:top w:val="none" w:sz="0" w:space="0" w:color="auto"/>
            <w:left w:val="none" w:sz="0" w:space="0" w:color="auto"/>
            <w:bottom w:val="none" w:sz="0" w:space="0" w:color="auto"/>
            <w:right w:val="none" w:sz="0" w:space="0" w:color="auto"/>
          </w:divBdr>
        </w:div>
      </w:divsChild>
    </w:div>
    <w:div w:id="1042291422">
      <w:bodyDiv w:val="1"/>
      <w:marLeft w:val="0"/>
      <w:marRight w:val="0"/>
      <w:marTop w:val="0"/>
      <w:marBottom w:val="0"/>
      <w:divBdr>
        <w:top w:val="none" w:sz="0" w:space="0" w:color="auto"/>
        <w:left w:val="none" w:sz="0" w:space="0" w:color="auto"/>
        <w:bottom w:val="none" w:sz="0" w:space="0" w:color="auto"/>
        <w:right w:val="none" w:sz="0" w:space="0" w:color="auto"/>
      </w:divBdr>
    </w:div>
    <w:div w:id="1184785988">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395392757">
      <w:bodyDiv w:val="1"/>
      <w:marLeft w:val="0"/>
      <w:marRight w:val="0"/>
      <w:marTop w:val="0"/>
      <w:marBottom w:val="0"/>
      <w:divBdr>
        <w:top w:val="none" w:sz="0" w:space="0" w:color="auto"/>
        <w:left w:val="none" w:sz="0" w:space="0" w:color="auto"/>
        <w:bottom w:val="none" w:sz="0" w:space="0" w:color="auto"/>
        <w:right w:val="none" w:sz="0" w:space="0" w:color="auto"/>
      </w:divBdr>
    </w:div>
    <w:div w:id="1533228504">
      <w:bodyDiv w:val="1"/>
      <w:marLeft w:val="0"/>
      <w:marRight w:val="0"/>
      <w:marTop w:val="0"/>
      <w:marBottom w:val="0"/>
      <w:divBdr>
        <w:top w:val="none" w:sz="0" w:space="0" w:color="auto"/>
        <w:left w:val="none" w:sz="0" w:space="0" w:color="auto"/>
        <w:bottom w:val="none" w:sz="0" w:space="0" w:color="auto"/>
        <w:right w:val="none" w:sz="0" w:space="0" w:color="auto"/>
      </w:divBdr>
    </w:div>
    <w:div w:id="1672484637">
      <w:bodyDiv w:val="1"/>
      <w:marLeft w:val="0"/>
      <w:marRight w:val="0"/>
      <w:marTop w:val="0"/>
      <w:marBottom w:val="0"/>
      <w:divBdr>
        <w:top w:val="none" w:sz="0" w:space="0" w:color="auto"/>
        <w:left w:val="none" w:sz="0" w:space="0" w:color="auto"/>
        <w:bottom w:val="none" w:sz="0" w:space="0" w:color="auto"/>
        <w:right w:val="none" w:sz="0" w:space="0" w:color="auto"/>
      </w:divBdr>
    </w:div>
    <w:div w:id="1770615521">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863590453">
      <w:bodyDiv w:val="1"/>
      <w:marLeft w:val="0"/>
      <w:marRight w:val="0"/>
      <w:marTop w:val="0"/>
      <w:marBottom w:val="0"/>
      <w:divBdr>
        <w:top w:val="none" w:sz="0" w:space="0" w:color="auto"/>
        <w:left w:val="none" w:sz="0" w:space="0" w:color="auto"/>
        <w:bottom w:val="none" w:sz="0" w:space="0" w:color="auto"/>
        <w:right w:val="none" w:sz="0" w:space="0" w:color="auto"/>
      </w:divBdr>
    </w:div>
    <w:div w:id="1907185658">
      <w:bodyDiv w:val="1"/>
      <w:marLeft w:val="0"/>
      <w:marRight w:val="0"/>
      <w:marTop w:val="0"/>
      <w:marBottom w:val="0"/>
      <w:divBdr>
        <w:top w:val="none" w:sz="0" w:space="0" w:color="auto"/>
        <w:left w:val="none" w:sz="0" w:space="0" w:color="auto"/>
        <w:bottom w:val="none" w:sz="0" w:space="0" w:color="auto"/>
        <w:right w:val="none" w:sz="0" w:space="0" w:color="auto"/>
      </w:divBdr>
    </w:div>
    <w:div w:id="1927768104">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 w:id="1952204594">
      <w:bodyDiv w:val="1"/>
      <w:marLeft w:val="0"/>
      <w:marRight w:val="0"/>
      <w:marTop w:val="0"/>
      <w:marBottom w:val="0"/>
      <w:divBdr>
        <w:top w:val="none" w:sz="0" w:space="0" w:color="auto"/>
        <w:left w:val="none" w:sz="0" w:space="0" w:color="auto"/>
        <w:bottom w:val="none" w:sz="0" w:space="0" w:color="auto"/>
        <w:right w:val="none" w:sz="0" w:space="0" w:color="auto"/>
      </w:divBdr>
    </w:div>
    <w:div w:id="2044593850">
      <w:bodyDiv w:val="1"/>
      <w:marLeft w:val="0"/>
      <w:marRight w:val="0"/>
      <w:marTop w:val="0"/>
      <w:marBottom w:val="0"/>
      <w:divBdr>
        <w:top w:val="none" w:sz="0" w:space="0" w:color="auto"/>
        <w:left w:val="none" w:sz="0" w:space="0" w:color="auto"/>
        <w:bottom w:val="none" w:sz="0" w:space="0" w:color="auto"/>
        <w:right w:val="none" w:sz="0" w:space="0" w:color="auto"/>
      </w:divBdr>
    </w:div>
    <w:div w:id="21102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ur.nl/en/Education-Programmes/Current-Students/Travel-policy-for-students.htm" TargetMode="External"/><Relationship Id="rId18" Type="http://schemas.openxmlformats.org/officeDocument/2006/relationships/hyperlink" Target="https://www.wur.nl/en/Education-Programmes/Student-Service-Centre/Show-ssc/Forms-Student-Service-Centre.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wur.nl/en/Education-Programmes/Current-Students/Trvel-Funding.htm" TargetMode="External"/><Relationship Id="rId2" Type="http://schemas.openxmlformats.org/officeDocument/2006/relationships/customXml" Target="../customXml/item2.xml"/><Relationship Id="rId16" Type="http://schemas.openxmlformats.org/officeDocument/2006/relationships/hyperlink" Target="https://www.wur.nl/en/Education-Programmes/master/Study-grant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eursopener.nl/content/index.asp" TargetMode="External"/><Relationship Id="rId10" Type="http://schemas.openxmlformats.org/officeDocument/2006/relationships/footnotes" Target="footnotes.xml"/><Relationship Id="rId19" Type="http://schemas.openxmlformats.org/officeDocument/2006/relationships/hyperlink" Target="https://www.wur.nl/en/Education-Programmes/Student-Service-Centre/Show-ssc/Forms-Student-Service-Centr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en/Education-Programmes/Study-Abroad-and-Exchange-Students/Outgoing-from-Wageningen-University.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2.xml><?xml version="1.0" encoding="utf-8"?>
<ds:datastoreItem xmlns:ds="http://schemas.openxmlformats.org/officeDocument/2006/customXml" ds:itemID="{791B369D-8601-4476-BB5D-50A093969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4.xml><?xml version="1.0" encoding="utf-8"?>
<ds:datastoreItem xmlns:ds="http://schemas.openxmlformats.org/officeDocument/2006/customXml" ds:itemID="{5F390A95-FBE8-4827-9DE6-D20D3A5E1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71EE35-B447-4BE0-844B-3EAC5CFE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4FC8412D.dotm</Template>
  <TotalTime>0</TotalTime>
  <Pages>1</Pages>
  <Words>5564</Words>
  <Characters>30606</Characters>
  <Application>Microsoft Office Word</Application>
  <DocSecurity>0</DocSecurity>
  <Lines>255</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Schierbeek, Barbara</cp:lastModifiedBy>
  <cp:revision>1</cp:revision>
  <cp:lastPrinted>2019-06-07T10:53:00Z</cp:lastPrinted>
  <dcterms:created xsi:type="dcterms:W3CDTF">2021-01-20T13:23:00Z</dcterms:created>
  <dcterms:modified xsi:type="dcterms:W3CDTF">2021-01-20T13:23:00Z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y fmtid="{D5CDD505-2E9C-101B-9397-08002B2CF9AE}" pid="4" name="ContentTypeId">
    <vt:lpwstr>0x0101004A90F31D5852FF43B2F8E54BF0E4E92B</vt:lpwstr>
  </property>
</Properties>
</file>