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86" w:rsidRDefault="002F4486" w:rsidP="002F4486">
      <w:pPr>
        <w:rPr>
          <w:rFonts w:cs="Arial"/>
          <w:b/>
          <w:sz w:val="22"/>
          <w:szCs w:val="22"/>
          <w:lang w:val="en-GB"/>
        </w:rPr>
      </w:pPr>
    </w:p>
    <w:p w:rsidR="002F4486" w:rsidRDefault="002F4486" w:rsidP="002F4486">
      <w:pPr>
        <w:rPr>
          <w:rFonts w:cs="Arial"/>
          <w:b/>
          <w:sz w:val="22"/>
          <w:szCs w:val="22"/>
          <w:lang w:val="en-GB"/>
        </w:rPr>
      </w:pPr>
    </w:p>
    <w:p w:rsidR="002F4486" w:rsidRDefault="002F4486" w:rsidP="002F4486">
      <w:pPr>
        <w:rPr>
          <w:rFonts w:cs="Arial"/>
          <w:b/>
          <w:sz w:val="22"/>
          <w:szCs w:val="22"/>
          <w:lang w:val="en-GB"/>
        </w:rPr>
      </w:pPr>
    </w:p>
    <w:p w:rsidR="008F6DD7" w:rsidRPr="00176C81" w:rsidRDefault="008F6DD7" w:rsidP="008F6DD7">
      <w:pPr>
        <w:rPr>
          <w:rFonts w:ascii="Verdana" w:hAnsi="Verdana" w:cs="Arial"/>
          <w:b/>
          <w:sz w:val="22"/>
          <w:szCs w:val="22"/>
          <w:lang w:val="en-US"/>
        </w:rPr>
      </w:pPr>
      <w:r w:rsidRPr="00176C81">
        <w:rPr>
          <w:rFonts w:ascii="Verdana" w:hAnsi="Verdana" w:cs="Arial"/>
          <w:b/>
          <w:sz w:val="22"/>
          <w:szCs w:val="22"/>
          <w:lang w:val="en-GB"/>
        </w:rPr>
        <w:t xml:space="preserve">Participation form for proficiency test </w:t>
      </w:r>
      <w:bookmarkStart w:id="0" w:name="OLE_LINK1"/>
      <w:proofErr w:type="spellStart"/>
      <w:r>
        <w:rPr>
          <w:rFonts w:ascii="Verdana" w:hAnsi="Verdana" w:cs="Arial"/>
          <w:b/>
          <w:sz w:val="22"/>
          <w:szCs w:val="22"/>
          <w:lang w:val="en-GB"/>
        </w:rPr>
        <w:t>fipronil</w:t>
      </w:r>
      <w:proofErr w:type="spellEnd"/>
      <w:r>
        <w:rPr>
          <w:rFonts w:ascii="Verdana" w:hAnsi="Verdana" w:cs="Arial"/>
          <w:b/>
          <w:sz w:val="22"/>
          <w:szCs w:val="22"/>
          <w:lang w:val="en-GB"/>
        </w:rPr>
        <w:t xml:space="preserve"> in </w:t>
      </w:r>
      <w:r w:rsidR="00BF2112">
        <w:rPr>
          <w:rFonts w:ascii="Verdana" w:hAnsi="Verdana" w:cs="Arial"/>
          <w:b/>
          <w:sz w:val="22"/>
          <w:szCs w:val="22"/>
          <w:lang w:val="en-GB"/>
        </w:rPr>
        <w:t>products of animal origin</w:t>
      </w:r>
      <w:r>
        <w:rPr>
          <w:rFonts w:ascii="Verdana" w:hAnsi="Verdana" w:cs="Arial"/>
          <w:b/>
          <w:sz w:val="22"/>
          <w:szCs w:val="22"/>
          <w:lang w:val="en-GB"/>
        </w:rPr>
        <w:t xml:space="preserve"> </w:t>
      </w:r>
      <w:r w:rsidRPr="00176C81">
        <w:rPr>
          <w:rFonts w:ascii="Verdana" w:hAnsi="Verdana" w:cs="Arial"/>
          <w:b/>
          <w:sz w:val="22"/>
          <w:szCs w:val="22"/>
          <w:lang w:val="en-US"/>
        </w:rPr>
        <w:t>– 201</w:t>
      </w:r>
      <w:r w:rsidR="00C206CF">
        <w:rPr>
          <w:rFonts w:ascii="Verdana" w:hAnsi="Verdana" w:cs="Arial"/>
          <w:b/>
          <w:sz w:val="22"/>
          <w:szCs w:val="22"/>
          <w:lang w:val="en-US"/>
        </w:rPr>
        <w:t>8-15</w:t>
      </w:r>
    </w:p>
    <w:p w:rsidR="008F6DD7" w:rsidRPr="00176C81" w:rsidRDefault="008F6DD7" w:rsidP="008F6DD7">
      <w:pPr>
        <w:rPr>
          <w:rFonts w:ascii="Verdana" w:hAnsi="Verdana" w:cs="Arial"/>
          <w:sz w:val="17"/>
          <w:szCs w:val="17"/>
          <w:lang w:val="en-US"/>
        </w:rPr>
      </w:pPr>
    </w:p>
    <w:tbl>
      <w:tblPr>
        <w:tblW w:w="9291" w:type="dxa"/>
        <w:tblBorders>
          <w:top w:val="single" w:sz="4" w:space="0" w:color="auto"/>
          <w:bottom w:val="single" w:sz="4" w:space="0" w:color="auto"/>
          <w:insideH w:val="single" w:sz="4" w:space="0" w:color="C0C0C0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5012"/>
        <w:gridCol w:w="4279"/>
      </w:tblGrid>
      <w:tr w:rsidR="008F6DD7" w:rsidRPr="00176C81" w:rsidTr="00BA5CAB">
        <w:trPr>
          <w:trHeight w:val="284"/>
        </w:trPr>
        <w:tc>
          <w:tcPr>
            <w:tcW w:w="5012" w:type="dxa"/>
            <w:shd w:val="clear" w:color="auto" w:fill="F2F2F2" w:themeFill="background1" w:themeFillShade="F2"/>
          </w:tcPr>
          <w:bookmarkEnd w:id="0"/>
          <w:p w:rsidR="008F6DD7" w:rsidRPr="00176C81" w:rsidRDefault="008F6DD7" w:rsidP="00BA5CAB">
            <w:pPr>
              <w:spacing w:line="360" w:lineRule="auto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176C8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Contact person: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</w:tr>
      <w:tr w:rsidR="008F6DD7" w:rsidRPr="00176C81" w:rsidTr="00BA5CAB">
        <w:trPr>
          <w:trHeight w:val="284"/>
        </w:trPr>
        <w:tc>
          <w:tcPr>
            <w:tcW w:w="5012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spacing w:line="360" w:lineRule="auto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176C81">
              <w:rPr>
                <w:rFonts w:ascii="Verdana" w:hAnsi="Verdana" w:cs="Arial"/>
                <w:sz w:val="17"/>
                <w:szCs w:val="17"/>
                <w:lang w:val="en-GB"/>
              </w:rPr>
              <w:t>E-mail: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</w:tr>
      <w:tr w:rsidR="008F6DD7" w:rsidRPr="00176C81" w:rsidTr="00BA5CAB">
        <w:trPr>
          <w:trHeight w:val="284"/>
        </w:trPr>
        <w:tc>
          <w:tcPr>
            <w:tcW w:w="5012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spacing w:line="360" w:lineRule="auto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176C81">
              <w:rPr>
                <w:rFonts w:ascii="Verdana" w:hAnsi="Verdana" w:cs="Arial"/>
                <w:sz w:val="17"/>
                <w:szCs w:val="17"/>
                <w:lang w:val="en-GB"/>
              </w:rPr>
              <w:t>Username for RIKILT web application (for reporting results)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176C81">
              <w:rPr>
                <w:rFonts w:ascii="Verdana" w:hAnsi="Verdana" w:cs="Arial"/>
                <w:sz w:val="17"/>
                <w:szCs w:val="17"/>
                <w:lang w:val="en-GB"/>
              </w:rPr>
              <w:t xml:space="preserve">X....                         </w:t>
            </w:r>
          </w:p>
        </w:tc>
      </w:tr>
      <w:tr w:rsidR="008F6DD7" w:rsidRPr="00176C81" w:rsidTr="00BA5CAB">
        <w:trPr>
          <w:trHeight w:val="284"/>
        </w:trPr>
        <w:tc>
          <w:tcPr>
            <w:tcW w:w="5012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spacing w:line="360" w:lineRule="auto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4279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</w:tr>
      <w:tr w:rsidR="008F6DD7" w:rsidRPr="00176C81" w:rsidTr="00BA5CAB">
        <w:trPr>
          <w:trHeight w:val="284"/>
        </w:trPr>
        <w:tc>
          <w:tcPr>
            <w:tcW w:w="5012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tabs>
                <w:tab w:val="left" w:pos="2025"/>
                <w:tab w:val="left" w:pos="3765"/>
              </w:tabs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176C81">
              <w:rPr>
                <w:rFonts w:ascii="Verdana" w:hAnsi="Verdana" w:cs="Arial"/>
                <w:sz w:val="17"/>
                <w:szCs w:val="17"/>
                <w:lang w:val="en-GB"/>
              </w:rPr>
              <w:t>No username? Please register at:</w:t>
            </w:r>
            <w:r w:rsidRPr="00176C81">
              <w:rPr>
                <w:rFonts w:ascii="Verdana" w:hAnsi="Verdana" w:cs="Arial"/>
                <w:sz w:val="17"/>
                <w:szCs w:val="17"/>
                <w:lang w:val="en-GB"/>
              </w:rPr>
              <w:tab/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="008F6DD7" w:rsidRPr="00176C81" w:rsidRDefault="00C206CF" w:rsidP="00BA5CAB">
            <w:pPr>
              <w:rPr>
                <w:rFonts w:ascii="Verdana" w:hAnsi="Verdana" w:cs="Arial"/>
                <w:sz w:val="17"/>
                <w:szCs w:val="17"/>
              </w:rPr>
            </w:pPr>
            <w:hyperlink r:id="rId6" w:tgtFrame="_blank" w:history="1">
              <w:r w:rsidR="008F6DD7" w:rsidRPr="00176C81">
                <w:rPr>
                  <w:rStyle w:val="Hyperlink"/>
                  <w:rFonts w:ascii="Verdana" w:hAnsi="Verdana" w:cs="Arial"/>
                  <w:sz w:val="17"/>
                  <w:szCs w:val="17"/>
                </w:rPr>
                <w:t>Register</w:t>
              </w:r>
            </w:hyperlink>
            <w:r w:rsidR="008F6DD7" w:rsidRPr="00176C81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  <w:p w:rsidR="008F6DD7" w:rsidRPr="00176C81" w:rsidRDefault="008F6DD7" w:rsidP="00BA5CAB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F6DD7" w:rsidRPr="00176C81" w:rsidTr="00BA5CAB">
        <w:trPr>
          <w:trHeight w:val="284"/>
        </w:trPr>
        <w:tc>
          <w:tcPr>
            <w:tcW w:w="5012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spacing w:line="360" w:lineRule="auto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4279" w:type="dxa"/>
            <w:shd w:val="clear" w:color="auto" w:fill="F2F2F2" w:themeFill="background1" w:themeFillShade="F2"/>
          </w:tcPr>
          <w:p w:rsidR="008F6DD7" w:rsidRPr="00176C81" w:rsidRDefault="008F6DD7" w:rsidP="00BA5CAB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</w:tr>
    </w:tbl>
    <w:p w:rsidR="008F6DD7" w:rsidRDefault="008F6DD7" w:rsidP="008F6DD7">
      <w:pPr>
        <w:rPr>
          <w:rFonts w:ascii="Verdana" w:hAnsi="Verdana" w:cs="Arial"/>
          <w:sz w:val="17"/>
          <w:szCs w:val="17"/>
          <w:lang w:val="en-GB"/>
        </w:rPr>
      </w:pPr>
    </w:p>
    <w:p w:rsidR="00BF2112" w:rsidRDefault="00BF2112" w:rsidP="008F6DD7">
      <w:pPr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 xml:space="preserve">Yes, I would like to participate in the proficiency test for </w:t>
      </w:r>
      <w:proofErr w:type="spellStart"/>
      <w:r>
        <w:rPr>
          <w:rFonts w:ascii="Verdana" w:hAnsi="Verdana" w:cs="Arial"/>
          <w:sz w:val="17"/>
          <w:szCs w:val="17"/>
          <w:lang w:val="en-GB"/>
        </w:rPr>
        <w:t>fipronil</w:t>
      </w:r>
      <w:proofErr w:type="spellEnd"/>
      <w:r>
        <w:rPr>
          <w:rFonts w:ascii="Verdana" w:hAnsi="Verdana" w:cs="Arial"/>
          <w:sz w:val="17"/>
          <w:szCs w:val="17"/>
          <w:lang w:val="en-GB"/>
        </w:rPr>
        <w:t xml:space="preserve"> in chicken egg</w:t>
      </w:r>
      <w:r w:rsidR="00C206CF">
        <w:rPr>
          <w:rFonts w:ascii="Verdana" w:hAnsi="Verdana" w:cs="Arial"/>
          <w:sz w:val="17"/>
          <w:szCs w:val="17"/>
          <w:lang w:val="en-GB"/>
        </w:rPr>
        <w:t xml:space="preserve"> and fat</w:t>
      </w:r>
      <w:r>
        <w:rPr>
          <w:rFonts w:ascii="Verdana" w:hAnsi="Verdana" w:cs="Arial"/>
          <w:sz w:val="17"/>
          <w:szCs w:val="17"/>
          <w:lang w:val="en-GB"/>
        </w:rPr>
        <w:t>.</w:t>
      </w:r>
    </w:p>
    <w:p w:rsidR="00BF2112" w:rsidRDefault="00BF2112" w:rsidP="008F6DD7">
      <w:pPr>
        <w:rPr>
          <w:rFonts w:ascii="Verdana" w:hAnsi="Verdana" w:cs="Arial"/>
          <w:sz w:val="17"/>
          <w:szCs w:val="17"/>
          <w:lang w:val="en-GB"/>
        </w:rPr>
      </w:pPr>
    </w:p>
    <w:p w:rsidR="008F6DD7" w:rsidRPr="00176C81" w:rsidRDefault="008F6DD7" w:rsidP="008F6DD7">
      <w:pPr>
        <w:rPr>
          <w:rFonts w:ascii="Verdana" w:hAnsi="Verdana" w:cs="Arial"/>
          <w:sz w:val="17"/>
          <w:szCs w:val="17"/>
          <w:lang w:val="en-GB"/>
        </w:rPr>
      </w:pPr>
      <w:r w:rsidRPr="00176C81">
        <w:rPr>
          <w:rFonts w:ascii="Verdana" w:hAnsi="Verdana" w:cs="Arial"/>
          <w:sz w:val="17"/>
          <w:szCs w:val="17"/>
          <w:lang w:val="en-GB"/>
        </w:rPr>
        <w:t xml:space="preserve">I hereby accept the conditions for participation as outlined in the letter accompanying this form. </w:t>
      </w:r>
    </w:p>
    <w:p w:rsidR="008F6DD7" w:rsidRPr="00176C81" w:rsidRDefault="008F6DD7" w:rsidP="008F6DD7">
      <w:pPr>
        <w:rPr>
          <w:rFonts w:ascii="Verdana" w:hAnsi="Verdana" w:cs="Arial"/>
          <w:sz w:val="17"/>
          <w:szCs w:val="17"/>
          <w:lang w:val="en-GB"/>
        </w:rPr>
      </w:pPr>
    </w:p>
    <w:tbl>
      <w:tblPr>
        <w:tblW w:w="9697" w:type="dxa"/>
        <w:tblBorders>
          <w:top w:val="single" w:sz="4" w:space="0" w:color="C0C0C0"/>
          <w:bottom w:val="single" w:sz="4" w:space="0" w:color="C0C0C0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4647"/>
      </w:tblGrid>
      <w:tr w:rsidR="008F6DD7" w:rsidRPr="00176C81" w:rsidTr="00BA5CAB">
        <w:trPr>
          <w:trHeight w:val="284"/>
        </w:trPr>
        <w:tc>
          <w:tcPr>
            <w:tcW w:w="5050" w:type="dxa"/>
            <w:shd w:val="clear" w:color="auto" w:fill="auto"/>
          </w:tcPr>
          <w:p w:rsidR="008F6DD7" w:rsidRPr="00176C81" w:rsidRDefault="008F6DD7" w:rsidP="00541B4D">
            <w:pPr>
              <w:ind w:left="-105" w:firstLine="105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176C81">
              <w:rPr>
                <w:rFonts w:ascii="Verdana" w:hAnsi="Verdana" w:cs="Arial"/>
                <w:sz w:val="17"/>
                <w:szCs w:val="17"/>
                <w:lang w:val="en-GB"/>
              </w:rPr>
              <w:t>Date / Signature:</w:t>
            </w:r>
          </w:p>
          <w:p w:rsidR="008F6DD7" w:rsidRPr="00176C81" w:rsidRDefault="008F6DD7" w:rsidP="00BA5CAB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176C81">
              <w:rPr>
                <w:rFonts w:ascii="Verdana" w:hAnsi="Verdana" w:cs="Arial"/>
                <w:sz w:val="17"/>
                <w:szCs w:val="17"/>
                <w:lang w:val="en-GB"/>
              </w:rPr>
              <w:tab/>
            </w:r>
          </w:p>
        </w:tc>
        <w:tc>
          <w:tcPr>
            <w:tcW w:w="4647" w:type="dxa"/>
            <w:shd w:val="clear" w:color="auto" w:fill="auto"/>
          </w:tcPr>
          <w:p w:rsidR="008F6DD7" w:rsidRPr="00176C81" w:rsidRDefault="008F6DD7" w:rsidP="00BA5CAB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</w:tr>
    </w:tbl>
    <w:p w:rsidR="008F6DD7" w:rsidRPr="00176C81" w:rsidRDefault="008F6DD7" w:rsidP="008F6DD7">
      <w:pPr>
        <w:rPr>
          <w:rFonts w:ascii="Verdana" w:hAnsi="Verdana" w:cs="Arial"/>
          <w:color w:val="C0C0C0"/>
          <w:sz w:val="17"/>
          <w:szCs w:val="17"/>
          <w:lang w:val="en-GB"/>
        </w:rPr>
      </w:pPr>
      <w:r w:rsidRPr="00176C81">
        <w:rPr>
          <w:rFonts w:ascii="Verdana" w:hAnsi="Verdana" w:cs="Arial"/>
          <w:sz w:val="17"/>
          <w:szCs w:val="17"/>
          <w:lang w:val="en-GB"/>
        </w:rPr>
        <w:tab/>
      </w:r>
      <w:r w:rsidRPr="00176C81">
        <w:rPr>
          <w:rFonts w:ascii="Verdana" w:hAnsi="Verdana" w:cs="Arial"/>
          <w:sz w:val="17"/>
          <w:szCs w:val="17"/>
          <w:lang w:val="en-GB"/>
        </w:rPr>
        <w:tab/>
      </w:r>
      <w:r w:rsidRPr="00176C81">
        <w:rPr>
          <w:rFonts w:ascii="Verdana" w:hAnsi="Verdana" w:cs="Arial"/>
          <w:sz w:val="17"/>
          <w:szCs w:val="17"/>
          <w:lang w:val="en-GB"/>
        </w:rPr>
        <w:tab/>
      </w:r>
      <w:r w:rsidRPr="00176C81">
        <w:rPr>
          <w:rFonts w:ascii="Verdana" w:hAnsi="Verdana" w:cs="Arial"/>
          <w:sz w:val="17"/>
          <w:szCs w:val="17"/>
          <w:lang w:val="en-GB"/>
        </w:rPr>
        <w:tab/>
      </w:r>
      <w:r w:rsidRPr="00176C81">
        <w:rPr>
          <w:rFonts w:ascii="Verdana" w:hAnsi="Verdana" w:cs="Arial"/>
          <w:sz w:val="17"/>
          <w:szCs w:val="17"/>
          <w:lang w:val="en-GB"/>
        </w:rPr>
        <w:tab/>
      </w:r>
    </w:p>
    <w:p w:rsidR="008F6DD7" w:rsidRPr="00A3262C" w:rsidRDefault="008F6DD7" w:rsidP="008F6DD7">
      <w:pPr>
        <w:rPr>
          <w:rFonts w:ascii="Verdana" w:hAnsi="Verdana" w:cs="Arial"/>
          <w:sz w:val="17"/>
          <w:szCs w:val="17"/>
          <w:lang w:val="en-GB"/>
        </w:rPr>
      </w:pPr>
      <w:r w:rsidRPr="00A3262C">
        <w:rPr>
          <w:rFonts w:ascii="Verdana" w:hAnsi="Verdana" w:cs="Arial"/>
          <w:sz w:val="17"/>
          <w:szCs w:val="17"/>
          <w:lang w:val="en-GB"/>
        </w:rPr>
        <w:t xml:space="preserve">Please sign this document and send a scan of it to pt.rikilt@wur.nl or fax to +31 317 417717. Please subscribe before </w:t>
      </w:r>
      <w:r w:rsidR="00C206CF" w:rsidRPr="00C206CF">
        <w:rPr>
          <w:rFonts w:ascii="Verdana" w:hAnsi="Verdana" w:cs="Arial"/>
          <w:b/>
          <w:sz w:val="17"/>
          <w:szCs w:val="17"/>
          <w:lang w:val="en-GB"/>
        </w:rPr>
        <w:t>October 22 2018</w:t>
      </w:r>
      <w:r w:rsidRPr="00A75928">
        <w:rPr>
          <w:rFonts w:ascii="Verdana" w:hAnsi="Verdana" w:cs="Arial"/>
          <w:b/>
          <w:sz w:val="17"/>
          <w:szCs w:val="17"/>
          <w:lang w:val="en-GB"/>
        </w:rPr>
        <w:t>.</w:t>
      </w:r>
    </w:p>
    <w:p w:rsidR="008F6DD7" w:rsidRPr="00176C81" w:rsidRDefault="008F6DD7" w:rsidP="008F6DD7">
      <w:pPr>
        <w:rPr>
          <w:rFonts w:ascii="Verdana" w:hAnsi="Verdana" w:cs="Arial"/>
          <w:sz w:val="17"/>
          <w:szCs w:val="17"/>
          <w:lang w:val="en-GB"/>
        </w:rPr>
      </w:pPr>
    </w:p>
    <w:p w:rsidR="008F6DD7" w:rsidRPr="00176C81" w:rsidRDefault="008F6DD7" w:rsidP="008F6DD7">
      <w:pPr>
        <w:rPr>
          <w:rFonts w:ascii="Verdana" w:hAnsi="Verdana" w:cs="Arial"/>
          <w:sz w:val="17"/>
          <w:szCs w:val="17"/>
          <w:lang w:val="en-GB"/>
        </w:rPr>
      </w:pPr>
      <w:bookmarkStart w:id="1" w:name="_GoBack"/>
      <w:bookmarkEnd w:id="1"/>
    </w:p>
    <w:p w:rsidR="008F6DD7" w:rsidRPr="00176C81" w:rsidRDefault="008F6DD7" w:rsidP="008F6DD7">
      <w:pPr>
        <w:keepNext/>
        <w:rPr>
          <w:rFonts w:ascii="Verdana" w:hAnsi="Verdana"/>
          <w:sz w:val="17"/>
          <w:szCs w:val="17"/>
          <w:lang w:val="en-GB"/>
        </w:rPr>
      </w:pPr>
      <w:r w:rsidRPr="00176C81">
        <w:rPr>
          <w:rFonts w:ascii="Verdana" w:hAnsi="Verdana"/>
          <w:sz w:val="17"/>
          <w:szCs w:val="17"/>
          <w:lang w:val="en-GB"/>
        </w:rPr>
        <w:t>Ingrid Elbers</w:t>
      </w:r>
    </w:p>
    <w:p w:rsidR="008F6DD7" w:rsidRPr="00176C81" w:rsidRDefault="008F6DD7" w:rsidP="008F6DD7">
      <w:pPr>
        <w:keepNext/>
        <w:rPr>
          <w:rFonts w:ascii="Verdana" w:hAnsi="Verdana"/>
          <w:sz w:val="17"/>
          <w:szCs w:val="17"/>
          <w:lang w:val="en-GB"/>
        </w:rPr>
      </w:pPr>
      <w:r w:rsidRPr="00176C81">
        <w:rPr>
          <w:rFonts w:ascii="Verdana" w:hAnsi="Verdana"/>
          <w:sz w:val="17"/>
          <w:szCs w:val="17"/>
          <w:lang w:val="en-GB"/>
        </w:rPr>
        <w:t>Proficiency tests</w:t>
      </w:r>
    </w:p>
    <w:p w:rsidR="008F6DD7" w:rsidRPr="00176C81" w:rsidRDefault="008F6DD7" w:rsidP="008F6DD7">
      <w:pPr>
        <w:keepNext/>
        <w:rPr>
          <w:rFonts w:ascii="Verdana" w:hAnsi="Verdana"/>
          <w:sz w:val="17"/>
          <w:szCs w:val="17"/>
          <w:lang w:val="en-GB"/>
        </w:rPr>
      </w:pPr>
      <w:r w:rsidRPr="00176C81">
        <w:rPr>
          <w:rFonts w:ascii="Verdana" w:hAnsi="Verdana"/>
          <w:sz w:val="17"/>
          <w:szCs w:val="17"/>
          <w:lang w:val="en-GB"/>
        </w:rPr>
        <w:t xml:space="preserve">RIKILT </w:t>
      </w:r>
      <w:proofErr w:type="spellStart"/>
      <w:r w:rsidRPr="00176C81">
        <w:rPr>
          <w:rFonts w:ascii="Verdana" w:hAnsi="Verdana"/>
          <w:sz w:val="17"/>
          <w:szCs w:val="17"/>
          <w:lang w:val="en-GB"/>
        </w:rPr>
        <w:t>Wageningen</w:t>
      </w:r>
      <w:proofErr w:type="spellEnd"/>
      <w:r w:rsidRPr="00176C81">
        <w:rPr>
          <w:rFonts w:ascii="Verdana" w:hAnsi="Verdana"/>
          <w:sz w:val="17"/>
          <w:szCs w:val="17"/>
          <w:lang w:val="en-GB"/>
        </w:rPr>
        <w:t xml:space="preserve"> University &amp; Research</w:t>
      </w:r>
    </w:p>
    <w:p w:rsidR="008F6DD7" w:rsidRPr="00176C81" w:rsidRDefault="008F6DD7" w:rsidP="008F6DD7">
      <w:pPr>
        <w:rPr>
          <w:rFonts w:ascii="Verdana" w:hAnsi="Verdana" w:cs="Arial"/>
          <w:sz w:val="17"/>
          <w:szCs w:val="17"/>
          <w:lang w:val="en-GB"/>
        </w:rPr>
      </w:pPr>
      <w:r w:rsidRPr="00176C81">
        <w:rPr>
          <w:rFonts w:ascii="Verdana" w:hAnsi="Verdana"/>
          <w:sz w:val="17"/>
          <w:szCs w:val="17"/>
        </w:rPr>
        <w:t>Netherlands</w:t>
      </w:r>
    </w:p>
    <w:p w:rsidR="00567533" w:rsidRPr="002F4486" w:rsidRDefault="00567533" w:rsidP="008F6DD7">
      <w:pPr>
        <w:rPr>
          <w:rFonts w:cs="Arial"/>
          <w:sz w:val="18"/>
          <w:szCs w:val="18"/>
          <w:lang w:val="en-GB"/>
        </w:rPr>
      </w:pPr>
    </w:p>
    <w:sectPr w:rsidR="00567533" w:rsidRPr="002F4486" w:rsidSect="00093D69">
      <w:headerReference w:type="default" r:id="rId7"/>
      <w:pgSz w:w="11906" w:h="16838"/>
      <w:pgMar w:top="1664" w:right="1417" w:bottom="851" w:left="141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CD" w:rsidRDefault="003902CD">
      <w:r>
        <w:separator/>
      </w:r>
    </w:p>
  </w:endnote>
  <w:endnote w:type="continuationSeparator" w:id="0">
    <w:p w:rsidR="003902CD" w:rsidRDefault="003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CD" w:rsidRDefault="003902CD">
      <w:r>
        <w:separator/>
      </w:r>
    </w:p>
  </w:footnote>
  <w:footnote w:type="continuationSeparator" w:id="0">
    <w:p w:rsidR="003902CD" w:rsidRDefault="003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69" w:rsidRDefault="00093D69" w:rsidP="004454A1">
    <w:pPr>
      <w:pStyle w:val="Koptekst"/>
    </w:pPr>
  </w:p>
  <w:p w:rsidR="00047B28" w:rsidRDefault="00047B28" w:rsidP="004454A1">
    <w:pPr>
      <w:pStyle w:val="Koptekst"/>
    </w:pPr>
  </w:p>
  <w:p w:rsidR="000B14AA" w:rsidRDefault="000B14AA" w:rsidP="000B14AA">
    <w:pPr>
      <w:pStyle w:val="Koptekst"/>
      <w:jc w:val="right"/>
      <w:rPr>
        <w:noProof/>
        <w:lang w:val="en-GB" w:eastAsia="en-GB"/>
      </w:rPr>
    </w:pPr>
  </w:p>
  <w:p w:rsidR="003902CD" w:rsidRDefault="003902CD" w:rsidP="000B14AA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2DA6A86" wp14:editId="103553D3">
          <wp:extent cx="2707105" cy="514350"/>
          <wp:effectExtent l="0" t="0" r="0" b="0"/>
          <wp:docPr id="2" name="Picture 2" descr="C:\Users\elber005\AppData\Local\Temp\7zO0E9172D7\WUR_RGB_stand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ber005\AppData\Local\Temp\7zO0E9172D7\WUR_RGB_standar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1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3477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7A"/>
    <w:rsid w:val="00013BBD"/>
    <w:rsid w:val="0001457A"/>
    <w:rsid w:val="00021658"/>
    <w:rsid w:val="00047B28"/>
    <w:rsid w:val="00077B6A"/>
    <w:rsid w:val="00084735"/>
    <w:rsid w:val="00087937"/>
    <w:rsid w:val="00093D69"/>
    <w:rsid w:val="000B14AA"/>
    <w:rsid w:val="000D3756"/>
    <w:rsid w:val="000F5757"/>
    <w:rsid w:val="001103E0"/>
    <w:rsid w:val="00130BF7"/>
    <w:rsid w:val="001460CC"/>
    <w:rsid w:val="001624A2"/>
    <w:rsid w:val="00197981"/>
    <w:rsid w:val="001B525B"/>
    <w:rsid w:val="001C07B1"/>
    <w:rsid w:val="001D5D2E"/>
    <w:rsid w:val="001E3F29"/>
    <w:rsid w:val="00212E7D"/>
    <w:rsid w:val="00214B5B"/>
    <w:rsid w:val="00221BC9"/>
    <w:rsid w:val="00233D1A"/>
    <w:rsid w:val="00250C7D"/>
    <w:rsid w:val="00254A39"/>
    <w:rsid w:val="00256354"/>
    <w:rsid w:val="002579BB"/>
    <w:rsid w:val="002666FA"/>
    <w:rsid w:val="00272B53"/>
    <w:rsid w:val="002830AB"/>
    <w:rsid w:val="002963E7"/>
    <w:rsid w:val="002E1F68"/>
    <w:rsid w:val="002F4486"/>
    <w:rsid w:val="00305980"/>
    <w:rsid w:val="003273BC"/>
    <w:rsid w:val="003416A6"/>
    <w:rsid w:val="00352AFB"/>
    <w:rsid w:val="00353815"/>
    <w:rsid w:val="003607ED"/>
    <w:rsid w:val="00370620"/>
    <w:rsid w:val="003902CD"/>
    <w:rsid w:val="003A08A1"/>
    <w:rsid w:val="00402DF8"/>
    <w:rsid w:val="00436A78"/>
    <w:rsid w:val="004454A1"/>
    <w:rsid w:val="00454BC5"/>
    <w:rsid w:val="00455BEF"/>
    <w:rsid w:val="00463719"/>
    <w:rsid w:val="004834BC"/>
    <w:rsid w:val="00483703"/>
    <w:rsid w:val="004B71E8"/>
    <w:rsid w:val="004C099F"/>
    <w:rsid w:val="004C572A"/>
    <w:rsid w:val="004C6738"/>
    <w:rsid w:val="004F395F"/>
    <w:rsid w:val="004F4E5D"/>
    <w:rsid w:val="004F6E09"/>
    <w:rsid w:val="00505C77"/>
    <w:rsid w:val="0052427A"/>
    <w:rsid w:val="00541B4D"/>
    <w:rsid w:val="00554F21"/>
    <w:rsid w:val="00567533"/>
    <w:rsid w:val="005721B9"/>
    <w:rsid w:val="00574272"/>
    <w:rsid w:val="005A7BB8"/>
    <w:rsid w:val="005D5339"/>
    <w:rsid w:val="005E0D33"/>
    <w:rsid w:val="00644178"/>
    <w:rsid w:val="0065011B"/>
    <w:rsid w:val="006518DC"/>
    <w:rsid w:val="00671AD0"/>
    <w:rsid w:val="006923C4"/>
    <w:rsid w:val="006B6240"/>
    <w:rsid w:val="006C3A21"/>
    <w:rsid w:val="006E089C"/>
    <w:rsid w:val="006F2120"/>
    <w:rsid w:val="00712AB2"/>
    <w:rsid w:val="00722C1D"/>
    <w:rsid w:val="0076537E"/>
    <w:rsid w:val="00776C24"/>
    <w:rsid w:val="0078233D"/>
    <w:rsid w:val="00792C6D"/>
    <w:rsid w:val="007C15AB"/>
    <w:rsid w:val="007F6EBE"/>
    <w:rsid w:val="00812704"/>
    <w:rsid w:val="00824CE6"/>
    <w:rsid w:val="00843F2E"/>
    <w:rsid w:val="00871892"/>
    <w:rsid w:val="0088610F"/>
    <w:rsid w:val="008B53A2"/>
    <w:rsid w:val="008E0D79"/>
    <w:rsid w:val="008E61DE"/>
    <w:rsid w:val="008F6DD7"/>
    <w:rsid w:val="00905136"/>
    <w:rsid w:val="00910C91"/>
    <w:rsid w:val="00914730"/>
    <w:rsid w:val="0093622B"/>
    <w:rsid w:val="00956EFC"/>
    <w:rsid w:val="00973EE1"/>
    <w:rsid w:val="00976C91"/>
    <w:rsid w:val="009D10AF"/>
    <w:rsid w:val="009F5C68"/>
    <w:rsid w:val="00A11F86"/>
    <w:rsid w:val="00A3483C"/>
    <w:rsid w:val="00A37B51"/>
    <w:rsid w:val="00A83ECA"/>
    <w:rsid w:val="00A8491D"/>
    <w:rsid w:val="00AC3BB2"/>
    <w:rsid w:val="00AC53EE"/>
    <w:rsid w:val="00AD79E1"/>
    <w:rsid w:val="00AE0A13"/>
    <w:rsid w:val="00B00B07"/>
    <w:rsid w:val="00B11F84"/>
    <w:rsid w:val="00B37CD5"/>
    <w:rsid w:val="00B4024B"/>
    <w:rsid w:val="00B50FCA"/>
    <w:rsid w:val="00B63720"/>
    <w:rsid w:val="00B87B59"/>
    <w:rsid w:val="00BE038B"/>
    <w:rsid w:val="00BF2112"/>
    <w:rsid w:val="00C206CF"/>
    <w:rsid w:val="00C322A6"/>
    <w:rsid w:val="00C3706F"/>
    <w:rsid w:val="00C42DA6"/>
    <w:rsid w:val="00C54C0D"/>
    <w:rsid w:val="00C61452"/>
    <w:rsid w:val="00C65F99"/>
    <w:rsid w:val="00C83D3E"/>
    <w:rsid w:val="00CB4E66"/>
    <w:rsid w:val="00CD3564"/>
    <w:rsid w:val="00D05C03"/>
    <w:rsid w:val="00D2710F"/>
    <w:rsid w:val="00D3716D"/>
    <w:rsid w:val="00D7427E"/>
    <w:rsid w:val="00D87EC1"/>
    <w:rsid w:val="00DB191A"/>
    <w:rsid w:val="00DB5E8E"/>
    <w:rsid w:val="00DB6944"/>
    <w:rsid w:val="00DE2964"/>
    <w:rsid w:val="00DF3533"/>
    <w:rsid w:val="00E06243"/>
    <w:rsid w:val="00E07388"/>
    <w:rsid w:val="00E21A41"/>
    <w:rsid w:val="00E463A6"/>
    <w:rsid w:val="00E82DB8"/>
    <w:rsid w:val="00E9307B"/>
    <w:rsid w:val="00E9433F"/>
    <w:rsid w:val="00E94FEA"/>
    <w:rsid w:val="00EC76F2"/>
    <w:rsid w:val="00ED5FFC"/>
    <w:rsid w:val="00F070D9"/>
    <w:rsid w:val="00F10B40"/>
    <w:rsid w:val="00F20CC3"/>
    <w:rsid w:val="00F343BB"/>
    <w:rsid w:val="00F511E6"/>
    <w:rsid w:val="00F848B2"/>
    <w:rsid w:val="00FA1BA0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347792"/>
    </o:shapedefaults>
    <o:shapelayout v:ext="edit">
      <o:idmap v:ext="edit" data="1"/>
    </o:shapelayout>
  </w:shapeDefaults>
  <w:decimalSymbol w:val="."/>
  <w:listSeparator w:val=","/>
  <w14:docId w14:val="31D51387"/>
  <w15:docId w15:val="{DAA7AB00-562A-4BB2-8DBB-72C1CE0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1F68"/>
    <w:pPr>
      <w:spacing w:line="260" w:lineRule="atLeast"/>
    </w:pPr>
    <w:rPr>
      <w:rFonts w:ascii="Arial" w:hAnsi="Arial"/>
      <w:kern w:val="14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keepLines/>
      <w:spacing w:before="520" w:after="260" w:line="340" w:lineRule="atLeast"/>
      <w:outlineLvl w:val="0"/>
    </w:pPr>
    <w:rPr>
      <w:b/>
      <w:kern w:val="24"/>
      <w:sz w:val="34"/>
    </w:rPr>
  </w:style>
  <w:style w:type="paragraph" w:styleId="Kop2">
    <w:name w:val="heading 2"/>
    <w:basedOn w:val="Kop1"/>
    <w:next w:val="Standaard"/>
    <w:qFormat/>
    <w:pPr>
      <w:spacing w:before="260" w:after="0" w:line="260" w:lineRule="atLeast"/>
      <w:outlineLvl w:val="1"/>
    </w:pPr>
    <w:rPr>
      <w:kern w:val="20"/>
      <w:sz w:val="26"/>
    </w:rPr>
  </w:style>
  <w:style w:type="paragraph" w:styleId="Kop3">
    <w:name w:val="heading 3"/>
    <w:basedOn w:val="Kop2"/>
    <w:next w:val="Standaard"/>
    <w:qFormat/>
    <w:pPr>
      <w:outlineLvl w:val="2"/>
    </w:pPr>
    <w:rPr>
      <w:kern w:val="16"/>
      <w:sz w:val="20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b/>
      <w:i/>
      <w:kern w:val="16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News Gothic" w:hAnsi="News Gothic"/>
      <w:b/>
      <w:bCs/>
      <w:sz w:val="32"/>
      <w:lang w:val="en-GB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rFonts w:ascii="News Gothic" w:hAnsi="News Gothic"/>
      <w:b/>
      <w:bCs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fzender">
    <w:name w:val="envelope return"/>
    <w:basedOn w:val="Standaard"/>
  </w:style>
  <w:style w:type="paragraph" w:styleId="Berichtkop">
    <w:name w:val="Message Header"/>
    <w:basedOn w:val="Standaard"/>
    <w:pPr>
      <w:spacing w:before="120"/>
    </w:pPr>
    <w:rPr>
      <w:b/>
      <w:sz w:val="24"/>
    </w:rPr>
  </w:style>
  <w:style w:type="character" w:styleId="Eindnootmarkering">
    <w:name w:val="endnote reference"/>
    <w:semiHidden/>
    <w:rPr>
      <w:rFonts w:ascii="Arial" w:hAnsi="Arial"/>
      <w:vertAlign w:val="superscript"/>
    </w:rPr>
  </w:style>
  <w:style w:type="paragraph" w:styleId="Documentstructuur">
    <w:name w:val="Document Map"/>
    <w:basedOn w:val="Standaard"/>
    <w:semiHidden/>
    <w:pPr>
      <w:shd w:val="clear" w:color="auto" w:fill="000080"/>
    </w:pPr>
  </w:style>
  <w:style w:type="character" w:styleId="GevolgdeHyperlink">
    <w:name w:val="FollowedHyperlink"/>
    <w:rPr>
      <w:rFonts w:ascii="Arial" w:hAnsi="Arial"/>
      <w:b/>
      <w:color w:val="800080"/>
      <w:u w:val="single"/>
    </w:rPr>
  </w:style>
  <w:style w:type="character" w:styleId="Zwaar">
    <w:name w:val="Strong"/>
    <w:qFormat/>
    <w:rPr>
      <w:b/>
    </w:r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Kopbronvermelding">
    <w:name w:val="toa heading"/>
    <w:basedOn w:val="Standaard"/>
    <w:next w:val="Standaard"/>
    <w:semiHidden/>
    <w:pPr>
      <w:spacing w:before="120"/>
    </w:pPr>
    <w:rPr>
      <w:b/>
      <w:sz w:val="24"/>
    </w:rPr>
  </w:style>
  <w:style w:type="paragraph" w:styleId="Koptekst">
    <w:name w:val="header"/>
    <w:basedOn w:val="Standaard"/>
    <w:pPr>
      <w:keepLines/>
      <w:widowControl w:val="0"/>
      <w:tabs>
        <w:tab w:val="center" w:pos="4536"/>
        <w:tab w:val="right" w:pos="9072"/>
      </w:tabs>
      <w:spacing w:line="220" w:lineRule="atLeast"/>
    </w:pPr>
    <w:rPr>
      <w:kern w:val="12"/>
      <w:sz w:val="16"/>
    </w:rPr>
  </w:style>
  <w:style w:type="paragraph" w:styleId="Macrotekst">
    <w:name w:val="macro"/>
    <w:semiHidden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  <w:tab w:val="left" w:pos="6804"/>
        <w:tab w:val="left" w:pos="7031"/>
        <w:tab w:val="left" w:pos="7258"/>
        <w:tab w:val="left" w:pos="7484"/>
        <w:tab w:val="left" w:pos="7711"/>
        <w:tab w:val="left" w:pos="7938"/>
      </w:tabs>
      <w:suppressAutoHyphens/>
    </w:pPr>
    <w:rPr>
      <w:rFonts w:ascii="Courier New" w:hAnsi="Courier New"/>
      <w:noProof/>
      <w:sz w:val="16"/>
      <w:lang w:eastAsia="en-US"/>
    </w:rPr>
  </w:style>
  <w:style w:type="paragraph" w:styleId="Standaardinspringing">
    <w:name w:val="Normal Indent"/>
    <w:basedOn w:val="Standaard"/>
    <w:pPr>
      <w:ind w:left="708"/>
    </w:pPr>
  </w:style>
  <w:style w:type="paragraph" w:styleId="Ondertitel">
    <w:name w:val="Subtitle"/>
    <w:basedOn w:val="Standaard"/>
    <w:qFormat/>
    <w:pPr>
      <w:spacing w:after="60"/>
      <w:jc w:val="center"/>
    </w:pPr>
    <w:rPr>
      <w:i/>
      <w:sz w:val="24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styleId="Voettekst">
    <w:name w:val="footer"/>
    <w:basedOn w:val="Koptekst"/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sid w:val="00B6372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C42DA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C3706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3706F"/>
  </w:style>
  <w:style w:type="character" w:customStyle="1" w:styleId="TekstopmerkingChar">
    <w:name w:val="Tekst opmerking Char"/>
    <w:link w:val="Tekstopmerking"/>
    <w:rsid w:val="00C3706F"/>
    <w:rPr>
      <w:rFonts w:ascii="Arial" w:hAnsi="Arial"/>
      <w:kern w:val="14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3706F"/>
    <w:rPr>
      <w:b/>
      <w:bCs/>
    </w:rPr>
  </w:style>
  <w:style w:type="character" w:customStyle="1" w:styleId="OnderwerpvanopmerkingChar">
    <w:name w:val="Onderwerp van opmerking Char"/>
    <w:link w:val="Onderwerpvanopmerking"/>
    <w:rsid w:val="00C3706F"/>
    <w:rPr>
      <w:rFonts w:ascii="Arial" w:hAnsi="Arial"/>
      <w:b/>
      <w:bCs/>
      <w:kern w:val="14"/>
      <w:lang w:val="nl-NL" w:eastAsia="en-US"/>
    </w:rPr>
  </w:style>
  <w:style w:type="paragraph" w:styleId="Revisie">
    <w:name w:val="Revision"/>
    <w:hidden/>
    <w:uiPriority w:val="99"/>
    <w:semiHidden/>
    <w:rsid w:val="002F4486"/>
    <w:rPr>
      <w:rFonts w:ascii="Arial" w:hAnsi="Arial"/>
      <w:kern w:val="1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lwebshop.wur.nl/apex/f?p=307:90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9E8EA1.dotm</Template>
  <TotalTime>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Proficiency study for Nitrofurans in poultry</vt:lpstr>
      <vt:lpstr>Proficiency study for Nitrofurans in poultry</vt:lpstr>
    </vt:vector>
  </TitlesOfParts>
  <Company>Wageningen-UR</Company>
  <LinksUpToDate>false</LinksUpToDate>
  <CharactersWithSpaces>782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mailto:ingrid.elbers@wur.nl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Proficiency study for Nitrofurans in poultry</dc:title>
  <dc:creator>RIKILT</dc:creator>
  <cp:lastModifiedBy>Elbers, Ingrid</cp:lastModifiedBy>
  <cp:revision>3</cp:revision>
  <cp:lastPrinted>2013-04-04T10:24:00Z</cp:lastPrinted>
  <dcterms:created xsi:type="dcterms:W3CDTF">2018-09-19T07:00:00Z</dcterms:created>
  <dcterms:modified xsi:type="dcterms:W3CDTF">2018-09-27T05:45:00Z</dcterms:modified>
</cp:coreProperties>
</file>