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B90F" w14:textId="25CF6193" w:rsidR="00461E7D" w:rsidRPr="00661935" w:rsidRDefault="00461E7D" w:rsidP="00461E7D">
      <w:pPr>
        <w:rPr>
          <w:b/>
          <w:sz w:val="24"/>
          <w:szCs w:val="24"/>
        </w:rPr>
      </w:pPr>
      <w:r w:rsidRPr="00661935">
        <w:rPr>
          <w:b/>
          <w:sz w:val="24"/>
          <w:szCs w:val="24"/>
        </w:rPr>
        <w:t>Financial plan Bachelor students</w:t>
      </w:r>
      <w:r w:rsidR="00F42485">
        <w:rPr>
          <w:b/>
          <w:sz w:val="24"/>
          <w:szCs w:val="24"/>
        </w:rPr>
        <w:t xml:space="preserve"> 202</w:t>
      </w:r>
      <w:r w:rsidR="009F036F">
        <w:rPr>
          <w:b/>
          <w:sz w:val="24"/>
          <w:szCs w:val="24"/>
        </w:rPr>
        <w:t>2</w:t>
      </w:r>
      <w:r w:rsidR="00461C1A">
        <w:rPr>
          <w:b/>
          <w:sz w:val="24"/>
          <w:szCs w:val="24"/>
        </w:rPr>
        <w:t>-202</w:t>
      </w:r>
      <w:r w:rsidR="009F036F">
        <w:rPr>
          <w:b/>
          <w:sz w:val="24"/>
          <w:szCs w:val="24"/>
        </w:rPr>
        <w:t>3</w:t>
      </w:r>
    </w:p>
    <w:p w14:paraId="47AB2933" w14:textId="77777777" w:rsidR="00461E7D" w:rsidRDefault="00A32D71" w:rsidP="00461E7D">
      <w:pPr>
        <w:rPr>
          <w:szCs w:val="17"/>
        </w:rPr>
      </w:pPr>
      <w:r>
        <w:rPr>
          <w:szCs w:val="17"/>
        </w:rPr>
        <w:t>Upload this financial plan with your Holland Scholarship application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4390"/>
        <w:gridCol w:w="3685"/>
      </w:tblGrid>
      <w:tr w:rsidR="00461C1A" w14:paraId="301E7EAD" w14:textId="77777777" w:rsidTr="003D0D1E">
        <w:trPr>
          <w:trHeight w:hRule="exact" w:val="284"/>
        </w:trPr>
        <w:tc>
          <w:tcPr>
            <w:tcW w:w="4390" w:type="dxa"/>
          </w:tcPr>
          <w:p w14:paraId="0C585E93" w14:textId="77777777" w:rsidR="00461C1A" w:rsidRPr="00461C1A" w:rsidRDefault="00461C1A" w:rsidP="00461E7D">
            <w:pPr>
              <w:rPr>
                <w:b/>
                <w:szCs w:val="17"/>
              </w:rPr>
            </w:pPr>
            <w:r w:rsidRPr="00461C1A">
              <w:rPr>
                <w:b/>
                <w:szCs w:val="17"/>
              </w:rPr>
              <w:t>Name</w:t>
            </w:r>
          </w:p>
        </w:tc>
        <w:tc>
          <w:tcPr>
            <w:tcW w:w="3685" w:type="dxa"/>
          </w:tcPr>
          <w:p w14:paraId="3530E719" w14:textId="77777777" w:rsidR="00461C1A" w:rsidRDefault="00461C1A" w:rsidP="00461E7D">
            <w:pPr>
              <w:rPr>
                <w:szCs w:val="17"/>
              </w:rPr>
            </w:pPr>
          </w:p>
        </w:tc>
      </w:tr>
      <w:tr w:rsidR="00461C1A" w14:paraId="027C4105" w14:textId="77777777" w:rsidTr="003D0D1E">
        <w:trPr>
          <w:trHeight w:hRule="exact" w:val="284"/>
        </w:trPr>
        <w:tc>
          <w:tcPr>
            <w:tcW w:w="4390" w:type="dxa"/>
          </w:tcPr>
          <w:p w14:paraId="1CEE8F76" w14:textId="520B7DBF" w:rsidR="00461C1A" w:rsidRPr="00461C1A" w:rsidRDefault="009F036F" w:rsidP="00461C1A">
            <w:pPr>
              <w:rPr>
                <w:b/>
                <w:szCs w:val="17"/>
              </w:rPr>
            </w:pPr>
            <w:r>
              <w:rPr>
                <w:b/>
                <w:szCs w:val="17"/>
              </w:rPr>
              <w:t>Osiris number</w:t>
            </w:r>
          </w:p>
        </w:tc>
        <w:tc>
          <w:tcPr>
            <w:tcW w:w="3685" w:type="dxa"/>
          </w:tcPr>
          <w:p w14:paraId="070268D4" w14:textId="77777777" w:rsidR="00461C1A" w:rsidRDefault="00461C1A" w:rsidP="00461E7D">
            <w:pPr>
              <w:rPr>
                <w:szCs w:val="17"/>
              </w:rPr>
            </w:pPr>
          </w:p>
        </w:tc>
      </w:tr>
    </w:tbl>
    <w:p w14:paraId="73D7128A" w14:textId="77777777" w:rsidR="00461C1A" w:rsidRDefault="00461C1A" w:rsidP="00461E7D">
      <w:pPr>
        <w:rPr>
          <w:szCs w:val="17"/>
        </w:rPr>
      </w:pPr>
    </w:p>
    <w:p w14:paraId="1CEF1B0B" w14:textId="4D0B2DF8" w:rsidR="00461E7D" w:rsidRPr="003D0D1E" w:rsidRDefault="00843C22" w:rsidP="003D0D1E">
      <w:pPr>
        <w:rPr>
          <w:b/>
          <w:szCs w:val="17"/>
        </w:rPr>
      </w:pPr>
      <w:r w:rsidRPr="003D0D1E">
        <w:rPr>
          <w:b/>
          <w:szCs w:val="17"/>
        </w:rPr>
        <w:t>Required budget</w:t>
      </w:r>
      <w:r w:rsidR="003D0D1E">
        <w:rPr>
          <w:b/>
          <w:szCs w:val="17"/>
        </w:rPr>
        <w:t xml:space="preserve"> for a BSc programme</w:t>
      </w:r>
    </w:p>
    <w:tbl>
      <w:tblPr>
        <w:tblStyle w:val="TableGrid"/>
        <w:tblW w:w="8030" w:type="dxa"/>
        <w:tblLook w:val="04A0" w:firstRow="1" w:lastRow="0" w:firstColumn="1" w:lastColumn="0" w:noHBand="0" w:noVBand="1"/>
      </w:tblPr>
      <w:tblGrid>
        <w:gridCol w:w="4342"/>
        <w:gridCol w:w="3688"/>
      </w:tblGrid>
      <w:tr w:rsidR="00461E7D" w:rsidRPr="00BE0CF3" w14:paraId="64E76C52" w14:textId="77777777" w:rsidTr="00461E7D">
        <w:trPr>
          <w:trHeight w:hRule="exact" w:val="284"/>
        </w:trPr>
        <w:tc>
          <w:tcPr>
            <w:tcW w:w="4342" w:type="dxa"/>
          </w:tcPr>
          <w:p w14:paraId="1BED3690" w14:textId="77777777" w:rsidR="00461E7D" w:rsidRPr="00BE0CF3" w:rsidRDefault="00461E7D" w:rsidP="00AF3153">
            <w:pPr>
              <w:rPr>
                <w:szCs w:val="17"/>
              </w:rPr>
            </w:pPr>
            <w:bookmarkStart w:id="0" w:name="_Hlk92792394"/>
            <w:r w:rsidRPr="00BE0CF3">
              <w:rPr>
                <w:rFonts w:eastAsia="Times New Roman" w:cs="Times New Roman"/>
                <w:b/>
                <w:bCs/>
                <w:color w:val="000000"/>
                <w:szCs w:val="17"/>
                <w:lang w:eastAsia="en-GB"/>
              </w:rPr>
              <w:t>Expenses for international students</w:t>
            </w:r>
            <w:r w:rsidR="00843C22">
              <w:rPr>
                <w:rFonts w:eastAsia="Times New Roman" w:cs="Times New Roman"/>
                <w:b/>
                <w:bCs/>
                <w:color w:val="000000"/>
                <w:szCs w:val="17"/>
                <w:lang w:eastAsia="en-GB"/>
              </w:rPr>
              <w:t>*</w:t>
            </w:r>
          </w:p>
        </w:tc>
        <w:tc>
          <w:tcPr>
            <w:tcW w:w="3688" w:type="dxa"/>
          </w:tcPr>
          <w:p w14:paraId="7652E350" w14:textId="77777777" w:rsidR="00461E7D" w:rsidRPr="00BE0CF3" w:rsidRDefault="00461E7D" w:rsidP="00A32D71">
            <w:pPr>
              <w:rPr>
                <w:szCs w:val="17"/>
              </w:rPr>
            </w:pPr>
          </w:p>
        </w:tc>
      </w:tr>
      <w:tr w:rsidR="00461E7D" w:rsidRPr="00BE0CF3" w14:paraId="3640D554" w14:textId="77777777" w:rsidTr="00461E7D">
        <w:trPr>
          <w:trHeight w:hRule="exact" w:val="284"/>
        </w:trPr>
        <w:tc>
          <w:tcPr>
            <w:tcW w:w="4342" w:type="dxa"/>
          </w:tcPr>
          <w:p w14:paraId="1D337429" w14:textId="77777777" w:rsidR="00461E7D" w:rsidRPr="00BE0CF3" w:rsidRDefault="00461E7D" w:rsidP="00AF3153">
            <w:pPr>
              <w:rPr>
                <w:szCs w:val="17"/>
              </w:rPr>
            </w:pPr>
          </w:p>
        </w:tc>
        <w:tc>
          <w:tcPr>
            <w:tcW w:w="3688" w:type="dxa"/>
          </w:tcPr>
          <w:p w14:paraId="59FC11B9" w14:textId="77777777" w:rsidR="00461E7D" w:rsidRPr="00BE0CF3" w:rsidRDefault="00461E7D" w:rsidP="00AF3153">
            <w:pPr>
              <w:jc w:val="right"/>
              <w:rPr>
                <w:szCs w:val="17"/>
              </w:rPr>
            </w:pPr>
          </w:p>
        </w:tc>
      </w:tr>
      <w:tr w:rsidR="00461E7D" w:rsidRPr="00BE0CF3" w14:paraId="7E07557E" w14:textId="77777777" w:rsidTr="00461E7D">
        <w:trPr>
          <w:trHeight w:hRule="exact" w:val="284"/>
        </w:trPr>
        <w:tc>
          <w:tcPr>
            <w:tcW w:w="4342" w:type="dxa"/>
            <w:vAlign w:val="bottom"/>
          </w:tcPr>
          <w:p w14:paraId="7044B94D" w14:textId="77777777" w:rsidR="00461E7D" w:rsidRPr="00BE0CF3" w:rsidRDefault="00461E7D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  <w:r w:rsidRPr="00BE0CF3">
              <w:rPr>
                <w:rFonts w:eastAsia="Times New Roman" w:cs="Times New Roman"/>
                <w:color w:val="000000"/>
                <w:szCs w:val="17"/>
                <w:lang w:eastAsia="en-GB"/>
              </w:rPr>
              <w:t>Tuition fee year 1, 2 and 3</w:t>
            </w:r>
          </w:p>
        </w:tc>
        <w:tc>
          <w:tcPr>
            <w:tcW w:w="3688" w:type="dxa"/>
          </w:tcPr>
          <w:p w14:paraId="1785AB3F" w14:textId="77777777" w:rsidR="00461E7D" w:rsidRPr="00BE0CF3" w:rsidRDefault="00F42485" w:rsidP="00AF3153">
            <w:pPr>
              <w:rPr>
                <w:szCs w:val="17"/>
              </w:rPr>
            </w:pPr>
            <w:r>
              <w:rPr>
                <w:szCs w:val="17"/>
              </w:rPr>
              <w:t>€ 47.1</w:t>
            </w:r>
            <w:r w:rsidR="00461C1A">
              <w:rPr>
                <w:szCs w:val="17"/>
              </w:rPr>
              <w:t>00,-</w:t>
            </w:r>
          </w:p>
        </w:tc>
      </w:tr>
      <w:tr w:rsidR="00461E7D" w:rsidRPr="00BE0CF3" w14:paraId="78BD058F" w14:textId="77777777" w:rsidTr="00461E7D">
        <w:trPr>
          <w:trHeight w:hRule="exact" w:val="284"/>
        </w:trPr>
        <w:tc>
          <w:tcPr>
            <w:tcW w:w="4342" w:type="dxa"/>
            <w:vAlign w:val="bottom"/>
          </w:tcPr>
          <w:p w14:paraId="7A67B928" w14:textId="77777777" w:rsidR="00461E7D" w:rsidRPr="00BE0CF3" w:rsidRDefault="00461E7D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  <w:r w:rsidRPr="00BE0CF3">
              <w:rPr>
                <w:rFonts w:eastAsia="Times New Roman" w:cs="Times New Roman"/>
                <w:color w:val="000000"/>
                <w:szCs w:val="17"/>
                <w:lang w:eastAsia="en-GB"/>
              </w:rPr>
              <w:t>Living allowance 36,5 months</w:t>
            </w:r>
          </w:p>
        </w:tc>
        <w:tc>
          <w:tcPr>
            <w:tcW w:w="3688" w:type="dxa"/>
          </w:tcPr>
          <w:p w14:paraId="7837336E" w14:textId="77777777" w:rsidR="00461E7D" w:rsidRPr="00BE0CF3" w:rsidRDefault="00F42485" w:rsidP="00AF3153">
            <w:pPr>
              <w:rPr>
                <w:szCs w:val="17"/>
              </w:rPr>
            </w:pPr>
            <w:r>
              <w:rPr>
                <w:szCs w:val="17"/>
              </w:rPr>
              <w:t>€ 3</w:t>
            </w:r>
            <w:r w:rsidR="00690764">
              <w:rPr>
                <w:szCs w:val="17"/>
              </w:rPr>
              <w:t>4</w:t>
            </w:r>
            <w:r>
              <w:rPr>
                <w:szCs w:val="17"/>
              </w:rPr>
              <w:t>.</w:t>
            </w:r>
            <w:r w:rsidR="00690764">
              <w:rPr>
                <w:szCs w:val="17"/>
              </w:rPr>
              <w:t>675</w:t>
            </w:r>
            <w:r w:rsidR="00461C1A">
              <w:rPr>
                <w:szCs w:val="17"/>
              </w:rPr>
              <w:t>,</w:t>
            </w:r>
            <w:r w:rsidR="00690764">
              <w:rPr>
                <w:szCs w:val="17"/>
              </w:rPr>
              <w:t>-</w:t>
            </w:r>
          </w:p>
        </w:tc>
      </w:tr>
      <w:tr w:rsidR="00461E7D" w:rsidRPr="00BE0CF3" w14:paraId="47C86BAC" w14:textId="77777777" w:rsidTr="00461E7D">
        <w:trPr>
          <w:trHeight w:hRule="exact" w:val="284"/>
        </w:trPr>
        <w:tc>
          <w:tcPr>
            <w:tcW w:w="4342" w:type="dxa"/>
            <w:vAlign w:val="bottom"/>
          </w:tcPr>
          <w:p w14:paraId="068B2FDF" w14:textId="77777777" w:rsidR="00461E7D" w:rsidRPr="00BE0CF3" w:rsidRDefault="00461E7D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  <w:r w:rsidRPr="00BE0CF3">
              <w:rPr>
                <w:rFonts w:eastAsia="Times New Roman" w:cs="Times New Roman"/>
                <w:color w:val="000000"/>
                <w:szCs w:val="17"/>
                <w:lang w:eastAsia="en-GB"/>
              </w:rPr>
              <w:t xml:space="preserve">Insurance 37 months </w:t>
            </w:r>
          </w:p>
        </w:tc>
        <w:tc>
          <w:tcPr>
            <w:tcW w:w="3688" w:type="dxa"/>
          </w:tcPr>
          <w:p w14:paraId="24B8274D" w14:textId="77777777" w:rsidR="00461E7D" w:rsidRPr="00BE0CF3" w:rsidRDefault="00461E7D" w:rsidP="00AF3153">
            <w:pPr>
              <w:rPr>
                <w:szCs w:val="17"/>
              </w:rPr>
            </w:pPr>
            <w:r>
              <w:rPr>
                <w:szCs w:val="17"/>
              </w:rPr>
              <w:t>€</w:t>
            </w:r>
            <w:r w:rsidR="00F42485">
              <w:rPr>
                <w:szCs w:val="17"/>
              </w:rPr>
              <w:t xml:space="preserve"> 2.175,60</w:t>
            </w:r>
          </w:p>
        </w:tc>
      </w:tr>
      <w:tr w:rsidR="00461E7D" w:rsidRPr="00BE0CF3" w14:paraId="574B9690" w14:textId="77777777" w:rsidTr="00461E7D">
        <w:trPr>
          <w:trHeight w:hRule="exact" w:val="284"/>
        </w:trPr>
        <w:tc>
          <w:tcPr>
            <w:tcW w:w="4342" w:type="dxa"/>
            <w:vAlign w:val="bottom"/>
          </w:tcPr>
          <w:p w14:paraId="6ED76FE3" w14:textId="77777777" w:rsidR="00461E7D" w:rsidRPr="00BE0CF3" w:rsidRDefault="00461E7D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  <w:r w:rsidRPr="00BE0CF3">
              <w:rPr>
                <w:rFonts w:eastAsia="Times New Roman" w:cs="Times New Roman"/>
                <w:color w:val="000000"/>
                <w:szCs w:val="17"/>
                <w:lang w:eastAsia="en-GB"/>
              </w:rPr>
              <w:t>Dues for residence permit</w:t>
            </w:r>
          </w:p>
        </w:tc>
        <w:tc>
          <w:tcPr>
            <w:tcW w:w="3688" w:type="dxa"/>
          </w:tcPr>
          <w:p w14:paraId="59EC3F77" w14:textId="77777777" w:rsidR="00461E7D" w:rsidRPr="00BE0CF3" w:rsidRDefault="00461E7D" w:rsidP="00AF3153">
            <w:pPr>
              <w:rPr>
                <w:szCs w:val="17"/>
              </w:rPr>
            </w:pPr>
            <w:r>
              <w:rPr>
                <w:szCs w:val="17"/>
              </w:rPr>
              <w:t>€</w:t>
            </w:r>
            <w:r w:rsidR="00461C1A">
              <w:rPr>
                <w:szCs w:val="17"/>
              </w:rPr>
              <w:t xml:space="preserve"> 1</w:t>
            </w:r>
            <w:r w:rsidR="00690764">
              <w:rPr>
                <w:szCs w:val="17"/>
              </w:rPr>
              <w:t>92</w:t>
            </w:r>
            <w:r w:rsidR="00461C1A">
              <w:rPr>
                <w:szCs w:val="17"/>
              </w:rPr>
              <w:t>,-</w:t>
            </w:r>
          </w:p>
        </w:tc>
      </w:tr>
      <w:tr w:rsidR="00461E7D" w:rsidRPr="00BE0CF3" w14:paraId="177DF21F" w14:textId="77777777" w:rsidTr="00461E7D">
        <w:trPr>
          <w:trHeight w:hRule="exact" w:val="284"/>
        </w:trPr>
        <w:tc>
          <w:tcPr>
            <w:tcW w:w="4342" w:type="dxa"/>
            <w:vAlign w:val="bottom"/>
          </w:tcPr>
          <w:p w14:paraId="09DC0674" w14:textId="77777777" w:rsidR="00461E7D" w:rsidRPr="00BE0CF3" w:rsidRDefault="00461E7D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  <w:r w:rsidRPr="00BE0CF3">
              <w:rPr>
                <w:rFonts w:eastAsia="Times New Roman" w:cs="Times New Roman"/>
                <w:color w:val="000000"/>
                <w:szCs w:val="17"/>
                <w:lang w:eastAsia="en-GB"/>
              </w:rPr>
              <w:t>Handling fees</w:t>
            </w:r>
          </w:p>
        </w:tc>
        <w:tc>
          <w:tcPr>
            <w:tcW w:w="3688" w:type="dxa"/>
          </w:tcPr>
          <w:p w14:paraId="58F05872" w14:textId="77777777" w:rsidR="00461E7D" w:rsidRPr="00BE0CF3" w:rsidRDefault="00461E7D" w:rsidP="00AF3153">
            <w:pPr>
              <w:rPr>
                <w:szCs w:val="17"/>
              </w:rPr>
            </w:pPr>
            <w:r>
              <w:rPr>
                <w:szCs w:val="17"/>
              </w:rPr>
              <w:t>€</w:t>
            </w:r>
            <w:r w:rsidR="00461C1A">
              <w:rPr>
                <w:szCs w:val="17"/>
              </w:rPr>
              <w:t xml:space="preserve"> 675,-</w:t>
            </w:r>
          </w:p>
        </w:tc>
      </w:tr>
      <w:tr w:rsidR="00461E7D" w:rsidRPr="00BE0CF3" w14:paraId="2D19F546" w14:textId="77777777" w:rsidTr="00461E7D">
        <w:trPr>
          <w:trHeight w:hRule="exact" w:val="284"/>
        </w:trPr>
        <w:tc>
          <w:tcPr>
            <w:tcW w:w="4342" w:type="dxa"/>
          </w:tcPr>
          <w:p w14:paraId="55BE4788" w14:textId="77777777" w:rsidR="00461E7D" w:rsidRPr="00BE0CF3" w:rsidRDefault="00461E7D" w:rsidP="00AF3153">
            <w:pPr>
              <w:rPr>
                <w:szCs w:val="17"/>
              </w:rPr>
            </w:pPr>
          </w:p>
        </w:tc>
        <w:tc>
          <w:tcPr>
            <w:tcW w:w="3688" w:type="dxa"/>
          </w:tcPr>
          <w:p w14:paraId="7FCB160D" w14:textId="77777777" w:rsidR="00461E7D" w:rsidRPr="00BE0CF3" w:rsidRDefault="00461E7D" w:rsidP="00AF3153">
            <w:pPr>
              <w:rPr>
                <w:szCs w:val="17"/>
              </w:rPr>
            </w:pPr>
          </w:p>
        </w:tc>
      </w:tr>
      <w:tr w:rsidR="00461E7D" w:rsidRPr="00BE0CF3" w14:paraId="58CFADE1" w14:textId="77777777" w:rsidTr="00461E7D">
        <w:trPr>
          <w:trHeight w:hRule="exact" w:val="284"/>
        </w:trPr>
        <w:tc>
          <w:tcPr>
            <w:tcW w:w="4342" w:type="dxa"/>
          </w:tcPr>
          <w:p w14:paraId="57E33E58" w14:textId="77777777" w:rsidR="00461E7D" w:rsidRPr="00461C1A" w:rsidRDefault="00461E7D" w:rsidP="00AF3153">
            <w:pPr>
              <w:rPr>
                <w:b/>
                <w:szCs w:val="17"/>
              </w:rPr>
            </w:pPr>
            <w:r w:rsidRPr="00461C1A">
              <w:rPr>
                <w:b/>
                <w:szCs w:val="17"/>
              </w:rPr>
              <w:t>Total expected costs</w:t>
            </w:r>
          </w:p>
        </w:tc>
        <w:tc>
          <w:tcPr>
            <w:tcW w:w="3688" w:type="dxa"/>
          </w:tcPr>
          <w:p w14:paraId="43DB8D7C" w14:textId="77777777" w:rsidR="00461E7D" w:rsidRPr="00461C1A" w:rsidRDefault="00461E7D" w:rsidP="00AF3153">
            <w:pPr>
              <w:rPr>
                <w:b/>
                <w:szCs w:val="17"/>
              </w:rPr>
            </w:pPr>
            <w:r w:rsidRPr="00461C1A">
              <w:rPr>
                <w:b/>
                <w:szCs w:val="17"/>
              </w:rPr>
              <w:t>€</w:t>
            </w:r>
            <w:r w:rsidR="00461C1A" w:rsidRPr="00461C1A">
              <w:rPr>
                <w:b/>
                <w:szCs w:val="17"/>
              </w:rPr>
              <w:t xml:space="preserve"> </w:t>
            </w:r>
            <w:r w:rsidR="00C515BA">
              <w:rPr>
                <w:b/>
                <w:szCs w:val="17"/>
              </w:rPr>
              <w:t>8</w:t>
            </w:r>
            <w:r w:rsidR="00690764">
              <w:rPr>
                <w:b/>
                <w:szCs w:val="17"/>
              </w:rPr>
              <w:t>4.817,60</w:t>
            </w:r>
          </w:p>
        </w:tc>
      </w:tr>
    </w:tbl>
    <w:bookmarkEnd w:id="0"/>
    <w:p w14:paraId="324E76CB" w14:textId="77777777" w:rsidR="00A32D71" w:rsidRPr="00843C22" w:rsidRDefault="00A32D71" w:rsidP="00A32D71">
      <w:pPr>
        <w:rPr>
          <w:i/>
          <w:sz w:val="14"/>
          <w:szCs w:val="14"/>
        </w:rPr>
      </w:pPr>
      <w:r w:rsidRPr="00843C22">
        <w:rPr>
          <w:i/>
          <w:sz w:val="14"/>
          <w:szCs w:val="14"/>
        </w:rPr>
        <w:t>*All costs are estimated</w:t>
      </w:r>
    </w:p>
    <w:p w14:paraId="07300C5C" w14:textId="1410A29B" w:rsidR="00461E7D" w:rsidRPr="003D0D1E" w:rsidRDefault="003D0D1E" w:rsidP="003D0D1E">
      <w:pPr>
        <w:rPr>
          <w:b/>
        </w:rPr>
      </w:pPr>
      <w:r w:rsidRPr="003D0D1E">
        <w:rPr>
          <w:b/>
        </w:rPr>
        <w:t>My financial plan</w:t>
      </w:r>
    </w:p>
    <w:p w14:paraId="5956EB41" w14:textId="40EF500C" w:rsidR="00461E7D" w:rsidRDefault="00461E7D" w:rsidP="00461E7D">
      <w:r>
        <w:t>Draw from a variety of funding sources to pay for the cost</w:t>
      </w:r>
      <w:r w:rsidR="003D0D1E">
        <w:t>s</w:t>
      </w:r>
      <w:r>
        <w:t xml:space="preserve"> of your programme</w:t>
      </w:r>
      <w:r w:rsidR="00461C1A">
        <w:t>.</w:t>
      </w:r>
      <w:r w:rsidR="009F036F">
        <w:t xml:space="preserve"> Your financial plan is only feasible if the total amount is equal or more than the total of the expected costs as presented above.</w:t>
      </w: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4284"/>
        <w:gridCol w:w="3791"/>
      </w:tblGrid>
      <w:tr w:rsidR="00461E7D" w:rsidRPr="00BE0CF3" w14:paraId="23EDE9EC" w14:textId="77777777" w:rsidTr="003D0D1E">
        <w:trPr>
          <w:trHeight w:hRule="exact" w:val="284"/>
        </w:trPr>
        <w:tc>
          <w:tcPr>
            <w:tcW w:w="4284" w:type="dxa"/>
          </w:tcPr>
          <w:p w14:paraId="768C018A" w14:textId="77777777" w:rsidR="00461E7D" w:rsidRPr="00BE0CF3" w:rsidRDefault="00461E7D" w:rsidP="00AF3153">
            <w:pPr>
              <w:rPr>
                <w:szCs w:val="17"/>
              </w:rPr>
            </w:pPr>
            <w:r w:rsidRPr="00BE0CF3">
              <w:rPr>
                <w:rFonts w:eastAsia="Times New Roman" w:cs="Times New Roman"/>
                <w:b/>
                <w:bCs/>
                <w:color w:val="000000"/>
                <w:szCs w:val="17"/>
                <w:lang w:eastAsia="en-GB"/>
              </w:rPr>
              <w:t>Sources for funding</w:t>
            </w:r>
          </w:p>
        </w:tc>
        <w:tc>
          <w:tcPr>
            <w:tcW w:w="3791" w:type="dxa"/>
          </w:tcPr>
          <w:p w14:paraId="7423FEAB" w14:textId="77777777" w:rsidR="00461E7D" w:rsidRPr="00BE0CF3" w:rsidRDefault="00461E7D" w:rsidP="00AF3153">
            <w:pPr>
              <w:rPr>
                <w:szCs w:val="17"/>
              </w:rPr>
            </w:pPr>
          </w:p>
        </w:tc>
      </w:tr>
      <w:tr w:rsidR="00461E7D" w:rsidRPr="00BE0CF3" w14:paraId="2CC206FF" w14:textId="77777777" w:rsidTr="003D0D1E">
        <w:trPr>
          <w:trHeight w:hRule="exact" w:val="284"/>
        </w:trPr>
        <w:tc>
          <w:tcPr>
            <w:tcW w:w="4284" w:type="dxa"/>
          </w:tcPr>
          <w:p w14:paraId="7933C9B0" w14:textId="77777777" w:rsidR="00461E7D" w:rsidRPr="00BE0CF3" w:rsidRDefault="00461E7D" w:rsidP="00AF3153">
            <w:pPr>
              <w:rPr>
                <w:szCs w:val="17"/>
              </w:rPr>
            </w:pPr>
          </w:p>
        </w:tc>
        <w:tc>
          <w:tcPr>
            <w:tcW w:w="3791" w:type="dxa"/>
          </w:tcPr>
          <w:p w14:paraId="52CD65AA" w14:textId="77777777" w:rsidR="00461E7D" w:rsidRPr="00BE0CF3" w:rsidRDefault="00461E7D" w:rsidP="00AF3153">
            <w:pPr>
              <w:rPr>
                <w:szCs w:val="17"/>
              </w:rPr>
            </w:pPr>
          </w:p>
        </w:tc>
      </w:tr>
      <w:tr w:rsidR="00461E7D" w:rsidRPr="00BE0CF3" w14:paraId="2933E114" w14:textId="77777777" w:rsidTr="003D0D1E">
        <w:trPr>
          <w:trHeight w:hRule="exact" w:val="284"/>
        </w:trPr>
        <w:tc>
          <w:tcPr>
            <w:tcW w:w="4284" w:type="dxa"/>
            <w:vAlign w:val="bottom"/>
          </w:tcPr>
          <w:p w14:paraId="2A932F1E" w14:textId="5770ABE7" w:rsidR="00461E7D" w:rsidRPr="00BE0CF3" w:rsidRDefault="003D0D1E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17"/>
                <w:lang w:eastAsia="en-GB"/>
              </w:rPr>
              <w:t>P</w:t>
            </w:r>
            <w:r w:rsidR="00461E7D" w:rsidRPr="00BE0CF3">
              <w:rPr>
                <w:rFonts w:eastAsia="Times New Roman" w:cs="Times New Roman"/>
                <w:color w:val="000000"/>
                <w:szCs w:val="17"/>
                <w:lang w:eastAsia="en-GB"/>
              </w:rPr>
              <w:t>ersonal funds</w:t>
            </w:r>
            <w:r w:rsidR="00461E7D">
              <w:rPr>
                <w:rFonts w:eastAsia="Times New Roman" w:cs="Times New Roman"/>
                <w:color w:val="000000"/>
                <w:szCs w:val="17"/>
                <w:lang w:eastAsia="en-GB"/>
              </w:rPr>
              <w:t>**</w:t>
            </w:r>
          </w:p>
        </w:tc>
        <w:tc>
          <w:tcPr>
            <w:tcW w:w="3791" w:type="dxa"/>
          </w:tcPr>
          <w:p w14:paraId="6B835A80" w14:textId="77777777" w:rsidR="00461E7D" w:rsidRPr="00BE0CF3" w:rsidRDefault="00EB7C0F" w:rsidP="006B3F4B">
            <w:pPr>
              <w:tabs>
                <w:tab w:val="left" w:pos="800"/>
              </w:tabs>
              <w:rPr>
                <w:szCs w:val="17"/>
              </w:rPr>
            </w:pPr>
            <w:r>
              <w:rPr>
                <w:szCs w:val="17"/>
              </w:rPr>
              <w:t>€</w:t>
            </w:r>
          </w:p>
        </w:tc>
      </w:tr>
      <w:tr w:rsidR="00461E7D" w:rsidRPr="00BE0CF3" w14:paraId="6096D021" w14:textId="77777777" w:rsidTr="003D0D1E">
        <w:trPr>
          <w:trHeight w:hRule="exact" w:val="284"/>
        </w:trPr>
        <w:tc>
          <w:tcPr>
            <w:tcW w:w="4284" w:type="dxa"/>
            <w:vAlign w:val="bottom"/>
          </w:tcPr>
          <w:p w14:paraId="464E8A6A" w14:textId="77777777" w:rsidR="00461E7D" w:rsidRPr="00BE0CF3" w:rsidRDefault="00461E7D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17"/>
                <w:lang w:eastAsia="en-GB"/>
              </w:rPr>
              <w:t>Parent and family contributions**</w:t>
            </w:r>
          </w:p>
        </w:tc>
        <w:tc>
          <w:tcPr>
            <w:tcW w:w="3791" w:type="dxa"/>
          </w:tcPr>
          <w:p w14:paraId="4E20EFA8" w14:textId="77777777" w:rsidR="00461E7D" w:rsidRPr="00BE0CF3" w:rsidRDefault="00461E7D" w:rsidP="006B3F4B">
            <w:pPr>
              <w:tabs>
                <w:tab w:val="left" w:pos="910"/>
              </w:tabs>
              <w:rPr>
                <w:szCs w:val="17"/>
              </w:rPr>
            </w:pPr>
            <w:r>
              <w:rPr>
                <w:szCs w:val="17"/>
              </w:rPr>
              <w:t>€</w:t>
            </w:r>
          </w:p>
        </w:tc>
      </w:tr>
      <w:tr w:rsidR="00461E7D" w:rsidRPr="00BE0CF3" w14:paraId="6D61FA98" w14:textId="77777777" w:rsidTr="003D0D1E">
        <w:trPr>
          <w:trHeight w:hRule="exact" w:val="284"/>
        </w:trPr>
        <w:tc>
          <w:tcPr>
            <w:tcW w:w="4284" w:type="dxa"/>
            <w:vAlign w:val="bottom"/>
          </w:tcPr>
          <w:p w14:paraId="14BB6280" w14:textId="77777777" w:rsidR="00461E7D" w:rsidRPr="00BE0CF3" w:rsidRDefault="00461E7D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  <w:r w:rsidRPr="00BE0CF3">
              <w:rPr>
                <w:rFonts w:eastAsia="Times New Roman" w:cs="Times New Roman"/>
                <w:color w:val="000000"/>
                <w:szCs w:val="17"/>
                <w:lang w:eastAsia="en-GB"/>
              </w:rPr>
              <w:t>Holland Scholarship</w:t>
            </w:r>
          </w:p>
        </w:tc>
        <w:tc>
          <w:tcPr>
            <w:tcW w:w="3791" w:type="dxa"/>
          </w:tcPr>
          <w:p w14:paraId="73BE7A2D" w14:textId="77777777" w:rsidR="00461E7D" w:rsidRPr="00BE0CF3" w:rsidRDefault="00461E7D" w:rsidP="00AF3153">
            <w:pPr>
              <w:rPr>
                <w:szCs w:val="17"/>
              </w:rPr>
            </w:pPr>
            <w:r>
              <w:rPr>
                <w:szCs w:val="17"/>
              </w:rPr>
              <w:t>€</w:t>
            </w:r>
          </w:p>
        </w:tc>
      </w:tr>
      <w:tr w:rsidR="00461E7D" w:rsidRPr="00BE0CF3" w14:paraId="6C749E98" w14:textId="77777777" w:rsidTr="003D0D1E">
        <w:trPr>
          <w:trHeight w:hRule="exact" w:val="284"/>
        </w:trPr>
        <w:tc>
          <w:tcPr>
            <w:tcW w:w="4284" w:type="dxa"/>
            <w:vAlign w:val="bottom"/>
          </w:tcPr>
          <w:p w14:paraId="62D788EF" w14:textId="77777777" w:rsidR="00461E7D" w:rsidRPr="00BE0CF3" w:rsidRDefault="00461E7D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  <w:r w:rsidRPr="00BE0CF3">
              <w:rPr>
                <w:rFonts w:eastAsia="Times New Roman" w:cs="Times New Roman"/>
                <w:color w:val="000000"/>
                <w:szCs w:val="17"/>
                <w:lang w:eastAsia="en-GB"/>
              </w:rPr>
              <w:t>Funds from other organization</w:t>
            </w:r>
            <w:r>
              <w:rPr>
                <w:rFonts w:eastAsia="Times New Roman" w:cs="Times New Roman"/>
                <w:color w:val="000000"/>
                <w:szCs w:val="17"/>
                <w:lang w:eastAsia="en-GB"/>
              </w:rPr>
              <w:t>**</w:t>
            </w:r>
          </w:p>
        </w:tc>
        <w:tc>
          <w:tcPr>
            <w:tcW w:w="3791" w:type="dxa"/>
          </w:tcPr>
          <w:p w14:paraId="01AD3270" w14:textId="77777777" w:rsidR="00461E7D" w:rsidRPr="00BE0CF3" w:rsidRDefault="00461E7D" w:rsidP="00AF3153">
            <w:pPr>
              <w:rPr>
                <w:szCs w:val="17"/>
              </w:rPr>
            </w:pPr>
            <w:r>
              <w:rPr>
                <w:szCs w:val="17"/>
              </w:rPr>
              <w:t>€</w:t>
            </w:r>
          </w:p>
        </w:tc>
      </w:tr>
      <w:tr w:rsidR="00461E7D" w:rsidRPr="00BE0CF3" w14:paraId="393A1E3D" w14:textId="77777777" w:rsidTr="003D0D1E">
        <w:trPr>
          <w:trHeight w:hRule="exact" w:val="284"/>
        </w:trPr>
        <w:tc>
          <w:tcPr>
            <w:tcW w:w="4284" w:type="dxa"/>
            <w:vAlign w:val="bottom"/>
          </w:tcPr>
          <w:p w14:paraId="50F517FE" w14:textId="77777777" w:rsidR="00461E7D" w:rsidRPr="00BE0CF3" w:rsidRDefault="00461E7D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  <w:r w:rsidRPr="00BE0CF3">
              <w:rPr>
                <w:rFonts w:eastAsia="Times New Roman" w:cs="Times New Roman"/>
                <w:color w:val="000000"/>
                <w:szCs w:val="17"/>
                <w:lang w:eastAsia="en-GB"/>
              </w:rPr>
              <w:t>..............</w:t>
            </w:r>
          </w:p>
        </w:tc>
        <w:tc>
          <w:tcPr>
            <w:tcW w:w="3791" w:type="dxa"/>
          </w:tcPr>
          <w:p w14:paraId="65A655E5" w14:textId="77777777" w:rsidR="00461E7D" w:rsidRPr="00BE0CF3" w:rsidRDefault="00461E7D" w:rsidP="00AF3153">
            <w:pPr>
              <w:rPr>
                <w:szCs w:val="17"/>
              </w:rPr>
            </w:pPr>
            <w:r>
              <w:rPr>
                <w:szCs w:val="17"/>
              </w:rPr>
              <w:t>€</w:t>
            </w:r>
          </w:p>
        </w:tc>
      </w:tr>
      <w:tr w:rsidR="00461E7D" w:rsidRPr="00BE0CF3" w14:paraId="39BDD908" w14:textId="77777777" w:rsidTr="003D0D1E">
        <w:trPr>
          <w:trHeight w:hRule="exact" w:val="284"/>
        </w:trPr>
        <w:tc>
          <w:tcPr>
            <w:tcW w:w="4284" w:type="dxa"/>
            <w:vAlign w:val="bottom"/>
          </w:tcPr>
          <w:p w14:paraId="05A6E128" w14:textId="77777777" w:rsidR="00461E7D" w:rsidRPr="00BE0CF3" w:rsidRDefault="00461E7D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  <w:r w:rsidRPr="00BE0CF3">
              <w:rPr>
                <w:rFonts w:eastAsia="Times New Roman" w:cs="Times New Roman"/>
                <w:color w:val="000000"/>
                <w:szCs w:val="17"/>
                <w:lang w:eastAsia="en-GB"/>
              </w:rPr>
              <w:t>..............</w:t>
            </w:r>
          </w:p>
        </w:tc>
        <w:tc>
          <w:tcPr>
            <w:tcW w:w="3791" w:type="dxa"/>
          </w:tcPr>
          <w:p w14:paraId="6E186A95" w14:textId="77777777" w:rsidR="00461E7D" w:rsidRPr="00BE0CF3" w:rsidRDefault="00461E7D" w:rsidP="00AF3153">
            <w:pPr>
              <w:rPr>
                <w:szCs w:val="17"/>
              </w:rPr>
            </w:pPr>
            <w:r>
              <w:rPr>
                <w:szCs w:val="17"/>
              </w:rPr>
              <w:t>€</w:t>
            </w:r>
          </w:p>
        </w:tc>
      </w:tr>
      <w:tr w:rsidR="00461E7D" w:rsidRPr="00BE0CF3" w14:paraId="4F658473" w14:textId="77777777" w:rsidTr="003D0D1E">
        <w:trPr>
          <w:trHeight w:hRule="exact" w:val="284"/>
        </w:trPr>
        <w:tc>
          <w:tcPr>
            <w:tcW w:w="4284" w:type="dxa"/>
            <w:vAlign w:val="bottom"/>
          </w:tcPr>
          <w:p w14:paraId="433BC7F8" w14:textId="77777777" w:rsidR="00461E7D" w:rsidRPr="00BE0CF3" w:rsidRDefault="00461E7D" w:rsidP="00AF3153">
            <w:pPr>
              <w:spacing w:after="0" w:line="240" w:lineRule="auto"/>
              <w:rPr>
                <w:rFonts w:eastAsia="Times New Roman" w:cs="Times New Roman"/>
                <w:color w:val="000000"/>
                <w:szCs w:val="17"/>
                <w:lang w:eastAsia="en-GB"/>
              </w:rPr>
            </w:pPr>
          </w:p>
        </w:tc>
        <w:tc>
          <w:tcPr>
            <w:tcW w:w="3791" w:type="dxa"/>
          </w:tcPr>
          <w:p w14:paraId="67735A8B" w14:textId="77777777" w:rsidR="00461E7D" w:rsidRPr="00BE0CF3" w:rsidRDefault="00461E7D" w:rsidP="00AF3153">
            <w:pPr>
              <w:rPr>
                <w:szCs w:val="17"/>
              </w:rPr>
            </w:pPr>
          </w:p>
        </w:tc>
      </w:tr>
      <w:tr w:rsidR="00461E7D" w:rsidRPr="00BE0CF3" w14:paraId="3AFC4F04" w14:textId="77777777" w:rsidTr="003D0D1E">
        <w:trPr>
          <w:trHeight w:hRule="exact" w:val="284"/>
        </w:trPr>
        <w:tc>
          <w:tcPr>
            <w:tcW w:w="4284" w:type="dxa"/>
            <w:vAlign w:val="bottom"/>
          </w:tcPr>
          <w:p w14:paraId="04971695" w14:textId="4AEED6CB" w:rsidR="00461E7D" w:rsidRPr="00461C1A" w:rsidRDefault="00461E7D" w:rsidP="00AF315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17"/>
                <w:lang w:eastAsia="en-GB"/>
              </w:rPr>
            </w:pPr>
            <w:r w:rsidRPr="00461C1A">
              <w:rPr>
                <w:rFonts w:eastAsia="Times New Roman" w:cs="Times New Roman"/>
                <w:b/>
                <w:color w:val="000000"/>
                <w:szCs w:val="17"/>
                <w:lang w:eastAsia="en-GB"/>
              </w:rPr>
              <w:t>Total</w:t>
            </w:r>
          </w:p>
        </w:tc>
        <w:tc>
          <w:tcPr>
            <w:tcW w:w="3791" w:type="dxa"/>
          </w:tcPr>
          <w:p w14:paraId="334A0DB3" w14:textId="77777777" w:rsidR="00461E7D" w:rsidRPr="00461C1A" w:rsidRDefault="00461E7D" w:rsidP="00AF3153">
            <w:pPr>
              <w:rPr>
                <w:b/>
                <w:szCs w:val="17"/>
              </w:rPr>
            </w:pPr>
            <w:r w:rsidRPr="00461C1A">
              <w:rPr>
                <w:b/>
                <w:szCs w:val="17"/>
              </w:rPr>
              <w:t>€</w:t>
            </w:r>
          </w:p>
        </w:tc>
      </w:tr>
    </w:tbl>
    <w:p w14:paraId="1CBF1B18" w14:textId="7BDED407" w:rsidR="00461E7D" w:rsidRPr="003D0D1E" w:rsidRDefault="00A32D71" w:rsidP="00461E7D">
      <w:pPr>
        <w:rPr>
          <w:i/>
          <w:iCs/>
          <w:sz w:val="14"/>
          <w:szCs w:val="18"/>
        </w:rPr>
      </w:pPr>
      <w:r w:rsidRPr="003D0D1E">
        <w:rPr>
          <w:i/>
          <w:iCs/>
          <w:sz w:val="14"/>
          <w:szCs w:val="18"/>
        </w:rPr>
        <w:t>**</w:t>
      </w:r>
      <w:r w:rsidR="00461E7D" w:rsidRPr="003D0D1E">
        <w:rPr>
          <w:i/>
          <w:iCs/>
          <w:sz w:val="14"/>
          <w:szCs w:val="18"/>
        </w:rPr>
        <w:t xml:space="preserve">Please upload documents to support your financial plan like a </w:t>
      </w:r>
      <w:r w:rsidR="006B3F4B" w:rsidRPr="003D0D1E">
        <w:rPr>
          <w:i/>
          <w:iCs/>
          <w:sz w:val="14"/>
          <w:szCs w:val="18"/>
        </w:rPr>
        <w:t>bank statement</w:t>
      </w:r>
      <w:r w:rsidR="00461E7D" w:rsidRPr="003D0D1E">
        <w:rPr>
          <w:i/>
          <w:iCs/>
          <w:sz w:val="14"/>
          <w:szCs w:val="18"/>
        </w:rPr>
        <w:t xml:space="preserve"> or a scholarship letter</w:t>
      </w:r>
    </w:p>
    <w:p w14:paraId="6A7F3378" w14:textId="77777777" w:rsidR="00843C22" w:rsidRPr="003D0D1E" w:rsidRDefault="00843C22" w:rsidP="003D0D1E">
      <w:pPr>
        <w:rPr>
          <w:b/>
        </w:rPr>
      </w:pPr>
      <w:r w:rsidRPr="003D0D1E">
        <w:rPr>
          <w:b/>
        </w:rPr>
        <w:t xml:space="preserve">Explanation 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3D0D1E" w14:paraId="1AC4CC8C" w14:textId="77777777" w:rsidTr="003D0D1E">
        <w:tc>
          <w:tcPr>
            <w:tcW w:w="8075" w:type="dxa"/>
          </w:tcPr>
          <w:p w14:paraId="0AE7DD25" w14:textId="1840242F" w:rsidR="003D0D1E" w:rsidRDefault="003D0D1E" w:rsidP="003D0D1E">
            <w:r>
              <w:t>Please explain your financial plan if necessary</w:t>
            </w:r>
          </w:p>
          <w:p w14:paraId="4967BAF4" w14:textId="77777777" w:rsidR="003D0D1E" w:rsidRDefault="003D0D1E" w:rsidP="00F7282D"/>
          <w:p w14:paraId="4F6C4287" w14:textId="2E78FD27" w:rsidR="003D0D1E" w:rsidRDefault="003D0D1E" w:rsidP="00F7282D"/>
          <w:p w14:paraId="729492E9" w14:textId="77777777" w:rsidR="003D0D1E" w:rsidRDefault="003D0D1E" w:rsidP="00F7282D"/>
          <w:p w14:paraId="64E21169" w14:textId="77777777" w:rsidR="003D0D1E" w:rsidRDefault="003D0D1E" w:rsidP="00F7282D"/>
          <w:p w14:paraId="26BF7A55" w14:textId="07410824" w:rsidR="003D0D1E" w:rsidRDefault="003D0D1E" w:rsidP="00F7282D"/>
        </w:tc>
      </w:tr>
    </w:tbl>
    <w:p w14:paraId="20F227F5" w14:textId="77777777" w:rsidR="003D0D1E" w:rsidRPr="00461E7D" w:rsidRDefault="003D0D1E" w:rsidP="00F7282D"/>
    <w:sectPr w:rsidR="003D0D1E" w:rsidRPr="00461E7D" w:rsidSect="003D0D1E">
      <w:headerReference w:type="even" r:id="rId7"/>
      <w:headerReference w:type="default" r:id="rId8"/>
      <w:headerReference w:type="first" r:id="rId9"/>
      <w:pgSz w:w="11906" w:h="16838" w:code="9"/>
      <w:pgMar w:top="1758" w:right="1841" w:bottom="754" w:left="1985" w:header="805" w:footer="454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8B197" w14:textId="77777777" w:rsidR="006D1093" w:rsidRDefault="006D1093">
      <w:r>
        <w:separator/>
      </w:r>
    </w:p>
  </w:endnote>
  <w:endnote w:type="continuationSeparator" w:id="0">
    <w:p w14:paraId="3B291620" w14:textId="77777777" w:rsidR="006D1093" w:rsidRDefault="006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35546" w14:textId="77777777" w:rsidR="006D1093" w:rsidRDefault="006D1093">
      <w:r>
        <w:separator/>
      </w:r>
    </w:p>
  </w:footnote>
  <w:footnote w:type="continuationSeparator" w:id="0">
    <w:p w14:paraId="1C6987FC" w14:textId="77777777" w:rsidR="006D1093" w:rsidRDefault="006D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1021D" w14:textId="77777777" w:rsidR="00F7282D" w:rsidRPr="00F7282D" w:rsidRDefault="00F7282D" w:rsidP="00F7282D">
    <w:pPr>
      <w:pStyle w:val="Header"/>
      <w:spacing w:line="14" w:lineRule="exact"/>
      <w:rPr>
        <w:color w:val="FFFFFF"/>
      </w:rPr>
    </w:pPr>
    <w:r w:rsidRPr="00F7282D">
      <w:rPr>
        <w:color w:val="FFFFFF"/>
      </w:rPr>
      <w:fldChar w:fldCharType="begin"/>
    </w:r>
    <w:r w:rsidRPr="00F7282D">
      <w:rPr>
        <w:color w:val="FFFFFF"/>
      </w:rPr>
      <w:instrText xml:space="preserve"> SECTIONPAGES  \* Arabic  \* MERGEFORMAT </w:instrText>
    </w:r>
    <w:r w:rsidRPr="00F7282D">
      <w:rPr>
        <w:color w:val="FFFFFF"/>
      </w:rPr>
      <w:fldChar w:fldCharType="separate"/>
    </w:r>
    <w:r w:rsidR="006B3F4B">
      <w:rPr>
        <w:noProof/>
        <w:color w:val="FFFFFF"/>
      </w:rPr>
      <w:t>2</w:t>
    </w:r>
    <w:r w:rsidRPr="00F7282D">
      <w:rPr>
        <w:color w:val="FFFFFF"/>
      </w:rPr>
      <w:fldChar w:fldCharType="end"/>
    </w:r>
  </w:p>
  <w:p w14:paraId="2A9AEEEC" w14:textId="77777777" w:rsidR="00DE1110" w:rsidRDefault="00DE1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51489" w14:textId="77777777" w:rsidR="00F7282D" w:rsidRPr="00F7282D" w:rsidRDefault="00F7282D" w:rsidP="00F7282D">
    <w:pPr>
      <w:pStyle w:val="Header"/>
      <w:spacing w:line="14" w:lineRule="exact"/>
      <w:rPr>
        <w:color w:val="FFFFFF"/>
      </w:rPr>
    </w:pPr>
    <w:r w:rsidRPr="00F7282D">
      <w:rPr>
        <w:color w:val="FFFFFF"/>
      </w:rPr>
      <w:fldChar w:fldCharType="begin"/>
    </w:r>
    <w:r w:rsidRPr="00F7282D">
      <w:rPr>
        <w:color w:val="FFFFFF"/>
      </w:rPr>
      <w:instrText xml:space="preserve"> SECTIONPAGES  \* Arabic  \* MERGEFORMAT </w:instrText>
    </w:r>
    <w:r w:rsidRPr="00F7282D">
      <w:rPr>
        <w:color w:val="FFFFFF"/>
      </w:rPr>
      <w:fldChar w:fldCharType="separate"/>
    </w:r>
    <w:r w:rsidR="00461E7D">
      <w:rPr>
        <w:noProof/>
        <w:color w:val="FFFFFF"/>
      </w:rPr>
      <w:t>1</w:t>
    </w:r>
    <w:r w:rsidRPr="00F7282D">
      <w:rPr>
        <w:color w:val="FFFFFF"/>
      </w:rPr>
      <w:fldChar w:fldCharType="end"/>
    </w:r>
  </w:p>
  <w:p w14:paraId="7721805E" w14:textId="77777777" w:rsidR="00294E5E" w:rsidRDefault="00294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EBF16" w14:textId="77777777" w:rsidR="00613C1A" w:rsidRDefault="00FB460B" w:rsidP="00AB397D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7B6AFC7" wp14:editId="76822A4D">
              <wp:simplePos x="0" y="0"/>
              <wp:positionH relativeFrom="page">
                <wp:posOffset>619125</wp:posOffset>
              </wp:positionH>
              <wp:positionV relativeFrom="page">
                <wp:posOffset>542925</wp:posOffset>
              </wp:positionV>
              <wp:extent cx="5039995" cy="644525"/>
              <wp:effectExtent l="0" t="0" r="8255" b="3175"/>
              <wp:wrapNone/>
              <wp:docPr id="1" name="tb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DB0F9" w14:textId="77777777" w:rsidR="00613C1A" w:rsidRDefault="00FB460B" w:rsidP="009123C8">
                          <w:pPr>
                            <w:pStyle w:val="dohidden"/>
                          </w:pPr>
                          <w:r>
                            <w:rPr>
                              <w:lang w:val="en-US" w:eastAsia="en-US"/>
                            </w:rPr>
                            <w:drawing>
                              <wp:inline distT="0" distB="0" distL="0" distR="0" wp14:anchorId="514A3792" wp14:editId="2742BBB9">
                                <wp:extent cx="2162175" cy="409575"/>
                                <wp:effectExtent l="0" t="0" r="0" b="0"/>
                                <wp:docPr id="6" name="Afbeelding 1" descr="WUR_BRGB -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UR_BRGB -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217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9B3AF8" w14:textId="77777777" w:rsidR="0015358A" w:rsidRDefault="0015358A" w:rsidP="009123C8">
                          <w:pPr>
                            <w:pStyle w:val="dohidden"/>
                          </w:pPr>
                        </w:p>
                        <w:p w14:paraId="7431EEF8" w14:textId="77777777" w:rsidR="001508F3" w:rsidRDefault="001508F3" w:rsidP="00A02B8C">
                          <w:pPr>
                            <w:pStyle w:val="dohidde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Logo" o:spid="_x0000_s1026" type="#_x0000_t202" style="position:absolute;margin-left:48.75pt;margin-top:42.75pt;width:396.85pt;height:5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" filled="f" stroked="f">
              <v:textbox inset="0,0,0,0">
                <w:txbxContent>
                  <w:p w:rsidR="00613C1A" w:rsidRDefault="00FB460B" w:rsidP="009123C8">
                    <w:pPr>
                      <w:pStyle w:val="dohidden"/>
                    </w:pPr>
                    <w:r>
                      <w:rPr>
                        <w:lang w:val="en-US" w:eastAsia="en-US"/>
                      </w:rPr>
                      <w:drawing>
                        <wp:inline distT="0" distB="0" distL="0" distR="0">
                          <wp:extent cx="2162175" cy="409575"/>
                          <wp:effectExtent l="0" t="0" r="0" b="0"/>
                          <wp:docPr id="2" name="Afbeelding 1" descr="WUR_BRGB -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UR_BRGB -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21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5358A" w:rsidRDefault="0015358A" w:rsidP="009123C8">
                    <w:pPr>
                      <w:pStyle w:val="dohidden"/>
                    </w:pPr>
                  </w:p>
                  <w:p w:rsidR="001508F3" w:rsidRDefault="001508F3" w:rsidP="00A02B8C">
                    <w:pPr>
                      <w:pStyle w:val="dohidden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AC57367" w14:textId="77777777" w:rsidR="007711FE" w:rsidRDefault="007711FE" w:rsidP="00D427E6">
    <w:pPr>
      <w:pStyle w:val="Header"/>
      <w:spacing w:line="380" w:lineRule="exact"/>
    </w:pPr>
  </w:p>
  <w:p w14:paraId="2A450EB3" w14:textId="77777777" w:rsidR="00613C1A" w:rsidRDefault="00613C1A" w:rsidP="00D42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233A7"/>
    <w:multiLevelType w:val="hybridMultilevel"/>
    <w:tmpl w:val="316A2EAC"/>
    <w:lvl w:ilvl="0" w:tplc="E4C4F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85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geSetUp" w:val="1002|1002"/>
  </w:docVars>
  <w:rsids>
    <w:rsidRoot w:val="00461E7D"/>
    <w:rsid w:val="00004210"/>
    <w:rsid w:val="00035CF9"/>
    <w:rsid w:val="000412BB"/>
    <w:rsid w:val="000552F3"/>
    <w:rsid w:val="00057A2D"/>
    <w:rsid w:val="00071381"/>
    <w:rsid w:val="00071B36"/>
    <w:rsid w:val="00094CF7"/>
    <w:rsid w:val="0009511A"/>
    <w:rsid w:val="000A2863"/>
    <w:rsid w:val="000B449C"/>
    <w:rsid w:val="000C0CBD"/>
    <w:rsid w:val="000E660B"/>
    <w:rsid w:val="000F2F50"/>
    <w:rsid w:val="00114434"/>
    <w:rsid w:val="00117F02"/>
    <w:rsid w:val="00122192"/>
    <w:rsid w:val="0013100B"/>
    <w:rsid w:val="00133D9F"/>
    <w:rsid w:val="00145C1E"/>
    <w:rsid w:val="001508F3"/>
    <w:rsid w:val="0015358A"/>
    <w:rsid w:val="001620EE"/>
    <w:rsid w:val="001638B2"/>
    <w:rsid w:val="00175987"/>
    <w:rsid w:val="001E0F96"/>
    <w:rsid w:val="00206A89"/>
    <w:rsid w:val="00217527"/>
    <w:rsid w:val="00222F54"/>
    <w:rsid w:val="00233249"/>
    <w:rsid w:val="002552DB"/>
    <w:rsid w:val="002651FB"/>
    <w:rsid w:val="0027256F"/>
    <w:rsid w:val="00276B0B"/>
    <w:rsid w:val="00284A0E"/>
    <w:rsid w:val="00285C6F"/>
    <w:rsid w:val="00294E5E"/>
    <w:rsid w:val="0029784D"/>
    <w:rsid w:val="002A55C1"/>
    <w:rsid w:val="002B3CE3"/>
    <w:rsid w:val="002C3C3D"/>
    <w:rsid w:val="002C4E47"/>
    <w:rsid w:val="002F4B01"/>
    <w:rsid w:val="00307395"/>
    <w:rsid w:val="00336894"/>
    <w:rsid w:val="00337A0B"/>
    <w:rsid w:val="003459E4"/>
    <w:rsid w:val="003508F7"/>
    <w:rsid w:val="00374E26"/>
    <w:rsid w:val="00384459"/>
    <w:rsid w:val="003A5992"/>
    <w:rsid w:val="003A63AF"/>
    <w:rsid w:val="003A6913"/>
    <w:rsid w:val="003B6BCE"/>
    <w:rsid w:val="003C12E9"/>
    <w:rsid w:val="003D0D1E"/>
    <w:rsid w:val="003D2776"/>
    <w:rsid w:val="00415DF8"/>
    <w:rsid w:val="00454891"/>
    <w:rsid w:val="00461C1A"/>
    <w:rsid w:val="00461E7D"/>
    <w:rsid w:val="004628B0"/>
    <w:rsid w:val="00471D4D"/>
    <w:rsid w:val="00473287"/>
    <w:rsid w:val="004A5D87"/>
    <w:rsid w:val="004E12D0"/>
    <w:rsid w:val="004E17F9"/>
    <w:rsid w:val="004F18A9"/>
    <w:rsid w:val="004F2E8B"/>
    <w:rsid w:val="00512AC0"/>
    <w:rsid w:val="00545EC3"/>
    <w:rsid w:val="0056719A"/>
    <w:rsid w:val="00572087"/>
    <w:rsid w:val="0057704E"/>
    <w:rsid w:val="00580A39"/>
    <w:rsid w:val="0059190E"/>
    <w:rsid w:val="005943E8"/>
    <w:rsid w:val="005F04E9"/>
    <w:rsid w:val="005F3EE8"/>
    <w:rsid w:val="005F5457"/>
    <w:rsid w:val="005F7BF4"/>
    <w:rsid w:val="00606B81"/>
    <w:rsid w:val="00613C1A"/>
    <w:rsid w:val="00616804"/>
    <w:rsid w:val="006354B3"/>
    <w:rsid w:val="00667D19"/>
    <w:rsid w:val="0068693A"/>
    <w:rsid w:val="00690764"/>
    <w:rsid w:val="00695F4F"/>
    <w:rsid w:val="006A2062"/>
    <w:rsid w:val="006B3F4B"/>
    <w:rsid w:val="006B4FCF"/>
    <w:rsid w:val="006D1093"/>
    <w:rsid w:val="006D7B03"/>
    <w:rsid w:val="006E7C5F"/>
    <w:rsid w:val="006F668B"/>
    <w:rsid w:val="007201FE"/>
    <w:rsid w:val="00740D4F"/>
    <w:rsid w:val="007619D0"/>
    <w:rsid w:val="00763965"/>
    <w:rsid w:val="007711FE"/>
    <w:rsid w:val="00774385"/>
    <w:rsid w:val="007801EB"/>
    <w:rsid w:val="007901F2"/>
    <w:rsid w:val="00797359"/>
    <w:rsid w:val="007A6B6B"/>
    <w:rsid w:val="007C7D18"/>
    <w:rsid w:val="007D5E84"/>
    <w:rsid w:val="007F42CA"/>
    <w:rsid w:val="007F4A36"/>
    <w:rsid w:val="0082046F"/>
    <w:rsid w:val="00822C92"/>
    <w:rsid w:val="00843C22"/>
    <w:rsid w:val="00846E21"/>
    <w:rsid w:val="00866E80"/>
    <w:rsid w:val="0087034E"/>
    <w:rsid w:val="00870C8B"/>
    <w:rsid w:val="00881F90"/>
    <w:rsid w:val="00886BA4"/>
    <w:rsid w:val="008C3BB6"/>
    <w:rsid w:val="008D071D"/>
    <w:rsid w:val="008F4632"/>
    <w:rsid w:val="00905224"/>
    <w:rsid w:val="0090614E"/>
    <w:rsid w:val="0090683E"/>
    <w:rsid w:val="009123C8"/>
    <w:rsid w:val="0091259C"/>
    <w:rsid w:val="00933DAE"/>
    <w:rsid w:val="00963C1E"/>
    <w:rsid w:val="00967805"/>
    <w:rsid w:val="00970A50"/>
    <w:rsid w:val="0098605E"/>
    <w:rsid w:val="009901EF"/>
    <w:rsid w:val="00992954"/>
    <w:rsid w:val="00992A05"/>
    <w:rsid w:val="009A5414"/>
    <w:rsid w:val="009C4842"/>
    <w:rsid w:val="009C6AC7"/>
    <w:rsid w:val="009F036F"/>
    <w:rsid w:val="009F7862"/>
    <w:rsid w:val="00A01F0D"/>
    <w:rsid w:val="00A02B8C"/>
    <w:rsid w:val="00A03705"/>
    <w:rsid w:val="00A2123C"/>
    <w:rsid w:val="00A22342"/>
    <w:rsid w:val="00A24576"/>
    <w:rsid w:val="00A31712"/>
    <w:rsid w:val="00A32D71"/>
    <w:rsid w:val="00A362E6"/>
    <w:rsid w:val="00A66EF5"/>
    <w:rsid w:val="00A71CC5"/>
    <w:rsid w:val="00A74924"/>
    <w:rsid w:val="00A960B4"/>
    <w:rsid w:val="00AB397D"/>
    <w:rsid w:val="00AB4E24"/>
    <w:rsid w:val="00AD16C2"/>
    <w:rsid w:val="00AE73D0"/>
    <w:rsid w:val="00B023F3"/>
    <w:rsid w:val="00B21133"/>
    <w:rsid w:val="00B24310"/>
    <w:rsid w:val="00B476F0"/>
    <w:rsid w:val="00B55330"/>
    <w:rsid w:val="00B674BA"/>
    <w:rsid w:val="00B87D66"/>
    <w:rsid w:val="00BB1303"/>
    <w:rsid w:val="00BB7474"/>
    <w:rsid w:val="00BC35FC"/>
    <w:rsid w:val="00BD535B"/>
    <w:rsid w:val="00BD626A"/>
    <w:rsid w:val="00BF4BF4"/>
    <w:rsid w:val="00C036D3"/>
    <w:rsid w:val="00C103E1"/>
    <w:rsid w:val="00C13263"/>
    <w:rsid w:val="00C1654F"/>
    <w:rsid w:val="00C16F39"/>
    <w:rsid w:val="00C20DFF"/>
    <w:rsid w:val="00C24DD4"/>
    <w:rsid w:val="00C310DE"/>
    <w:rsid w:val="00C433EE"/>
    <w:rsid w:val="00C455D2"/>
    <w:rsid w:val="00C515BA"/>
    <w:rsid w:val="00C600E5"/>
    <w:rsid w:val="00C66F39"/>
    <w:rsid w:val="00C71B5F"/>
    <w:rsid w:val="00C943BB"/>
    <w:rsid w:val="00C94BE7"/>
    <w:rsid w:val="00CB24CE"/>
    <w:rsid w:val="00CB5DD5"/>
    <w:rsid w:val="00CC0447"/>
    <w:rsid w:val="00CD1E71"/>
    <w:rsid w:val="00CD2656"/>
    <w:rsid w:val="00CD4AF5"/>
    <w:rsid w:val="00D0207D"/>
    <w:rsid w:val="00D20ADD"/>
    <w:rsid w:val="00D427E6"/>
    <w:rsid w:val="00D43F41"/>
    <w:rsid w:val="00D577AD"/>
    <w:rsid w:val="00D6329B"/>
    <w:rsid w:val="00D81731"/>
    <w:rsid w:val="00DD4555"/>
    <w:rsid w:val="00DD5498"/>
    <w:rsid w:val="00DE1110"/>
    <w:rsid w:val="00E0219A"/>
    <w:rsid w:val="00E03E4E"/>
    <w:rsid w:val="00E06839"/>
    <w:rsid w:val="00E2366E"/>
    <w:rsid w:val="00E74A58"/>
    <w:rsid w:val="00E90007"/>
    <w:rsid w:val="00E91FC0"/>
    <w:rsid w:val="00E92D24"/>
    <w:rsid w:val="00EA4554"/>
    <w:rsid w:val="00EA65E8"/>
    <w:rsid w:val="00EB7C0F"/>
    <w:rsid w:val="00ED6876"/>
    <w:rsid w:val="00EE552B"/>
    <w:rsid w:val="00EE7264"/>
    <w:rsid w:val="00EF1935"/>
    <w:rsid w:val="00F02F85"/>
    <w:rsid w:val="00F049F9"/>
    <w:rsid w:val="00F107B8"/>
    <w:rsid w:val="00F1375D"/>
    <w:rsid w:val="00F17D2A"/>
    <w:rsid w:val="00F24E0F"/>
    <w:rsid w:val="00F407AE"/>
    <w:rsid w:val="00F42485"/>
    <w:rsid w:val="00F437F8"/>
    <w:rsid w:val="00F7282D"/>
    <w:rsid w:val="00F77329"/>
    <w:rsid w:val="00F92899"/>
    <w:rsid w:val="00F93B9C"/>
    <w:rsid w:val="00FB460B"/>
    <w:rsid w:val="00FB699D"/>
    <w:rsid w:val="00FC1D26"/>
    <w:rsid w:val="00FC26FE"/>
    <w:rsid w:val="00FD0B64"/>
    <w:rsid w:val="00FD4D08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ACFBB02"/>
  <w15:chartTrackingRefBased/>
  <w15:docId w15:val="{840896D0-A529-4E5B-9A0B-44114AF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E7D"/>
    <w:pPr>
      <w:spacing w:after="200" w:line="302" w:lineRule="auto"/>
    </w:pPr>
    <w:rPr>
      <w:rFonts w:ascii="Verdana" w:eastAsiaTheme="minorHAnsi" w:hAnsi="Verdana" w:cstheme="minorBidi"/>
      <w:sz w:val="17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BE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Sender">
    <w:name w:val="do_Sender"/>
    <w:basedOn w:val="Normal"/>
    <w:rsid w:val="00F049F9"/>
    <w:pPr>
      <w:spacing w:after="0" w:line="260" w:lineRule="exact"/>
    </w:pPr>
    <w:rPr>
      <w:rFonts w:eastAsia="Times New Roman" w:cs="Times New Roman"/>
      <w:noProof/>
      <w:sz w:val="10"/>
      <w:szCs w:val="24"/>
      <w:lang w:eastAsia="nl-NL"/>
    </w:rPr>
  </w:style>
  <w:style w:type="paragraph" w:customStyle="1" w:styleId="doColHeadings">
    <w:name w:val="do_ColHeadings"/>
    <w:basedOn w:val="Normal"/>
    <w:rsid w:val="00EF1935"/>
    <w:pPr>
      <w:spacing w:after="0" w:line="180" w:lineRule="exact"/>
    </w:pPr>
    <w:rPr>
      <w:rFonts w:eastAsia="Times New Roman" w:cs="Times New Roman"/>
      <w:smallCaps/>
      <w:noProof/>
      <w:sz w:val="8"/>
      <w:szCs w:val="24"/>
      <w:lang w:eastAsia="nl-NL"/>
    </w:rPr>
  </w:style>
  <w:style w:type="paragraph" w:customStyle="1" w:styleId="doCol">
    <w:name w:val="do_Col"/>
    <w:basedOn w:val="Normal"/>
    <w:rsid w:val="00EF1935"/>
    <w:pPr>
      <w:spacing w:after="0" w:line="180" w:lineRule="exact"/>
    </w:pPr>
    <w:rPr>
      <w:rFonts w:eastAsia="Times New Roman" w:cs="Times New Roman"/>
      <w:noProof/>
      <w:sz w:val="12"/>
      <w:szCs w:val="24"/>
      <w:lang w:eastAsia="nl-NL"/>
    </w:rPr>
  </w:style>
  <w:style w:type="paragraph" w:styleId="Header">
    <w:name w:val="header"/>
    <w:basedOn w:val="Normal"/>
    <w:rsid w:val="007711FE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4"/>
      <w:lang w:eastAsia="nl-NL"/>
    </w:rPr>
  </w:style>
  <w:style w:type="paragraph" w:styleId="Footer">
    <w:name w:val="footer"/>
    <w:basedOn w:val="Normal"/>
    <w:rsid w:val="007711FE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4"/>
      <w:lang w:eastAsia="nl-NL"/>
    </w:rPr>
  </w:style>
  <w:style w:type="paragraph" w:customStyle="1" w:styleId="doTag">
    <w:name w:val="do_Tag"/>
    <w:basedOn w:val="Normal"/>
    <w:rsid w:val="00F049F9"/>
    <w:pPr>
      <w:spacing w:after="0" w:line="260" w:lineRule="exact"/>
    </w:pPr>
    <w:rPr>
      <w:rFonts w:eastAsia="Times New Roman" w:cs="Times New Roman"/>
      <w:i/>
      <w:noProof/>
      <w:sz w:val="12"/>
      <w:szCs w:val="24"/>
      <w:lang w:eastAsia="nl-NL"/>
    </w:rPr>
  </w:style>
  <w:style w:type="paragraph" w:customStyle="1" w:styleId="dohidden">
    <w:name w:val="do_hidden"/>
    <w:basedOn w:val="Normal"/>
    <w:rsid w:val="00CD1E71"/>
    <w:pPr>
      <w:spacing w:after="0" w:line="240" w:lineRule="auto"/>
    </w:pPr>
    <w:rPr>
      <w:rFonts w:eastAsia="Times New Roman" w:cs="Times New Roman"/>
      <w:noProof/>
      <w:szCs w:val="24"/>
      <w:lang w:eastAsia="nl-NL"/>
    </w:rPr>
  </w:style>
  <w:style w:type="paragraph" w:customStyle="1" w:styleId="doInfo">
    <w:name w:val="do_Info"/>
    <w:basedOn w:val="Normal"/>
    <w:rsid w:val="0057704E"/>
    <w:pPr>
      <w:spacing w:after="0" w:line="180" w:lineRule="exact"/>
    </w:pPr>
    <w:rPr>
      <w:rFonts w:eastAsia="Times New Roman" w:cs="Times New Roman"/>
      <w:noProof/>
      <w:sz w:val="10"/>
      <w:szCs w:val="24"/>
      <w:lang w:eastAsia="nl-NL"/>
    </w:rPr>
  </w:style>
  <w:style w:type="paragraph" w:styleId="FootnoteText">
    <w:name w:val="footnote text"/>
    <w:basedOn w:val="Normal"/>
    <w:semiHidden/>
    <w:rsid w:val="00F7282D"/>
    <w:pPr>
      <w:spacing w:after="0"/>
    </w:pPr>
    <w:rPr>
      <w:rFonts w:eastAsia="Times New Roman" w:cs="Times New Roman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84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6\STARTUP\Templates\Blank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17</TotalTime>
  <Pages>1</Pages>
  <Words>157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Hermans, Janneke</dc:creator>
  <cp:keywords/>
  <dc:description/>
  <cp:lastModifiedBy>Gouw, Vera</cp:lastModifiedBy>
  <cp:revision>3</cp:revision>
  <dcterms:created xsi:type="dcterms:W3CDTF">2022-01-11T10:17:00Z</dcterms:created>
  <dcterms:modified xsi:type="dcterms:W3CDTF">2022-01-11T10:34:00Z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_DocType">
    <vt:lpwstr>Blank</vt:lpwstr>
  </property>
  <property fmtid="{D5CDD505-2E9C-101B-9397-08002B2CF9AE}" pid="3" name="cboLanguage">
    <vt:lpwstr>English</vt:lpwstr>
  </property>
  <property fmtid="{D5CDD505-2E9C-101B-9397-08002B2CF9AE}" pid="4" name="languageID">
    <vt:lpwstr>UK</vt:lpwstr>
  </property>
  <property fmtid="{D5CDD505-2E9C-101B-9397-08002B2CF9AE}" pid="5" name="pdfPrintHidden">
    <vt:lpwstr>0</vt:lpwstr>
  </property>
</Properties>
</file>