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23856" w14:textId="77777777" w:rsidR="0057425F" w:rsidRPr="00C11575" w:rsidRDefault="005A2AFC" w:rsidP="00670D80">
      <w:pPr>
        <w:widowControl/>
        <w:spacing w:after="200" w:line="276" w:lineRule="auto"/>
        <w:rPr>
          <w:rFonts w:asciiTheme="minorHAnsi" w:hAnsiTheme="minorHAnsi"/>
          <w:sz w:val="40"/>
          <w:szCs w:val="40"/>
          <w:lang w:val="en-GB"/>
        </w:rPr>
      </w:pPr>
      <w:bookmarkStart w:id="0" w:name="_GoBack"/>
      <w:bookmarkEnd w:id="0"/>
      <w:r>
        <w:rPr>
          <w:rFonts w:asciiTheme="minorHAnsi" w:hAnsiTheme="minorHAnsi"/>
          <w:sz w:val="40"/>
          <w:szCs w:val="40"/>
          <w:lang w:val="en-GB"/>
        </w:rPr>
        <w:t>MSc T</w:t>
      </w:r>
      <w:r w:rsidR="00E36356">
        <w:rPr>
          <w:rFonts w:asciiTheme="minorHAnsi" w:hAnsiTheme="minorHAnsi"/>
          <w:sz w:val="40"/>
          <w:szCs w:val="40"/>
          <w:lang w:val="en-GB"/>
        </w:rPr>
        <w:t>hesis C</w:t>
      </w:r>
      <w:r w:rsidR="0057425F" w:rsidRPr="00C11575">
        <w:rPr>
          <w:rFonts w:asciiTheme="minorHAnsi" w:hAnsiTheme="minorHAnsi"/>
          <w:sz w:val="40"/>
          <w:szCs w:val="40"/>
          <w:lang w:val="en-GB"/>
        </w:rPr>
        <w:t xml:space="preserve">ourse </w:t>
      </w:r>
      <w:r w:rsidR="00E36356">
        <w:rPr>
          <w:rFonts w:asciiTheme="minorHAnsi" w:hAnsiTheme="minorHAnsi"/>
          <w:sz w:val="40"/>
          <w:szCs w:val="40"/>
          <w:lang w:val="en-GB"/>
        </w:rPr>
        <w:t>G</w:t>
      </w:r>
      <w:r w:rsidR="0057425F" w:rsidRPr="00C11575">
        <w:rPr>
          <w:rFonts w:asciiTheme="minorHAnsi" w:hAnsiTheme="minorHAnsi"/>
          <w:sz w:val="40"/>
          <w:szCs w:val="40"/>
          <w:lang w:val="en-GB"/>
        </w:rPr>
        <w:t>uide</w:t>
      </w:r>
      <w:r w:rsidR="007747B7">
        <w:rPr>
          <w:rFonts w:asciiTheme="minorHAnsi" w:hAnsiTheme="minorHAnsi"/>
          <w:sz w:val="40"/>
          <w:szCs w:val="40"/>
          <w:lang w:val="en-GB"/>
        </w:rPr>
        <w:t>:</w:t>
      </w:r>
      <w:r w:rsidR="0057425F" w:rsidRPr="00C11575">
        <w:rPr>
          <w:rFonts w:asciiTheme="minorHAnsi" w:hAnsiTheme="minorHAnsi"/>
          <w:sz w:val="40"/>
          <w:szCs w:val="40"/>
          <w:lang w:val="en-GB"/>
        </w:rPr>
        <w:t xml:space="preserve"> Wageningen University</w:t>
      </w:r>
    </w:p>
    <w:p w14:paraId="2AE23857" w14:textId="77777777" w:rsidR="0016585D" w:rsidRDefault="007747B7" w:rsidP="00670D80">
      <w:pPr>
        <w:widowControl/>
        <w:spacing w:after="200" w:line="276" w:lineRule="auto"/>
        <w:rPr>
          <w:rFonts w:asciiTheme="minorHAnsi" w:hAnsiTheme="minorHAnsi"/>
          <w:sz w:val="24"/>
          <w:szCs w:val="24"/>
          <w:lang w:val="en-GB"/>
        </w:rPr>
      </w:pPr>
      <w:r>
        <w:rPr>
          <w:rFonts w:asciiTheme="minorHAnsi" w:hAnsiTheme="minorHAnsi"/>
          <w:sz w:val="24"/>
          <w:szCs w:val="24"/>
          <w:lang w:val="en-GB"/>
        </w:rPr>
        <w:t xml:space="preserve">This course guide has been written for </w:t>
      </w:r>
      <w:r w:rsidR="0057425F" w:rsidRPr="0057425F">
        <w:rPr>
          <w:rFonts w:asciiTheme="minorHAnsi" w:hAnsiTheme="minorHAnsi"/>
          <w:sz w:val="24"/>
          <w:szCs w:val="24"/>
          <w:lang w:val="en-GB"/>
        </w:rPr>
        <w:t xml:space="preserve"> </w:t>
      </w:r>
      <w:r>
        <w:rPr>
          <w:rFonts w:asciiTheme="minorHAnsi" w:hAnsiTheme="minorHAnsi"/>
          <w:sz w:val="24"/>
          <w:szCs w:val="24"/>
          <w:lang w:val="en-GB"/>
        </w:rPr>
        <w:t xml:space="preserve">master’s </w:t>
      </w:r>
      <w:r w:rsidR="0057425F" w:rsidRPr="0057425F">
        <w:rPr>
          <w:rFonts w:asciiTheme="minorHAnsi" w:hAnsiTheme="minorHAnsi"/>
          <w:sz w:val="24"/>
          <w:szCs w:val="24"/>
          <w:lang w:val="en-GB"/>
        </w:rPr>
        <w:t xml:space="preserve">students </w:t>
      </w:r>
      <w:r>
        <w:rPr>
          <w:rFonts w:asciiTheme="minorHAnsi" w:hAnsiTheme="minorHAnsi"/>
          <w:sz w:val="24"/>
          <w:szCs w:val="24"/>
          <w:lang w:val="en-GB"/>
        </w:rPr>
        <w:t xml:space="preserve">in the following </w:t>
      </w:r>
      <w:r w:rsidR="00036F4A">
        <w:rPr>
          <w:rFonts w:asciiTheme="minorHAnsi" w:hAnsiTheme="minorHAnsi"/>
          <w:sz w:val="24"/>
          <w:szCs w:val="24"/>
          <w:lang w:val="en-GB"/>
        </w:rPr>
        <w:t>programmes</w:t>
      </w:r>
      <w:r>
        <w:rPr>
          <w:rFonts w:asciiTheme="minorHAnsi" w:hAnsiTheme="minorHAnsi"/>
          <w:sz w:val="24"/>
          <w:szCs w:val="24"/>
          <w:lang w:val="en-GB"/>
        </w:rPr>
        <w:t xml:space="preserve">: </w:t>
      </w:r>
      <w:proofErr w:type="spellStart"/>
      <w:r w:rsidR="0057425F" w:rsidRPr="0057425F">
        <w:rPr>
          <w:rFonts w:asciiTheme="minorHAnsi" w:hAnsiTheme="minorHAnsi"/>
          <w:sz w:val="24"/>
          <w:szCs w:val="24"/>
          <w:lang w:val="en-GB"/>
        </w:rPr>
        <w:t>Biosystems</w:t>
      </w:r>
      <w:proofErr w:type="spellEnd"/>
      <w:r w:rsidR="0057425F" w:rsidRPr="0057425F">
        <w:rPr>
          <w:rFonts w:asciiTheme="minorHAnsi" w:hAnsiTheme="minorHAnsi"/>
          <w:sz w:val="24"/>
          <w:szCs w:val="24"/>
          <w:lang w:val="en-GB"/>
        </w:rPr>
        <w:t xml:space="preserve"> engineering (MAB), Aquaculture and marine resource management (MAM), Animal sciences (MAS), Bioinformatics (MBF), Biology (MBI), Biotechnology (MBT), Climate studies (MCL), Earth and environment (MEE), Environmental sciences (MES), Forest and nature conservation (MFN), Food quality management (MFQ), Food safety (MFS), Food technology (MFT), Geo-information science (MGI), International land and water management (MIL), Molecular life sciences (MML), Nutrition and health (MNH), Organic agriculture (MOA), Plant biotechnology (MPB), Plant sciences (MPS), </w:t>
      </w:r>
      <w:r w:rsidR="00E36356">
        <w:rPr>
          <w:rFonts w:asciiTheme="minorHAnsi" w:hAnsiTheme="minorHAnsi"/>
          <w:sz w:val="24"/>
          <w:szCs w:val="24"/>
          <w:lang w:val="en-GB"/>
        </w:rPr>
        <w:t xml:space="preserve">and </w:t>
      </w:r>
      <w:r w:rsidR="0057425F" w:rsidRPr="0057425F">
        <w:rPr>
          <w:rFonts w:asciiTheme="minorHAnsi" w:hAnsiTheme="minorHAnsi"/>
          <w:sz w:val="24"/>
          <w:szCs w:val="24"/>
          <w:lang w:val="en-GB"/>
        </w:rPr>
        <w:t>Urban environmental management (MUE).</w:t>
      </w:r>
    </w:p>
    <w:p w14:paraId="2AE23858" w14:textId="77777777" w:rsidR="0057425F" w:rsidRPr="0057425F" w:rsidRDefault="007747B7" w:rsidP="00670D80">
      <w:pPr>
        <w:widowControl/>
        <w:spacing w:after="200" w:line="276" w:lineRule="auto"/>
        <w:rPr>
          <w:rFonts w:asciiTheme="minorHAnsi" w:hAnsiTheme="minorHAnsi"/>
          <w:sz w:val="24"/>
          <w:szCs w:val="24"/>
          <w:lang w:val="en-GB"/>
        </w:rPr>
      </w:pPr>
      <w:r>
        <w:rPr>
          <w:rFonts w:asciiTheme="minorHAnsi" w:hAnsiTheme="minorHAnsi"/>
          <w:sz w:val="24"/>
          <w:szCs w:val="24"/>
          <w:lang w:val="en-GB"/>
        </w:rPr>
        <w:t>A</w:t>
      </w:r>
      <w:r w:rsidR="00162A4C">
        <w:rPr>
          <w:rFonts w:asciiTheme="minorHAnsi" w:hAnsiTheme="minorHAnsi"/>
          <w:sz w:val="24"/>
          <w:szCs w:val="24"/>
          <w:lang w:val="en-GB"/>
        </w:rPr>
        <w:t>nother guide</w:t>
      </w:r>
      <w:r>
        <w:rPr>
          <w:rFonts w:asciiTheme="minorHAnsi" w:hAnsiTheme="minorHAnsi"/>
          <w:sz w:val="24"/>
          <w:szCs w:val="24"/>
          <w:lang w:val="en-GB"/>
        </w:rPr>
        <w:t xml:space="preserve">, the </w:t>
      </w:r>
      <w:hyperlink r:id="rId12" w:history="1">
        <w:r w:rsidRPr="00CF6A76">
          <w:rPr>
            <w:rStyle w:val="Hyperlink"/>
            <w:rFonts w:asciiTheme="minorHAnsi" w:hAnsiTheme="minorHAnsi"/>
            <w:b/>
            <w:sz w:val="24"/>
            <w:szCs w:val="24"/>
            <w:lang w:val="en-GB"/>
          </w:rPr>
          <w:t>MSc Thesis protocol – Rules and Regulations</w:t>
        </w:r>
      </w:hyperlink>
      <w:r>
        <w:rPr>
          <w:rFonts w:asciiTheme="minorHAnsi" w:hAnsiTheme="minorHAnsi"/>
          <w:sz w:val="24"/>
          <w:szCs w:val="24"/>
          <w:lang w:val="en-GB"/>
        </w:rPr>
        <w:t>,</w:t>
      </w:r>
      <w:r w:rsidR="00162A4C">
        <w:rPr>
          <w:rFonts w:asciiTheme="minorHAnsi" w:hAnsiTheme="minorHAnsi"/>
          <w:sz w:val="24"/>
          <w:szCs w:val="24"/>
          <w:lang w:val="en-GB"/>
        </w:rPr>
        <w:t xml:space="preserve"> </w:t>
      </w:r>
      <w:r>
        <w:rPr>
          <w:rFonts w:asciiTheme="minorHAnsi" w:hAnsiTheme="minorHAnsi"/>
          <w:sz w:val="24"/>
          <w:szCs w:val="24"/>
          <w:lang w:val="en-GB"/>
        </w:rPr>
        <w:t xml:space="preserve">has been prepared </w:t>
      </w:r>
      <w:r w:rsidR="00A073DF">
        <w:rPr>
          <w:rFonts w:asciiTheme="minorHAnsi" w:hAnsiTheme="minorHAnsi"/>
          <w:sz w:val="24"/>
          <w:szCs w:val="24"/>
          <w:lang w:val="en-GB"/>
        </w:rPr>
        <w:t>especially for</w:t>
      </w:r>
      <w:r w:rsidR="0016585D">
        <w:rPr>
          <w:rFonts w:asciiTheme="minorHAnsi" w:hAnsiTheme="minorHAnsi"/>
          <w:sz w:val="24"/>
          <w:szCs w:val="24"/>
          <w:lang w:val="en-GB"/>
        </w:rPr>
        <w:t xml:space="preserve"> students of Applied Communication Science (MCS), Health and Society (MHS), International Develop</w:t>
      </w:r>
      <w:r w:rsidR="00162A4C">
        <w:rPr>
          <w:rFonts w:asciiTheme="minorHAnsi" w:hAnsiTheme="minorHAnsi"/>
          <w:sz w:val="24"/>
          <w:szCs w:val="24"/>
          <w:lang w:val="en-GB"/>
        </w:rPr>
        <w:t>ment S</w:t>
      </w:r>
      <w:r w:rsidR="0016585D">
        <w:rPr>
          <w:rFonts w:asciiTheme="minorHAnsi" w:hAnsiTheme="minorHAnsi"/>
          <w:sz w:val="24"/>
          <w:szCs w:val="24"/>
          <w:lang w:val="en-GB"/>
        </w:rPr>
        <w:t>tudies</w:t>
      </w:r>
      <w:r w:rsidR="00162A4C">
        <w:rPr>
          <w:rFonts w:asciiTheme="minorHAnsi" w:hAnsiTheme="minorHAnsi"/>
          <w:sz w:val="24"/>
          <w:szCs w:val="24"/>
          <w:lang w:val="en-GB"/>
        </w:rPr>
        <w:t xml:space="preserve"> (MID), Development and Rural Innovation (MDR) and Management, Economics and Consumer Studies (MME</w:t>
      </w:r>
      <w:r w:rsidR="00A073DF">
        <w:rPr>
          <w:rFonts w:asciiTheme="minorHAnsi" w:hAnsiTheme="minorHAnsi"/>
          <w:sz w:val="24"/>
          <w:szCs w:val="24"/>
          <w:lang w:val="en-GB"/>
        </w:rPr>
        <w:t>).</w:t>
      </w:r>
    </w:p>
    <w:p w14:paraId="2AE23859" w14:textId="77777777" w:rsidR="00162A4C" w:rsidRDefault="00162A4C" w:rsidP="00670D80">
      <w:pPr>
        <w:widowControl/>
        <w:spacing w:after="200" w:line="276" w:lineRule="auto"/>
        <w:rPr>
          <w:rFonts w:asciiTheme="minorHAnsi" w:hAnsiTheme="minorHAnsi"/>
          <w:sz w:val="24"/>
          <w:szCs w:val="24"/>
          <w:lang w:val="en-GB"/>
        </w:rPr>
      </w:pPr>
    </w:p>
    <w:p w14:paraId="2AE2385A" w14:textId="77777777" w:rsidR="0057425F" w:rsidRPr="0057425F" w:rsidRDefault="0057425F" w:rsidP="00670D80">
      <w:pPr>
        <w:widowControl/>
        <w:spacing w:after="200" w:line="276" w:lineRule="auto"/>
        <w:rPr>
          <w:rFonts w:asciiTheme="minorHAnsi" w:hAnsiTheme="minorHAnsi"/>
          <w:sz w:val="24"/>
          <w:szCs w:val="24"/>
          <w:lang w:val="en-GB"/>
        </w:rPr>
      </w:pPr>
      <w:r w:rsidRPr="0057425F">
        <w:rPr>
          <w:rFonts w:asciiTheme="minorHAnsi" w:hAnsiTheme="minorHAnsi"/>
          <w:sz w:val="24"/>
          <w:szCs w:val="24"/>
          <w:lang w:val="en-GB"/>
        </w:rPr>
        <w:t xml:space="preserve">This </w:t>
      </w:r>
      <w:r w:rsidR="005A2AFC">
        <w:rPr>
          <w:rFonts w:asciiTheme="minorHAnsi" w:hAnsiTheme="minorHAnsi"/>
          <w:sz w:val="24"/>
          <w:szCs w:val="24"/>
          <w:lang w:val="en-GB"/>
        </w:rPr>
        <w:t>MSc T</w:t>
      </w:r>
      <w:r w:rsidR="00162A4C">
        <w:rPr>
          <w:rFonts w:asciiTheme="minorHAnsi" w:hAnsiTheme="minorHAnsi"/>
          <w:sz w:val="24"/>
          <w:szCs w:val="24"/>
          <w:lang w:val="en-GB"/>
        </w:rPr>
        <w:t xml:space="preserve">hesis </w:t>
      </w:r>
      <w:r w:rsidR="005A2AFC">
        <w:rPr>
          <w:rFonts w:asciiTheme="minorHAnsi" w:hAnsiTheme="minorHAnsi"/>
          <w:sz w:val="24"/>
          <w:szCs w:val="24"/>
          <w:lang w:val="en-GB"/>
        </w:rPr>
        <w:t>C</w:t>
      </w:r>
      <w:r w:rsidRPr="0057425F">
        <w:rPr>
          <w:rFonts w:asciiTheme="minorHAnsi" w:hAnsiTheme="minorHAnsi"/>
          <w:sz w:val="24"/>
          <w:szCs w:val="24"/>
          <w:lang w:val="en-GB"/>
        </w:rPr>
        <w:t xml:space="preserve">ourse </w:t>
      </w:r>
      <w:r w:rsidR="005A2AFC">
        <w:rPr>
          <w:rFonts w:asciiTheme="minorHAnsi" w:hAnsiTheme="minorHAnsi"/>
          <w:sz w:val="24"/>
          <w:szCs w:val="24"/>
          <w:lang w:val="en-GB"/>
        </w:rPr>
        <w:t>G</w:t>
      </w:r>
      <w:r w:rsidRPr="0057425F">
        <w:rPr>
          <w:rFonts w:asciiTheme="minorHAnsi" w:hAnsiTheme="minorHAnsi"/>
          <w:sz w:val="24"/>
          <w:szCs w:val="24"/>
          <w:lang w:val="en-GB"/>
        </w:rPr>
        <w:t xml:space="preserve">uide is </w:t>
      </w:r>
      <w:r w:rsidR="007747B7">
        <w:rPr>
          <w:rFonts w:asciiTheme="minorHAnsi" w:hAnsiTheme="minorHAnsi"/>
          <w:sz w:val="24"/>
          <w:szCs w:val="24"/>
          <w:lang w:val="en-GB"/>
        </w:rPr>
        <w:t>for</w:t>
      </w:r>
      <w:r w:rsidRPr="0057425F">
        <w:rPr>
          <w:rFonts w:asciiTheme="minorHAnsi" w:hAnsiTheme="minorHAnsi"/>
          <w:sz w:val="24"/>
          <w:szCs w:val="24"/>
          <w:lang w:val="en-GB"/>
        </w:rPr>
        <w:t xml:space="preserve"> </w:t>
      </w:r>
      <w:r w:rsidR="007747B7">
        <w:rPr>
          <w:rFonts w:asciiTheme="minorHAnsi" w:hAnsiTheme="minorHAnsi"/>
          <w:sz w:val="24"/>
          <w:szCs w:val="24"/>
          <w:lang w:val="en-GB"/>
        </w:rPr>
        <w:t>reference purposes, so</w:t>
      </w:r>
      <w:r w:rsidR="00E36356">
        <w:rPr>
          <w:rFonts w:asciiTheme="minorHAnsi" w:hAnsiTheme="minorHAnsi"/>
          <w:sz w:val="24"/>
          <w:szCs w:val="24"/>
          <w:lang w:val="en-GB"/>
        </w:rPr>
        <w:t xml:space="preserve"> C</w:t>
      </w:r>
      <w:r w:rsidRPr="0057425F">
        <w:rPr>
          <w:rFonts w:asciiTheme="minorHAnsi" w:hAnsiTheme="minorHAnsi"/>
          <w:sz w:val="24"/>
          <w:szCs w:val="24"/>
          <w:lang w:val="en-GB"/>
        </w:rPr>
        <w:t xml:space="preserve">hair </w:t>
      </w:r>
      <w:r w:rsidR="00E36356">
        <w:rPr>
          <w:rFonts w:asciiTheme="minorHAnsi" w:hAnsiTheme="minorHAnsi"/>
          <w:sz w:val="24"/>
          <w:szCs w:val="24"/>
          <w:lang w:val="en-GB"/>
        </w:rPr>
        <w:t>G</w:t>
      </w:r>
      <w:r w:rsidRPr="0057425F">
        <w:rPr>
          <w:rFonts w:asciiTheme="minorHAnsi" w:hAnsiTheme="minorHAnsi"/>
          <w:sz w:val="24"/>
          <w:szCs w:val="24"/>
          <w:lang w:val="en-GB"/>
        </w:rPr>
        <w:t xml:space="preserve">roups are free to adapt the course guide </w:t>
      </w:r>
      <w:r w:rsidR="007747B7">
        <w:rPr>
          <w:rFonts w:asciiTheme="minorHAnsi" w:hAnsiTheme="minorHAnsi"/>
          <w:sz w:val="24"/>
          <w:szCs w:val="24"/>
          <w:lang w:val="en-GB"/>
        </w:rPr>
        <w:t>to suit their needs</w:t>
      </w:r>
      <w:r w:rsidRPr="0057425F">
        <w:rPr>
          <w:rFonts w:asciiTheme="minorHAnsi" w:hAnsiTheme="minorHAnsi"/>
          <w:sz w:val="24"/>
          <w:szCs w:val="24"/>
          <w:lang w:val="en-GB"/>
        </w:rPr>
        <w:t>.</w:t>
      </w:r>
    </w:p>
    <w:p w14:paraId="2AE2385B" w14:textId="77777777" w:rsidR="00162A4C" w:rsidRDefault="00162A4C" w:rsidP="00670D80">
      <w:pPr>
        <w:widowControl/>
        <w:spacing w:line="276" w:lineRule="auto"/>
        <w:rPr>
          <w:rFonts w:asciiTheme="minorHAnsi" w:hAnsiTheme="minorHAnsi" w:cs="Arial"/>
          <w:sz w:val="24"/>
          <w:szCs w:val="24"/>
          <w:lang w:val="en-GB"/>
        </w:rPr>
      </w:pPr>
    </w:p>
    <w:p w14:paraId="2AE2385C" w14:textId="77777777" w:rsidR="00162A4C" w:rsidRDefault="00162A4C" w:rsidP="00670D80">
      <w:pPr>
        <w:widowControl/>
        <w:spacing w:line="276" w:lineRule="auto"/>
        <w:rPr>
          <w:rFonts w:asciiTheme="minorHAnsi" w:hAnsiTheme="minorHAnsi" w:cs="Arial"/>
          <w:sz w:val="24"/>
          <w:szCs w:val="24"/>
          <w:lang w:val="en-GB"/>
        </w:rPr>
      </w:pPr>
    </w:p>
    <w:p w14:paraId="2AE2385D" w14:textId="77777777" w:rsidR="00162A4C" w:rsidRDefault="00162A4C" w:rsidP="00670D80">
      <w:pPr>
        <w:widowControl/>
        <w:spacing w:line="276" w:lineRule="auto"/>
        <w:rPr>
          <w:rFonts w:asciiTheme="minorHAnsi" w:hAnsiTheme="minorHAnsi" w:cs="Arial"/>
          <w:sz w:val="24"/>
          <w:szCs w:val="24"/>
          <w:lang w:val="en-GB"/>
        </w:rPr>
      </w:pPr>
    </w:p>
    <w:p w14:paraId="2AE2385E" w14:textId="77777777" w:rsidR="00162A4C" w:rsidRDefault="00162A4C" w:rsidP="00670D80">
      <w:pPr>
        <w:widowControl/>
        <w:spacing w:line="276" w:lineRule="auto"/>
        <w:rPr>
          <w:rFonts w:asciiTheme="minorHAnsi" w:hAnsiTheme="minorHAnsi" w:cs="Arial"/>
          <w:sz w:val="24"/>
          <w:szCs w:val="24"/>
          <w:lang w:val="en-GB"/>
        </w:rPr>
      </w:pPr>
    </w:p>
    <w:p w14:paraId="2AE2385F" w14:textId="77777777" w:rsidR="00162A4C" w:rsidRDefault="00162A4C" w:rsidP="00670D80">
      <w:pPr>
        <w:widowControl/>
        <w:spacing w:line="276" w:lineRule="auto"/>
        <w:rPr>
          <w:rFonts w:asciiTheme="minorHAnsi" w:hAnsiTheme="minorHAnsi" w:cs="Arial"/>
          <w:sz w:val="24"/>
          <w:szCs w:val="24"/>
          <w:lang w:val="en-GB"/>
        </w:rPr>
      </w:pPr>
    </w:p>
    <w:p w14:paraId="2AE23860" w14:textId="77777777" w:rsidR="00162A4C" w:rsidRDefault="00162A4C" w:rsidP="00670D80">
      <w:pPr>
        <w:widowControl/>
        <w:spacing w:line="276" w:lineRule="auto"/>
        <w:rPr>
          <w:rFonts w:asciiTheme="minorHAnsi" w:hAnsiTheme="minorHAnsi" w:cs="Arial"/>
          <w:sz w:val="24"/>
          <w:szCs w:val="24"/>
          <w:lang w:val="en-GB"/>
        </w:rPr>
      </w:pPr>
    </w:p>
    <w:p w14:paraId="2AE23861" w14:textId="77777777" w:rsidR="00162A4C" w:rsidRDefault="00162A4C" w:rsidP="00670D80">
      <w:pPr>
        <w:widowControl/>
        <w:spacing w:line="276" w:lineRule="auto"/>
        <w:rPr>
          <w:rFonts w:asciiTheme="minorHAnsi" w:hAnsiTheme="minorHAnsi" w:cs="Arial"/>
          <w:sz w:val="24"/>
          <w:szCs w:val="24"/>
          <w:lang w:val="en-GB"/>
        </w:rPr>
      </w:pPr>
    </w:p>
    <w:p w14:paraId="2AE23862" w14:textId="77777777" w:rsidR="00162A4C" w:rsidRDefault="00162A4C" w:rsidP="00670D80">
      <w:pPr>
        <w:widowControl/>
        <w:spacing w:line="276" w:lineRule="auto"/>
        <w:rPr>
          <w:rFonts w:asciiTheme="minorHAnsi" w:hAnsiTheme="minorHAnsi" w:cs="Arial"/>
          <w:sz w:val="24"/>
          <w:szCs w:val="24"/>
          <w:lang w:val="en-GB"/>
        </w:rPr>
      </w:pPr>
    </w:p>
    <w:p w14:paraId="2AE23863" w14:textId="77777777" w:rsidR="00162A4C" w:rsidRDefault="00162A4C" w:rsidP="00670D80">
      <w:pPr>
        <w:widowControl/>
        <w:spacing w:line="276" w:lineRule="auto"/>
        <w:rPr>
          <w:rFonts w:asciiTheme="minorHAnsi" w:hAnsiTheme="minorHAnsi" w:cs="Arial"/>
          <w:sz w:val="24"/>
          <w:szCs w:val="24"/>
          <w:lang w:val="en-GB"/>
        </w:rPr>
      </w:pPr>
    </w:p>
    <w:p w14:paraId="2AE23864" w14:textId="77777777" w:rsidR="00162A4C" w:rsidRDefault="00162A4C" w:rsidP="00670D80">
      <w:pPr>
        <w:widowControl/>
        <w:spacing w:line="276" w:lineRule="auto"/>
        <w:rPr>
          <w:rFonts w:asciiTheme="minorHAnsi" w:hAnsiTheme="minorHAnsi" w:cs="Arial"/>
          <w:sz w:val="24"/>
          <w:szCs w:val="24"/>
          <w:lang w:val="en-GB"/>
        </w:rPr>
      </w:pPr>
    </w:p>
    <w:p w14:paraId="2AE23865" w14:textId="77777777" w:rsidR="00162A4C" w:rsidRDefault="00162A4C" w:rsidP="00670D80">
      <w:pPr>
        <w:widowControl/>
        <w:spacing w:line="276" w:lineRule="auto"/>
        <w:rPr>
          <w:rFonts w:asciiTheme="minorHAnsi" w:hAnsiTheme="minorHAnsi" w:cs="Arial"/>
          <w:sz w:val="24"/>
          <w:szCs w:val="24"/>
          <w:lang w:val="en-GB"/>
        </w:rPr>
      </w:pPr>
    </w:p>
    <w:p w14:paraId="2AE23866" w14:textId="77777777" w:rsidR="00162A4C" w:rsidRDefault="00162A4C" w:rsidP="00670D80">
      <w:pPr>
        <w:widowControl/>
        <w:spacing w:line="276" w:lineRule="auto"/>
        <w:rPr>
          <w:rFonts w:asciiTheme="minorHAnsi" w:hAnsiTheme="minorHAnsi" w:cs="Arial"/>
          <w:sz w:val="24"/>
          <w:szCs w:val="24"/>
          <w:lang w:val="en-GB"/>
        </w:rPr>
      </w:pPr>
    </w:p>
    <w:p w14:paraId="2AE23867" w14:textId="77777777" w:rsidR="00162A4C" w:rsidRDefault="00162A4C" w:rsidP="00670D80">
      <w:pPr>
        <w:widowControl/>
        <w:spacing w:line="276" w:lineRule="auto"/>
        <w:rPr>
          <w:rFonts w:asciiTheme="minorHAnsi" w:hAnsiTheme="minorHAnsi" w:cs="Arial"/>
          <w:sz w:val="24"/>
          <w:szCs w:val="24"/>
          <w:lang w:val="en-GB"/>
        </w:rPr>
      </w:pPr>
    </w:p>
    <w:p w14:paraId="2AE23868" w14:textId="77777777" w:rsidR="00162A4C" w:rsidRDefault="00162A4C" w:rsidP="00670D80">
      <w:pPr>
        <w:widowControl/>
        <w:spacing w:line="276" w:lineRule="auto"/>
        <w:rPr>
          <w:rFonts w:asciiTheme="minorHAnsi" w:hAnsiTheme="minorHAnsi" w:cs="Arial"/>
          <w:sz w:val="24"/>
          <w:szCs w:val="24"/>
          <w:lang w:val="en-GB"/>
        </w:rPr>
      </w:pPr>
    </w:p>
    <w:p w14:paraId="2AE23869" w14:textId="77777777" w:rsidR="0057425F" w:rsidRPr="0057425F" w:rsidRDefault="0057425F" w:rsidP="00670D80">
      <w:pPr>
        <w:widowControl/>
        <w:spacing w:line="276" w:lineRule="auto"/>
        <w:rPr>
          <w:rFonts w:asciiTheme="minorHAnsi" w:hAnsiTheme="minorHAnsi" w:cs="Arial"/>
          <w:sz w:val="24"/>
          <w:szCs w:val="24"/>
          <w:lang w:val="en-GB"/>
        </w:rPr>
      </w:pPr>
      <w:r w:rsidRPr="0057425F">
        <w:rPr>
          <w:rFonts w:asciiTheme="minorHAnsi" w:hAnsiTheme="minorHAnsi" w:cs="Arial"/>
          <w:sz w:val="24"/>
          <w:szCs w:val="24"/>
          <w:lang w:val="en-GB"/>
        </w:rPr>
        <w:t>Version 0.</w:t>
      </w:r>
      <w:r w:rsidR="00073244">
        <w:rPr>
          <w:rFonts w:asciiTheme="minorHAnsi" w:hAnsiTheme="minorHAnsi" w:cs="Arial"/>
          <w:sz w:val="24"/>
          <w:szCs w:val="24"/>
          <w:lang w:val="en-GB"/>
        </w:rPr>
        <w:t>7</w:t>
      </w:r>
      <w:r w:rsidR="00933936">
        <w:rPr>
          <w:rFonts w:asciiTheme="minorHAnsi" w:hAnsiTheme="minorHAnsi" w:cs="Arial"/>
          <w:sz w:val="24"/>
          <w:szCs w:val="24"/>
          <w:lang w:val="en-GB"/>
        </w:rPr>
        <w:t>:</w:t>
      </w:r>
      <w:r w:rsidR="003F2021">
        <w:rPr>
          <w:rFonts w:asciiTheme="minorHAnsi" w:hAnsiTheme="minorHAnsi" w:cs="Arial"/>
          <w:sz w:val="24"/>
          <w:szCs w:val="24"/>
          <w:lang w:val="en-GB"/>
        </w:rPr>
        <w:t xml:space="preserve"> </w:t>
      </w:r>
      <w:r w:rsidR="00E36356">
        <w:rPr>
          <w:rFonts w:asciiTheme="minorHAnsi" w:hAnsiTheme="minorHAnsi" w:cs="Arial"/>
          <w:sz w:val="24"/>
          <w:szCs w:val="24"/>
          <w:lang w:val="en-GB"/>
        </w:rPr>
        <w:t>April</w:t>
      </w:r>
      <w:r w:rsidR="00933936">
        <w:rPr>
          <w:rFonts w:asciiTheme="minorHAnsi" w:hAnsiTheme="minorHAnsi" w:cs="Arial"/>
          <w:sz w:val="24"/>
          <w:szCs w:val="24"/>
          <w:lang w:val="en-GB"/>
        </w:rPr>
        <w:t xml:space="preserve"> 2014</w:t>
      </w:r>
    </w:p>
    <w:p w14:paraId="2AE2386A" w14:textId="77777777" w:rsidR="0057425F" w:rsidRPr="0057425F" w:rsidRDefault="0057425F" w:rsidP="00670D80">
      <w:pPr>
        <w:widowControl/>
        <w:spacing w:line="276" w:lineRule="auto"/>
        <w:rPr>
          <w:rFonts w:asciiTheme="minorHAnsi" w:hAnsiTheme="minorHAnsi" w:cs="Arial"/>
          <w:color w:val="FF0000"/>
          <w:sz w:val="24"/>
          <w:szCs w:val="24"/>
          <w:lang w:val="en-GB"/>
        </w:rPr>
      </w:pPr>
      <w:r w:rsidRPr="0057425F">
        <w:rPr>
          <w:rFonts w:asciiTheme="minorHAnsi" w:hAnsiTheme="minorHAnsi" w:cs="Arial"/>
          <w:sz w:val="24"/>
          <w:szCs w:val="24"/>
          <w:lang w:val="en-GB"/>
        </w:rPr>
        <w:t xml:space="preserve">Author: Marjolijn </w:t>
      </w:r>
      <w:proofErr w:type="spellStart"/>
      <w:r w:rsidRPr="0057425F">
        <w:rPr>
          <w:rFonts w:asciiTheme="minorHAnsi" w:hAnsiTheme="minorHAnsi" w:cs="Arial"/>
          <w:sz w:val="24"/>
          <w:szCs w:val="24"/>
          <w:lang w:val="en-GB"/>
        </w:rPr>
        <w:t>Coppens</w:t>
      </w:r>
      <w:proofErr w:type="spellEnd"/>
      <w:r w:rsidR="007747B7">
        <w:rPr>
          <w:rFonts w:asciiTheme="minorHAnsi" w:hAnsiTheme="minorHAnsi" w:cs="Arial"/>
          <w:sz w:val="24"/>
          <w:szCs w:val="24"/>
          <w:lang w:val="en-GB"/>
        </w:rPr>
        <w:t>:</w:t>
      </w:r>
      <w:r w:rsidRPr="0057425F">
        <w:rPr>
          <w:rFonts w:asciiTheme="minorHAnsi" w:hAnsiTheme="minorHAnsi" w:cs="Arial"/>
          <w:sz w:val="24"/>
          <w:szCs w:val="24"/>
          <w:lang w:val="en-GB"/>
        </w:rPr>
        <w:t xml:space="preserve"> </w:t>
      </w:r>
      <w:r w:rsidR="007747B7">
        <w:rPr>
          <w:rFonts w:asciiTheme="minorHAnsi" w:hAnsiTheme="minorHAnsi" w:cs="Arial"/>
          <w:sz w:val="24"/>
          <w:szCs w:val="24"/>
          <w:lang w:val="en-GB"/>
        </w:rPr>
        <w:t>This guide is b</w:t>
      </w:r>
      <w:r w:rsidRPr="0057425F">
        <w:rPr>
          <w:rFonts w:asciiTheme="minorHAnsi" w:hAnsiTheme="minorHAnsi" w:cs="Arial"/>
          <w:sz w:val="24"/>
          <w:szCs w:val="24"/>
          <w:lang w:val="en-GB"/>
        </w:rPr>
        <w:t>ased on</w:t>
      </w:r>
      <w:r w:rsidR="00E36356">
        <w:rPr>
          <w:rFonts w:asciiTheme="minorHAnsi" w:hAnsiTheme="minorHAnsi" w:cs="Arial"/>
          <w:sz w:val="24"/>
          <w:szCs w:val="24"/>
          <w:lang w:val="en-GB"/>
        </w:rPr>
        <w:t xml:space="preserve"> the thesis manuals of several C</w:t>
      </w:r>
      <w:r w:rsidRPr="0057425F">
        <w:rPr>
          <w:rFonts w:asciiTheme="minorHAnsi" w:hAnsiTheme="minorHAnsi" w:cs="Arial"/>
          <w:sz w:val="24"/>
          <w:szCs w:val="24"/>
          <w:lang w:val="en-GB"/>
        </w:rPr>
        <w:t xml:space="preserve">hair </w:t>
      </w:r>
      <w:r w:rsidR="00E36356">
        <w:rPr>
          <w:rFonts w:asciiTheme="minorHAnsi" w:hAnsiTheme="minorHAnsi" w:cs="Arial"/>
          <w:sz w:val="24"/>
          <w:szCs w:val="24"/>
          <w:lang w:val="en-GB"/>
        </w:rPr>
        <w:t>G</w:t>
      </w:r>
      <w:r w:rsidRPr="0057425F">
        <w:rPr>
          <w:rFonts w:asciiTheme="minorHAnsi" w:hAnsiTheme="minorHAnsi" w:cs="Arial"/>
          <w:sz w:val="24"/>
          <w:szCs w:val="24"/>
          <w:lang w:val="en-GB"/>
        </w:rPr>
        <w:t xml:space="preserve">roups (AFI, FEM, NCP, NEM, </w:t>
      </w:r>
      <w:r w:rsidR="00A073DF" w:rsidRPr="0057425F">
        <w:rPr>
          <w:rFonts w:asciiTheme="minorHAnsi" w:hAnsiTheme="minorHAnsi" w:cs="Arial"/>
          <w:sz w:val="24"/>
          <w:szCs w:val="24"/>
          <w:lang w:val="en-GB"/>
        </w:rPr>
        <w:t>and REG</w:t>
      </w:r>
      <w:r w:rsidRPr="0057425F">
        <w:rPr>
          <w:rFonts w:asciiTheme="minorHAnsi" w:hAnsiTheme="minorHAnsi" w:cs="Arial"/>
          <w:sz w:val="24"/>
          <w:szCs w:val="24"/>
          <w:lang w:val="en-GB"/>
        </w:rPr>
        <w:t xml:space="preserve">) and the manual Recording, Reporting and Presenting your work, with contributions </w:t>
      </w:r>
      <w:r w:rsidR="007747B7">
        <w:rPr>
          <w:rFonts w:asciiTheme="minorHAnsi" w:hAnsiTheme="minorHAnsi" w:cs="Arial"/>
          <w:sz w:val="24"/>
          <w:szCs w:val="24"/>
          <w:lang w:val="en-GB"/>
        </w:rPr>
        <w:t>by</w:t>
      </w:r>
      <w:r w:rsidRPr="0057425F">
        <w:rPr>
          <w:rFonts w:asciiTheme="minorHAnsi" w:hAnsiTheme="minorHAnsi" w:cs="Arial"/>
          <w:sz w:val="24"/>
          <w:szCs w:val="24"/>
          <w:lang w:val="en-GB"/>
        </w:rPr>
        <w:t xml:space="preserve"> Sonja </w:t>
      </w:r>
      <w:proofErr w:type="spellStart"/>
      <w:r w:rsidRPr="0057425F">
        <w:rPr>
          <w:rFonts w:asciiTheme="minorHAnsi" w:hAnsiTheme="minorHAnsi" w:cs="Arial"/>
          <w:sz w:val="24"/>
          <w:szCs w:val="24"/>
          <w:lang w:val="en-GB"/>
        </w:rPr>
        <w:t>Isken</w:t>
      </w:r>
      <w:proofErr w:type="spellEnd"/>
      <w:r w:rsidRPr="0057425F">
        <w:rPr>
          <w:rFonts w:asciiTheme="minorHAnsi" w:hAnsiTheme="minorHAnsi" w:cs="Arial"/>
          <w:sz w:val="24"/>
          <w:szCs w:val="24"/>
          <w:lang w:val="en-GB"/>
        </w:rPr>
        <w:t xml:space="preserve">, Gerrit </w:t>
      </w:r>
      <w:proofErr w:type="spellStart"/>
      <w:r w:rsidRPr="0057425F">
        <w:rPr>
          <w:rFonts w:asciiTheme="minorHAnsi" w:hAnsiTheme="minorHAnsi" w:cs="Arial"/>
          <w:sz w:val="24"/>
          <w:szCs w:val="24"/>
          <w:lang w:val="en-GB"/>
        </w:rPr>
        <w:t>Epema</w:t>
      </w:r>
      <w:proofErr w:type="spellEnd"/>
      <w:r w:rsidRPr="0057425F">
        <w:rPr>
          <w:rFonts w:asciiTheme="minorHAnsi" w:hAnsiTheme="minorHAnsi" w:cs="Arial"/>
          <w:sz w:val="24"/>
          <w:szCs w:val="24"/>
          <w:lang w:val="en-GB"/>
        </w:rPr>
        <w:t xml:space="preserve">, Jan </w:t>
      </w:r>
      <w:proofErr w:type="spellStart"/>
      <w:r w:rsidRPr="0057425F">
        <w:rPr>
          <w:rFonts w:asciiTheme="minorHAnsi" w:hAnsiTheme="minorHAnsi" w:cs="Arial"/>
          <w:sz w:val="24"/>
          <w:szCs w:val="24"/>
          <w:lang w:val="en-GB"/>
        </w:rPr>
        <w:t>Philipsen</w:t>
      </w:r>
      <w:proofErr w:type="spellEnd"/>
      <w:r w:rsidRPr="0057425F">
        <w:rPr>
          <w:rFonts w:asciiTheme="minorHAnsi" w:hAnsiTheme="minorHAnsi" w:cs="Arial"/>
          <w:sz w:val="24"/>
          <w:szCs w:val="24"/>
          <w:lang w:val="en-GB"/>
        </w:rPr>
        <w:t xml:space="preserve"> </w:t>
      </w:r>
      <w:r w:rsidR="007747B7">
        <w:rPr>
          <w:rFonts w:asciiTheme="minorHAnsi" w:hAnsiTheme="minorHAnsi" w:cs="Arial"/>
          <w:sz w:val="24"/>
          <w:szCs w:val="24"/>
          <w:lang w:val="en-GB"/>
        </w:rPr>
        <w:t>and</w:t>
      </w:r>
      <w:r w:rsidRPr="0057425F">
        <w:rPr>
          <w:rFonts w:asciiTheme="minorHAnsi" w:hAnsiTheme="minorHAnsi" w:cs="Arial"/>
          <w:sz w:val="24"/>
          <w:szCs w:val="24"/>
          <w:lang w:val="en-GB"/>
        </w:rPr>
        <w:t xml:space="preserve"> Jan Steen.</w:t>
      </w:r>
    </w:p>
    <w:p w14:paraId="2AE2386B" w14:textId="77777777" w:rsidR="00C01260" w:rsidRPr="0057425F" w:rsidRDefault="00C01260" w:rsidP="00670D80">
      <w:pPr>
        <w:rPr>
          <w:rFonts w:asciiTheme="minorHAnsi" w:hAnsiTheme="minorHAnsi"/>
          <w:sz w:val="24"/>
          <w:szCs w:val="24"/>
          <w:lang w:val="en-GB"/>
        </w:rPr>
      </w:pPr>
    </w:p>
    <w:p w14:paraId="2AE2386C" w14:textId="77777777" w:rsidR="00195281" w:rsidRDefault="00195281" w:rsidP="00670D80">
      <w:pPr>
        <w:widowControl/>
        <w:spacing w:after="200" w:line="276" w:lineRule="auto"/>
        <w:rPr>
          <w:rFonts w:asciiTheme="minorHAnsi" w:hAnsiTheme="minorHAnsi" w:cs="Arial"/>
          <w:sz w:val="24"/>
          <w:szCs w:val="24"/>
          <w:lang w:val="en-GB"/>
        </w:rPr>
      </w:pPr>
      <w:r>
        <w:rPr>
          <w:rFonts w:asciiTheme="minorHAnsi" w:hAnsiTheme="minorHAnsi" w:cs="Arial"/>
          <w:sz w:val="24"/>
          <w:szCs w:val="24"/>
          <w:lang w:val="en-GB"/>
        </w:rPr>
        <w:br w:type="page"/>
      </w:r>
    </w:p>
    <w:sdt>
      <w:sdtPr>
        <w:rPr>
          <w:rFonts w:ascii="CG Times" w:eastAsia="Times New Roman" w:hAnsi="CG Times" w:cs="Times New Roman"/>
          <w:b w:val="0"/>
          <w:bCs w:val="0"/>
          <w:snapToGrid w:val="0"/>
          <w:color w:val="auto"/>
          <w:sz w:val="20"/>
          <w:szCs w:val="20"/>
          <w:lang w:val="nl-NL" w:eastAsia="nl-NL"/>
        </w:rPr>
        <w:id w:val="-718661449"/>
        <w:docPartObj>
          <w:docPartGallery w:val="Table of Contents"/>
          <w:docPartUnique/>
        </w:docPartObj>
      </w:sdtPr>
      <w:sdtEndPr>
        <w:rPr>
          <w:noProof/>
        </w:rPr>
      </w:sdtEndPr>
      <w:sdtContent>
        <w:p w14:paraId="2AE2386D" w14:textId="77777777" w:rsidR="005B3A47" w:rsidRPr="00342312" w:rsidRDefault="005B3A47" w:rsidP="00670D80">
          <w:pPr>
            <w:pStyle w:val="TOCHeading"/>
            <w:rPr>
              <w:rFonts w:asciiTheme="minorHAnsi" w:hAnsiTheme="minorHAnsi"/>
              <w:sz w:val="24"/>
              <w:szCs w:val="24"/>
            </w:rPr>
          </w:pPr>
          <w:r w:rsidRPr="00342312">
            <w:rPr>
              <w:rFonts w:asciiTheme="minorHAnsi" w:hAnsiTheme="minorHAnsi"/>
              <w:sz w:val="24"/>
              <w:szCs w:val="24"/>
            </w:rPr>
            <w:t>Contents</w:t>
          </w:r>
        </w:p>
        <w:p w14:paraId="2AE2386E" w14:textId="77777777" w:rsidR="007938A7" w:rsidRPr="00342312" w:rsidRDefault="005B3A47">
          <w:pPr>
            <w:pStyle w:val="TOC1"/>
            <w:rPr>
              <w:rFonts w:eastAsiaTheme="minorEastAsia" w:cstheme="minorBidi"/>
              <w:snapToGrid/>
              <w:sz w:val="24"/>
              <w:szCs w:val="24"/>
              <w:lang w:eastAsia="en-GB"/>
            </w:rPr>
          </w:pPr>
          <w:r w:rsidRPr="00342312">
            <w:rPr>
              <w:noProof w:val="0"/>
              <w:sz w:val="24"/>
              <w:szCs w:val="24"/>
            </w:rPr>
            <w:fldChar w:fldCharType="begin"/>
          </w:r>
          <w:r w:rsidRPr="00342312">
            <w:rPr>
              <w:sz w:val="24"/>
              <w:szCs w:val="24"/>
            </w:rPr>
            <w:instrText xml:space="preserve"> TOC \o "1-3" \h \z \u </w:instrText>
          </w:r>
          <w:r w:rsidRPr="00342312">
            <w:rPr>
              <w:noProof w:val="0"/>
              <w:sz w:val="24"/>
              <w:szCs w:val="24"/>
            </w:rPr>
            <w:fldChar w:fldCharType="separate"/>
          </w:r>
          <w:hyperlink w:anchor="_Toc384644060" w:history="1">
            <w:r w:rsidR="007938A7" w:rsidRPr="00342312">
              <w:rPr>
                <w:rStyle w:val="Hyperlink"/>
                <w:sz w:val="24"/>
                <w:szCs w:val="24"/>
              </w:rPr>
              <w:t>Thesis Course profile</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_Toc384644060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2AE2386F" w14:textId="77777777" w:rsidR="007938A7" w:rsidRPr="00342312" w:rsidRDefault="00B57B4D">
          <w:pPr>
            <w:pStyle w:val="TOC1"/>
            <w:rPr>
              <w:rFonts w:eastAsiaTheme="minorEastAsia" w:cstheme="minorBidi"/>
              <w:snapToGrid/>
              <w:sz w:val="24"/>
              <w:szCs w:val="24"/>
              <w:lang w:eastAsia="en-GB"/>
            </w:rPr>
          </w:pPr>
          <w:hyperlink w:anchor="_Toc384644061" w:history="1">
            <w:r w:rsidR="007938A7" w:rsidRPr="00342312">
              <w:rPr>
                <w:rStyle w:val="Hyperlink"/>
                <w:sz w:val="24"/>
                <w:szCs w:val="24"/>
              </w:rPr>
              <w:t>Contact persons, examiners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_Toc384644061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2AE23870" w14:textId="77777777" w:rsidR="007938A7" w:rsidRPr="00342312" w:rsidRDefault="00B57B4D">
          <w:pPr>
            <w:pStyle w:val="TOC1"/>
            <w:rPr>
              <w:rFonts w:eastAsiaTheme="minorEastAsia" w:cstheme="minorBidi"/>
              <w:snapToGrid/>
              <w:sz w:val="24"/>
              <w:szCs w:val="24"/>
              <w:lang w:eastAsia="en-GB"/>
            </w:rPr>
          </w:pPr>
          <w:hyperlink w:anchor="_Toc384644062" w:history="1">
            <w:r w:rsidR="007938A7" w:rsidRPr="00342312">
              <w:rPr>
                <w:rStyle w:val="Hyperlink"/>
                <w:sz w:val="24"/>
                <w:szCs w:val="24"/>
              </w:rPr>
              <w:t>Study load</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_Toc384644062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2AE23871" w14:textId="77777777" w:rsidR="007938A7" w:rsidRPr="00342312" w:rsidRDefault="00B57B4D">
          <w:pPr>
            <w:pStyle w:val="TOC1"/>
            <w:rPr>
              <w:rFonts w:eastAsiaTheme="minorEastAsia" w:cstheme="minorBidi"/>
              <w:snapToGrid/>
              <w:sz w:val="24"/>
              <w:szCs w:val="24"/>
              <w:lang w:eastAsia="en-GB"/>
            </w:rPr>
          </w:pPr>
          <w:hyperlink w:anchor="_Toc384644063" w:history="1">
            <w:r w:rsidR="007938A7" w:rsidRPr="00342312">
              <w:rPr>
                <w:rStyle w:val="Hyperlink"/>
                <w:sz w:val="24"/>
                <w:szCs w:val="24"/>
              </w:rPr>
              <w:t>Learning outcomes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_Toc384644063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2AE23872" w14:textId="77777777" w:rsidR="007938A7" w:rsidRPr="00342312" w:rsidRDefault="00B57B4D">
          <w:pPr>
            <w:pStyle w:val="TOC1"/>
            <w:rPr>
              <w:rFonts w:eastAsiaTheme="minorEastAsia" w:cstheme="minorBidi"/>
              <w:snapToGrid/>
              <w:sz w:val="24"/>
              <w:szCs w:val="24"/>
              <w:lang w:eastAsia="en-GB"/>
            </w:rPr>
          </w:pPr>
          <w:hyperlink w:anchor="_Toc384644064" w:history="1">
            <w:r w:rsidR="007938A7" w:rsidRPr="00342312">
              <w:rPr>
                <w:rStyle w:val="Hyperlink"/>
                <w:sz w:val="24"/>
                <w:szCs w:val="24"/>
              </w:rPr>
              <w:t>Prerequisites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_Toc384644064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14:paraId="2AE23873" w14:textId="77777777" w:rsidR="007938A7" w:rsidRPr="00342312" w:rsidRDefault="00B57B4D">
          <w:pPr>
            <w:pStyle w:val="TOC1"/>
            <w:rPr>
              <w:rFonts w:eastAsiaTheme="minorEastAsia" w:cstheme="minorBidi"/>
              <w:snapToGrid/>
              <w:sz w:val="24"/>
              <w:szCs w:val="24"/>
              <w:lang w:eastAsia="en-GB"/>
            </w:rPr>
          </w:pPr>
          <w:hyperlink w:anchor="_Toc384644065" w:history="1">
            <w:r w:rsidR="007938A7" w:rsidRPr="00342312">
              <w:rPr>
                <w:rStyle w:val="Hyperlink"/>
                <w:sz w:val="24"/>
                <w:szCs w:val="24"/>
              </w:rPr>
              <w:t>How to find a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_Toc384644065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2AE23874" w14:textId="77777777" w:rsidR="007938A7" w:rsidRPr="00342312" w:rsidRDefault="00B57B4D">
          <w:pPr>
            <w:pStyle w:val="TOC1"/>
            <w:rPr>
              <w:rFonts w:eastAsiaTheme="minorEastAsia" w:cstheme="minorBidi"/>
              <w:snapToGrid/>
              <w:sz w:val="24"/>
              <w:szCs w:val="24"/>
              <w:lang w:eastAsia="en-GB"/>
            </w:rPr>
          </w:pPr>
          <w:hyperlink w:anchor="_Toc384644066" w:history="1">
            <w:r w:rsidR="007938A7" w:rsidRPr="00342312">
              <w:rPr>
                <w:rStyle w:val="Hyperlink"/>
                <w:sz w:val="24"/>
                <w:szCs w:val="24"/>
              </w:rPr>
              <w:t>Supervision</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_Toc384644066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2AE23875" w14:textId="77777777" w:rsidR="007938A7" w:rsidRPr="00342312" w:rsidRDefault="00B57B4D">
          <w:pPr>
            <w:pStyle w:val="TOC1"/>
            <w:rPr>
              <w:rFonts w:eastAsiaTheme="minorEastAsia" w:cstheme="minorBidi"/>
              <w:snapToGrid/>
              <w:sz w:val="24"/>
              <w:szCs w:val="24"/>
              <w:lang w:eastAsia="en-GB"/>
            </w:rPr>
          </w:pPr>
          <w:hyperlink w:anchor="_Toc384644067" w:history="1">
            <w:r w:rsidR="007938A7" w:rsidRPr="00342312">
              <w:rPr>
                <w:rStyle w:val="Hyperlink"/>
                <w:sz w:val="24"/>
                <w:szCs w:val="24"/>
              </w:rPr>
              <w:t>Which Chair Groups are allowed to supervise my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_Toc384644067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2AE23876" w14:textId="77777777" w:rsidR="007938A7" w:rsidRPr="00342312" w:rsidRDefault="00B57B4D">
          <w:pPr>
            <w:pStyle w:val="TOC1"/>
            <w:rPr>
              <w:rFonts w:eastAsiaTheme="minorEastAsia" w:cstheme="minorBidi"/>
              <w:snapToGrid/>
              <w:sz w:val="24"/>
              <w:szCs w:val="24"/>
              <w:lang w:eastAsia="en-GB"/>
            </w:rPr>
          </w:pPr>
          <w:hyperlink w:anchor="_Toc384644068" w:history="1">
            <w:r w:rsidR="007938A7" w:rsidRPr="00342312">
              <w:rPr>
                <w:rStyle w:val="Hyperlink"/>
                <w:sz w:val="24"/>
                <w:szCs w:val="24"/>
              </w:rPr>
              <w:t>Educational activities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_Toc384644068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14:paraId="2AE23877"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69" w:history="1">
            <w:r w:rsidR="007938A7" w:rsidRPr="003828E1">
              <w:rPr>
                <w:rStyle w:val="Hyperlink"/>
                <w:rFonts w:asciiTheme="minorHAnsi" w:hAnsiTheme="minorHAnsi"/>
                <w:i/>
                <w:noProof/>
                <w:sz w:val="24"/>
                <w:szCs w:val="24"/>
              </w:rPr>
              <w:t>Research or design proposal/planning</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_Toc384644069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4</w:t>
            </w:r>
            <w:r w:rsidR="007938A7" w:rsidRPr="00342312">
              <w:rPr>
                <w:rFonts w:asciiTheme="minorHAnsi" w:hAnsiTheme="minorHAnsi"/>
                <w:noProof/>
                <w:webHidden/>
                <w:sz w:val="24"/>
                <w:szCs w:val="24"/>
              </w:rPr>
              <w:fldChar w:fldCharType="end"/>
            </w:r>
          </w:hyperlink>
        </w:p>
        <w:p w14:paraId="2AE23878"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0" w:history="1">
            <w:r w:rsidR="007938A7" w:rsidRPr="003828E1">
              <w:rPr>
                <w:rStyle w:val="Hyperlink"/>
                <w:rFonts w:asciiTheme="minorHAnsi" w:hAnsiTheme="minorHAnsi"/>
                <w:i/>
                <w:noProof/>
                <w:sz w:val="24"/>
                <w:szCs w:val="24"/>
              </w:rPr>
              <w:t>Presentation research proposal</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_Toc384644070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2AE23879"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1" w:history="1">
            <w:r w:rsidR="007938A7" w:rsidRPr="003828E1">
              <w:rPr>
                <w:rStyle w:val="Hyperlink"/>
                <w:rFonts w:asciiTheme="minorHAnsi" w:hAnsiTheme="minorHAnsi"/>
                <w:i/>
                <w:noProof/>
                <w:sz w:val="24"/>
                <w:szCs w:val="24"/>
              </w:rPr>
              <w:t>Carrying out the research or research-based design project</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_Toc384644071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2AE2387A"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2" w:history="1">
            <w:r w:rsidR="007938A7" w:rsidRPr="003828E1">
              <w:rPr>
                <w:rStyle w:val="Hyperlink"/>
                <w:rFonts w:asciiTheme="minorHAnsi" w:hAnsiTheme="minorHAnsi"/>
                <w:i/>
                <w:noProof/>
                <w:sz w:val="24"/>
                <w:szCs w:val="24"/>
              </w:rPr>
              <w:t>Meetings</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_Toc384644072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2AE2387B"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3" w:history="1">
            <w:r w:rsidR="007938A7" w:rsidRPr="003828E1">
              <w:rPr>
                <w:rStyle w:val="Hyperlink"/>
                <w:rFonts w:asciiTheme="minorHAnsi" w:hAnsiTheme="minorHAnsi"/>
                <w:i/>
                <w:noProof/>
                <w:sz w:val="24"/>
                <w:szCs w:val="24"/>
              </w:rPr>
              <w:t>Intermediate evaluation</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_Toc384644073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14:paraId="2AE2387C"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4" w:history="1">
            <w:r w:rsidR="007938A7" w:rsidRPr="003828E1">
              <w:rPr>
                <w:rStyle w:val="Hyperlink"/>
                <w:rFonts w:asciiTheme="minorHAnsi" w:hAnsiTheme="minorHAnsi"/>
                <w:i/>
                <w:noProof/>
                <w:sz w:val="24"/>
                <w:szCs w:val="24"/>
              </w:rPr>
              <w:t>Thesis report</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_Toc384644074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14:paraId="2AE2387D"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5" w:history="1">
            <w:r w:rsidR="007938A7" w:rsidRPr="003828E1">
              <w:rPr>
                <w:rStyle w:val="Hyperlink"/>
                <w:rFonts w:asciiTheme="minorHAnsi" w:hAnsiTheme="minorHAnsi"/>
                <w:i/>
                <w:noProof/>
                <w:sz w:val="24"/>
                <w:szCs w:val="24"/>
              </w:rPr>
              <w:t>Colloquium</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_Toc384644075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14:paraId="2AE2387E" w14:textId="77777777" w:rsidR="007938A7" w:rsidRPr="00342312" w:rsidRDefault="00B57B4D">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6" w:history="1">
            <w:r w:rsidR="007938A7" w:rsidRPr="003828E1">
              <w:rPr>
                <w:rStyle w:val="Hyperlink"/>
                <w:rFonts w:asciiTheme="minorHAnsi" w:hAnsiTheme="minorHAnsi"/>
                <w:i/>
                <w:noProof/>
                <w:sz w:val="24"/>
                <w:szCs w:val="24"/>
              </w:rPr>
              <w:t>Oral examination</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_Toc384644076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14:paraId="2AE2387F" w14:textId="77777777" w:rsidR="007938A7" w:rsidRPr="00342312" w:rsidRDefault="00B57B4D">
          <w:pPr>
            <w:pStyle w:val="TOC1"/>
            <w:rPr>
              <w:rFonts w:eastAsiaTheme="minorEastAsia" w:cstheme="minorBidi"/>
              <w:snapToGrid/>
              <w:sz w:val="24"/>
              <w:szCs w:val="24"/>
              <w:lang w:eastAsia="en-GB"/>
            </w:rPr>
          </w:pPr>
          <w:hyperlink w:anchor="_Toc384644077" w:history="1">
            <w:r w:rsidR="007938A7" w:rsidRPr="00342312">
              <w:rPr>
                <w:rStyle w:val="Hyperlink"/>
                <w:sz w:val="24"/>
                <w:szCs w:val="24"/>
              </w:rPr>
              <w:t>Plagiarism</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_Toc384644077 \h </w:instrText>
            </w:r>
            <w:r w:rsidR="007938A7" w:rsidRPr="00342312">
              <w:rPr>
                <w:webHidden/>
                <w:sz w:val="24"/>
                <w:szCs w:val="24"/>
              </w:rPr>
            </w:r>
            <w:r w:rsidR="007938A7" w:rsidRPr="00342312">
              <w:rPr>
                <w:webHidden/>
                <w:sz w:val="24"/>
                <w:szCs w:val="24"/>
              </w:rPr>
              <w:fldChar w:fldCharType="separate"/>
            </w:r>
            <w:r w:rsidR="00EE1D2F">
              <w:rPr>
                <w:webHidden/>
                <w:sz w:val="24"/>
                <w:szCs w:val="24"/>
              </w:rPr>
              <w:t>6</w:t>
            </w:r>
            <w:r w:rsidR="007938A7" w:rsidRPr="00342312">
              <w:rPr>
                <w:webHidden/>
                <w:sz w:val="24"/>
                <w:szCs w:val="24"/>
              </w:rPr>
              <w:fldChar w:fldCharType="end"/>
            </w:r>
          </w:hyperlink>
        </w:p>
        <w:p w14:paraId="2AE23880" w14:textId="77777777" w:rsidR="007938A7" w:rsidRPr="00342312" w:rsidRDefault="00B57B4D">
          <w:pPr>
            <w:pStyle w:val="TOC1"/>
            <w:rPr>
              <w:rFonts w:eastAsiaTheme="minorEastAsia" w:cstheme="minorBidi"/>
              <w:snapToGrid/>
              <w:sz w:val="24"/>
              <w:szCs w:val="24"/>
              <w:lang w:eastAsia="en-GB"/>
            </w:rPr>
          </w:pPr>
          <w:hyperlink w:anchor="_Toc384644078" w:history="1">
            <w:r w:rsidR="007938A7" w:rsidRPr="00342312">
              <w:rPr>
                <w:rStyle w:val="Hyperlink"/>
                <w:sz w:val="24"/>
                <w:szCs w:val="24"/>
              </w:rPr>
              <w:t>Assessment of the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_Toc384644078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14:paraId="2AE23881" w14:textId="77777777" w:rsidR="007938A7" w:rsidRPr="00342312" w:rsidRDefault="00B57B4D">
          <w:pPr>
            <w:pStyle w:val="TOC1"/>
            <w:rPr>
              <w:rFonts w:eastAsiaTheme="minorEastAsia" w:cstheme="minorBidi"/>
              <w:snapToGrid/>
              <w:sz w:val="24"/>
              <w:szCs w:val="24"/>
              <w:lang w:eastAsia="en-GB"/>
            </w:rPr>
          </w:pPr>
          <w:hyperlink w:anchor="_Toc384644079" w:history="1">
            <w:r w:rsidR="00CA47FA">
              <w:rPr>
                <w:rStyle w:val="Hyperlink"/>
                <w:sz w:val="24"/>
                <w:szCs w:val="24"/>
              </w:rPr>
              <w:t>Evaluation of the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_Toc384644079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14:paraId="2AE23882" w14:textId="77777777" w:rsidR="007938A7" w:rsidRPr="00342312" w:rsidRDefault="00B57B4D">
          <w:pPr>
            <w:pStyle w:val="TOC1"/>
            <w:rPr>
              <w:rFonts w:eastAsiaTheme="minorEastAsia" w:cstheme="minorBidi"/>
              <w:snapToGrid/>
              <w:sz w:val="24"/>
              <w:szCs w:val="24"/>
              <w:lang w:eastAsia="en-GB"/>
            </w:rPr>
          </w:pPr>
          <w:hyperlink w:anchor="_Toc384644080" w:history="1">
            <w:r w:rsidR="007938A7" w:rsidRPr="00342312">
              <w:rPr>
                <w:rStyle w:val="Hyperlink"/>
                <w:sz w:val="24"/>
                <w:szCs w:val="24"/>
              </w:rPr>
              <w:t>Checklist for organising a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_Toc384644080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14:paraId="2AE23883" w14:textId="77777777" w:rsidR="007938A7" w:rsidRPr="00342312" w:rsidRDefault="00B57B4D">
          <w:pPr>
            <w:pStyle w:val="TOC1"/>
            <w:rPr>
              <w:rFonts w:eastAsiaTheme="minorEastAsia" w:cstheme="minorBidi"/>
              <w:snapToGrid/>
              <w:sz w:val="24"/>
              <w:szCs w:val="24"/>
              <w:lang w:eastAsia="en-GB"/>
            </w:rPr>
          </w:pPr>
          <w:hyperlink w:anchor="_Toc384644081" w:history="1">
            <w:r w:rsidR="007938A7" w:rsidRPr="00342312">
              <w:rPr>
                <w:rStyle w:val="Hyperlink"/>
                <w:sz w:val="24"/>
                <w:szCs w:val="24"/>
              </w:rPr>
              <w:t>Appendix A: Wageningen University Master Thesis Agreement</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_Toc384644081 \h </w:instrText>
            </w:r>
            <w:r w:rsidR="007938A7" w:rsidRPr="00342312">
              <w:rPr>
                <w:webHidden/>
                <w:sz w:val="24"/>
                <w:szCs w:val="24"/>
              </w:rPr>
            </w:r>
            <w:r w:rsidR="007938A7" w:rsidRPr="00342312">
              <w:rPr>
                <w:webHidden/>
                <w:sz w:val="24"/>
                <w:szCs w:val="24"/>
              </w:rPr>
              <w:fldChar w:fldCharType="separate"/>
            </w:r>
            <w:r w:rsidR="00EE1D2F">
              <w:rPr>
                <w:webHidden/>
                <w:sz w:val="24"/>
                <w:szCs w:val="24"/>
              </w:rPr>
              <w:t>8</w:t>
            </w:r>
            <w:r w:rsidR="007938A7" w:rsidRPr="00342312">
              <w:rPr>
                <w:webHidden/>
                <w:sz w:val="24"/>
                <w:szCs w:val="24"/>
              </w:rPr>
              <w:fldChar w:fldCharType="end"/>
            </w:r>
          </w:hyperlink>
        </w:p>
        <w:p w14:paraId="2AE23884" w14:textId="77777777" w:rsidR="007938A7" w:rsidRPr="00342312" w:rsidRDefault="00B57B4D">
          <w:pPr>
            <w:pStyle w:val="TOC1"/>
            <w:rPr>
              <w:rFonts w:eastAsiaTheme="minorEastAsia" w:cstheme="minorBidi"/>
              <w:snapToGrid/>
              <w:sz w:val="24"/>
              <w:szCs w:val="24"/>
              <w:lang w:eastAsia="en-GB"/>
            </w:rPr>
          </w:pPr>
          <w:hyperlink w:anchor="_Toc384644082" w:history="1">
            <w:r w:rsidR="007938A7" w:rsidRPr="00342312">
              <w:rPr>
                <w:rStyle w:val="Hyperlink"/>
                <w:sz w:val="24"/>
                <w:szCs w:val="24"/>
              </w:rPr>
              <w:t xml:space="preserve">Appendix B: </w:t>
            </w:r>
            <w:r w:rsidR="00E36356">
              <w:rPr>
                <w:rStyle w:val="Hyperlink"/>
                <w:sz w:val="24"/>
                <w:szCs w:val="24"/>
              </w:rPr>
              <w:t xml:space="preserve">MSc </w:t>
            </w:r>
            <w:r w:rsidR="007938A7" w:rsidRPr="00342312">
              <w:rPr>
                <w:rStyle w:val="Hyperlink"/>
                <w:sz w:val="24"/>
                <w:szCs w:val="24"/>
              </w:rPr>
              <w:t>thesis assessment form Wageningen University</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_Toc384644082 \h </w:instrText>
            </w:r>
            <w:r w:rsidR="007938A7" w:rsidRPr="00342312">
              <w:rPr>
                <w:webHidden/>
                <w:sz w:val="24"/>
                <w:szCs w:val="24"/>
              </w:rPr>
            </w:r>
            <w:r w:rsidR="007938A7" w:rsidRPr="00342312">
              <w:rPr>
                <w:webHidden/>
                <w:sz w:val="24"/>
                <w:szCs w:val="24"/>
              </w:rPr>
              <w:fldChar w:fldCharType="separate"/>
            </w:r>
            <w:r w:rsidR="00EE1D2F">
              <w:rPr>
                <w:webHidden/>
                <w:sz w:val="24"/>
                <w:szCs w:val="24"/>
              </w:rPr>
              <w:t>13</w:t>
            </w:r>
            <w:r w:rsidR="007938A7" w:rsidRPr="00342312">
              <w:rPr>
                <w:webHidden/>
                <w:sz w:val="24"/>
                <w:szCs w:val="24"/>
              </w:rPr>
              <w:fldChar w:fldCharType="end"/>
            </w:r>
          </w:hyperlink>
        </w:p>
        <w:p w14:paraId="2AE23885" w14:textId="77777777" w:rsidR="007938A7" w:rsidRPr="00342312" w:rsidRDefault="00B57B4D">
          <w:pPr>
            <w:pStyle w:val="TOC1"/>
            <w:rPr>
              <w:rFonts w:eastAsiaTheme="minorEastAsia" w:cstheme="minorBidi"/>
              <w:snapToGrid/>
              <w:sz w:val="24"/>
              <w:szCs w:val="24"/>
              <w:lang w:eastAsia="en-GB"/>
            </w:rPr>
          </w:pPr>
          <w:hyperlink w:anchor="_Toc384644083" w:history="1">
            <w:r w:rsidR="007938A7" w:rsidRPr="00342312">
              <w:rPr>
                <w:rStyle w:val="Hyperlink"/>
                <w:sz w:val="24"/>
                <w:szCs w:val="24"/>
              </w:rPr>
              <w:t>Appendix C: Rubric for assessment of MSc-thesis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_Toc384644083 \h </w:instrText>
            </w:r>
            <w:r w:rsidR="007938A7" w:rsidRPr="00342312">
              <w:rPr>
                <w:webHidden/>
                <w:sz w:val="24"/>
                <w:szCs w:val="24"/>
              </w:rPr>
            </w:r>
            <w:r w:rsidR="007938A7" w:rsidRPr="00342312">
              <w:rPr>
                <w:webHidden/>
                <w:sz w:val="24"/>
                <w:szCs w:val="24"/>
              </w:rPr>
              <w:fldChar w:fldCharType="separate"/>
            </w:r>
            <w:r w:rsidR="00EE1D2F">
              <w:rPr>
                <w:webHidden/>
                <w:sz w:val="24"/>
                <w:szCs w:val="24"/>
              </w:rPr>
              <w:t>14</w:t>
            </w:r>
            <w:r w:rsidR="007938A7" w:rsidRPr="00342312">
              <w:rPr>
                <w:webHidden/>
                <w:sz w:val="24"/>
                <w:szCs w:val="24"/>
              </w:rPr>
              <w:fldChar w:fldCharType="end"/>
            </w:r>
          </w:hyperlink>
        </w:p>
        <w:p w14:paraId="2AE23886" w14:textId="77777777" w:rsidR="007938A7" w:rsidRPr="00342312" w:rsidRDefault="00B57B4D">
          <w:pPr>
            <w:pStyle w:val="TOC1"/>
            <w:rPr>
              <w:rFonts w:eastAsiaTheme="minorEastAsia" w:cstheme="minorBidi"/>
              <w:snapToGrid/>
              <w:sz w:val="24"/>
              <w:szCs w:val="24"/>
              <w:lang w:eastAsia="en-GB"/>
            </w:rPr>
          </w:pPr>
          <w:hyperlink w:anchor="_Toc384644084" w:history="1">
            <w:r w:rsidR="007938A7" w:rsidRPr="00342312">
              <w:rPr>
                <w:rStyle w:val="Hyperlink"/>
                <w:sz w:val="24"/>
                <w:szCs w:val="24"/>
              </w:rPr>
              <w:t>Appendix D: Safety regulations (building and laboratory)</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_Toc384644084 \h </w:instrText>
            </w:r>
            <w:r w:rsidR="007938A7" w:rsidRPr="00342312">
              <w:rPr>
                <w:webHidden/>
                <w:sz w:val="24"/>
                <w:szCs w:val="24"/>
              </w:rPr>
            </w:r>
            <w:r w:rsidR="007938A7" w:rsidRPr="00342312">
              <w:rPr>
                <w:webHidden/>
                <w:sz w:val="24"/>
                <w:szCs w:val="24"/>
              </w:rPr>
              <w:fldChar w:fldCharType="separate"/>
            </w:r>
            <w:r w:rsidR="00EE1D2F">
              <w:rPr>
                <w:webHidden/>
                <w:sz w:val="24"/>
                <w:szCs w:val="24"/>
              </w:rPr>
              <w:t>20</w:t>
            </w:r>
            <w:r w:rsidR="007938A7" w:rsidRPr="00342312">
              <w:rPr>
                <w:webHidden/>
                <w:sz w:val="24"/>
                <w:szCs w:val="24"/>
              </w:rPr>
              <w:fldChar w:fldCharType="end"/>
            </w:r>
          </w:hyperlink>
        </w:p>
        <w:p w14:paraId="2AE23887" w14:textId="77777777" w:rsidR="007938A7" w:rsidRPr="00342312" w:rsidRDefault="00B57B4D">
          <w:pPr>
            <w:pStyle w:val="TOC1"/>
            <w:rPr>
              <w:rFonts w:eastAsiaTheme="minorEastAsia" w:cstheme="minorBidi"/>
              <w:snapToGrid/>
              <w:sz w:val="24"/>
              <w:szCs w:val="24"/>
              <w:lang w:eastAsia="en-GB"/>
            </w:rPr>
          </w:pPr>
          <w:hyperlink w:anchor="_Toc384644085" w:history="1">
            <w:r w:rsidR="007938A7" w:rsidRPr="00342312">
              <w:rPr>
                <w:rStyle w:val="Hyperlink"/>
                <w:sz w:val="24"/>
                <w:szCs w:val="24"/>
              </w:rPr>
              <w:t>Appendix E: Outline MSc thesis proposal</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_Toc384644085 \h </w:instrText>
            </w:r>
            <w:r w:rsidR="007938A7" w:rsidRPr="00342312">
              <w:rPr>
                <w:webHidden/>
                <w:sz w:val="24"/>
                <w:szCs w:val="24"/>
              </w:rPr>
            </w:r>
            <w:r w:rsidR="007938A7" w:rsidRPr="00342312">
              <w:rPr>
                <w:webHidden/>
                <w:sz w:val="24"/>
                <w:szCs w:val="24"/>
              </w:rPr>
              <w:fldChar w:fldCharType="separate"/>
            </w:r>
            <w:r w:rsidR="00EE1D2F">
              <w:rPr>
                <w:webHidden/>
                <w:sz w:val="24"/>
                <w:szCs w:val="24"/>
              </w:rPr>
              <w:t>21</w:t>
            </w:r>
            <w:r w:rsidR="007938A7" w:rsidRPr="00342312">
              <w:rPr>
                <w:webHidden/>
                <w:sz w:val="24"/>
                <w:szCs w:val="24"/>
              </w:rPr>
              <w:fldChar w:fldCharType="end"/>
            </w:r>
          </w:hyperlink>
        </w:p>
        <w:p w14:paraId="2AE23888" w14:textId="77777777" w:rsidR="007938A7" w:rsidRPr="00342312" w:rsidRDefault="00B57B4D">
          <w:pPr>
            <w:pStyle w:val="TOC1"/>
            <w:rPr>
              <w:rFonts w:eastAsiaTheme="minorEastAsia" w:cstheme="minorBidi"/>
              <w:snapToGrid/>
              <w:sz w:val="24"/>
              <w:szCs w:val="24"/>
              <w:lang w:eastAsia="en-GB"/>
            </w:rPr>
          </w:pPr>
          <w:hyperlink w:anchor="_Toc384644086" w:history="1">
            <w:r w:rsidR="007938A7" w:rsidRPr="00342312">
              <w:rPr>
                <w:rStyle w:val="Hyperlink"/>
                <w:rFonts w:eastAsiaTheme="minorHAnsi"/>
                <w:sz w:val="24"/>
                <w:szCs w:val="24"/>
              </w:rPr>
              <w:t>Appendix F: Guidelines for keeping a lab journal</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_Toc384644086 \h </w:instrText>
            </w:r>
            <w:r w:rsidR="007938A7" w:rsidRPr="00342312">
              <w:rPr>
                <w:webHidden/>
                <w:sz w:val="24"/>
                <w:szCs w:val="24"/>
              </w:rPr>
            </w:r>
            <w:r w:rsidR="007938A7" w:rsidRPr="00342312">
              <w:rPr>
                <w:webHidden/>
                <w:sz w:val="24"/>
                <w:szCs w:val="24"/>
              </w:rPr>
              <w:fldChar w:fldCharType="separate"/>
            </w:r>
            <w:r w:rsidR="00EE1D2F">
              <w:rPr>
                <w:webHidden/>
                <w:sz w:val="24"/>
                <w:szCs w:val="24"/>
              </w:rPr>
              <w:t>22</w:t>
            </w:r>
            <w:r w:rsidR="007938A7" w:rsidRPr="00342312">
              <w:rPr>
                <w:webHidden/>
                <w:sz w:val="24"/>
                <w:szCs w:val="24"/>
              </w:rPr>
              <w:fldChar w:fldCharType="end"/>
            </w:r>
          </w:hyperlink>
        </w:p>
        <w:p w14:paraId="2AE23889" w14:textId="77777777" w:rsidR="007938A7" w:rsidRPr="00342312" w:rsidRDefault="00B57B4D">
          <w:pPr>
            <w:pStyle w:val="TOC1"/>
            <w:rPr>
              <w:rFonts w:eastAsiaTheme="minorEastAsia" w:cstheme="minorBidi"/>
              <w:snapToGrid/>
              <w:sz w:val="24"/>
              <w:szCs w:val="24"/>
              <w:lang w:eastAsia="en-GB"/>
            </w:rPr>
          </w:pPr>
          <w:hyperlink w:anchor="_Toc384644087" w:history="1">
            <w:r w:rsidR="007938A7" w:rsidRPr="00342312">
              <w:rPr>
                <w:rStyle w:val="Hyperlink"/>
                <w:sz w:val="24"/>
                <w:szCs w:val="24"/>
              </w:rPr>
              <w:t>Appendix H: Guidelines for giving an oral presentation</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_Toc384644087 \h </w:instrText>
            </w:r>
            <w:r w:rsidR="007938A7" w:rsidRPr="00342312">
              <w:rPr>
                <w:webHidden/>
                <w:sz w:val="24"/>
                <w:szCs w:val="24"/>
              </w:rPr>
            </w:r>
            <w:r w:rsidR="007938A7" w:rsidRPr="00342312">
              <w:rPr>
                <w:webHidden/>
                <w:sz w:val="24"/>
                <w:szCs w:val="24"/>
              </w:rPr>
              <w:fldChar w:fldCharType="separate"/>
            </w:r>
            <w:r w:rsidR="00EE1D2F">
              <w:rPr>
                <w:webHidden/>
                <w:sz w:val="24"/>
                <w:szCs w:val="24"/>
              </w:rPr>
              <w:t>25</w:t>
            </w:r>
            <w:r w:rsidR="007938A7" w:rsidRPr="00342312">
              <w:rPr>
                <w:webHidden/>
                <w:sz w:val="24"/>
                <w:szCs w:val="24"/>
              </w:rPr>
              <w:fldChar w:fldCharType="end"/>
            </w:r>
          </w:hyperlink>
        </w:p>
        <w:p w14:paraId="2AE2388A" w14:textId="77777777" w:rsidR="007938A7" w:rsidRPr="00342312" w:rsidRDefault="00B57B4D">
          <w:pPr>
            <w:pStyle w:val="TOC1"/>
            <w:rPr>
              <w:rFonts w:eastAsiaTheme="minorEastAsia" w:cstheme="minorBidi"/>
              <w:snapToGrid/>
              <w:sz w:val="24"/>
              <w:szCs w:val="24"/>
              <w:lang w:eastAsia="en-GB"/>
            </w:rPr>
          </w:pPr>
          <w:hyperlink w:anchor="_Toc384644088" w:history="1">
            <w:r w:rsidR="007938A7" w:rsidRPr="00342312">
              <w:rPr>
                <w:rStyle w:val="Hyperlink"/>
                <w:rFonts w:eastAsiaTheme="minorHAnsi"/>
                <w:sz w:val="24"/>
                <w:szCs w:val="24"/>
              </w:rPr>
              <w:t>Appendix I</w:t>
            </w:r>
            <w:r w:rsidR="0032792D">
              <w:rPr>
                <w:rStyle w:val="Hyperlink"/>
                <w:rFonts w:eastAsiaTheme="minorHAnsi"/>
                <w:sz w:val="24"/>
                <w:szCs w:val="24"/>
              </w:rPr>
              <w:t>:</w:t>
            </w:r>
            <w:r w:rsidR="007938A7" w:rsidRPr="00342312">
              <w:rPr>
                <w:rStyle w:val="Hyperlink"/>
                <w:rFonts w:eastAsiaTheme="minorHAnsi"/>
                <w:sz w:val="24"/>
                <w:szCs w:val="24"/>
              </w:rPr>
              <w:t xml:space="preserve"> Plagiarism  Statement</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_Toc384644088 \h </w:instrText>
            </w:r>
            <w:r w:rsidR="007938A7" w:rsidRPr="00342312">
              <w:rPr>
                <w:webHidden/>
                <w:sz w:val="24"/>
                <w:szCs w:val="24"/>
              </w:rPr>
            </w:r>
            <w:r w:rsidR="007938A7" w:rsidRPr="00342312">
              <w:rPr>
                <w:webHidden/>
                <w:sz w:val="24"/>
                <w:szCs w:val="24"/>
              </w:rPr>
              <w:fldChar w:fldCharType="separate"/>
            </w:r>
            <w:r w:rsidR="00EE1D2F">
              <w:rPr>
                <w:webHidden/>
                <w:sz w:val="24"/>
                <w:szCs w:val="24"/>
              </w:rPr>
              <w:t>27</w:t>
            </w:r>
            <w:r w:rsidR="007938A7" w:rsidRPr="00342312">
              <w:rPr>
                <w:webHidden/>
                <w:sz w:val="24"/>
                <w:szCs w:val="24"/>
              </w:rPr>
              <w:fldChar w:fldCharType="end"/>
            </w:r>
          </w:hyperlink>
        </w:p>
        <w:p w14:paraId="2AE2388B" w14:textId="77777777" w:rsidR="005B3A47" w:rsidRDefault="005B3A47" w:rsidP="00670D80">
          <w:r w:rsidRPr="00342312">
            <w:rPr>
              <w:rFonts w:asciiTheme="minorHAnsi" w:hAnsiTheme="minorHAnsi"/>
              <w:b/>
              <w:bCs/>
              <w:noProof/>
              <w:sz w:val="24"/>
              <w:szCs w:val="24"/>
            </w:rPr>
            <w:fldChar w:fldCharType="end"/>
          </w:r>
        </w:p>
      </w:sdtContent>
    </w:sdt>
    <w:p w14:paraId="2AE2388C" w14:textId="77777777" w:rsidR="00195281" w:rsidRDefault="00195281" w:rsidP="00670D80">
      <w:pPr>
        <w:widowControl/>
        <w:spacing w:after="200" w:line="276" w:lineRule="auto"/>
        <w:rPr>
          <w:rFonts w:asciiTheme="minorHAnsi" w:hAnsiTheme="minorHAnsi" w:cs="Arial"/>
          <w:b/>
          <w:sz w:val="24"/>
          <w:szCs w:val="24"/>
          <w:lang w:val="en-GB"/>
        </w:rPr>
      </w:pPr>
      <w:r>
        <w:rPr>
          <w:rFonts w:asciiTheme="minorHAnsi" w:hAnsiTheme="minorHAnsi" w:cs="Arial"/>
          <w:b/>
          <w:sz w:val="24"/>
          <w:szCs w:val="24"/>
          <w:lang w:val="en-GB"/>
        </w:rPr>
        <w:br w:type="page"/>
      </w:r>
    </w:p>
    <w:p w14:paraId="2AE2388D" w14:textId="77777777" w:rsidR="0057425F" w:rsidRPr="00276565" w:rsidRDefault="008F4CEB" w:rsidP="00670D80">
      <w:pPr>
        <w:pStyle w:val="Heading1"/>
        <w:rPr>
          <w:rFonts w:asciiTheme="minorHAnsi" w:hAnsiTheme="minorHAnsi"/>
          <w:sz w:val="24"/>
          <w:szCs w:val="24"/>
          <w:lang w:val="en-GB"/>
        </w:rPr>
      </w:pPr>
      <w:bookmarkStart w:id="1" w:name="_Toc384644060"/>
      <w:r>
        <w:rPr>
          <w:rFonts w:asciiTheme="minorHAnsi" w:hAnsiTheme="minorHAnsi"/>
          <w:sz w:val="24"/>
          <w:szCs w:val="24"/>
          <w:lang w:val="en-GB"/>
        </w:rPr>
        <w:lastRenderedPageBreak/>
        <w:t>Thesis Course p</w:t>
      </w:r>
      <w:r w:rsidR="0057425F" w:rsidRPr="00276565">
        <w:rPr>
          <w:rFonts w:asciiTheme="minorHAnsi" w:hAnsiTheme="minorHAnsi"/>
          <w:sz w:val="24"/>
          <w:szCs w:val="24"/>
          <w:lang w:val="en-GB"/>
        </w:rPr>
        <w:t>rofile</w:t>
      </w:r>
      <w:bookmarkEnd w:id="1"/>
    </w:p>
    <w:p w14:paraId="2AE2388E" w14:textId="77777777" w:rsidR="0057425F" w:rsidRPr="00276565" w:rsidRDefault="008F4CEB" w:rsidP="00670D80">
      <w:pPr>
        <w:rPr>
          <w:rFonts w:asciiTheme="minorHAnsi" w:hAnsiTheme="minorHAnsi" w:cs="Arial"/>
          <w:sz w:val="24"/>
          <w:szCs w:val="24"/>
          <w:lang w:val="en-GB"/>
        </w:rPr>
      </w:pPr>
      <w:r>
        <w:rPr>
          <w:rFonts w:asciiTheme="minorHAnsi" w:hAnsiTheme="minorHAnsi" w:cs="Arial"/>
          <w:sz w:val="24"/>
          <w:szCs w:val="24"/>
          <w:lang w:val="en-GB"/>
        </w:rPr>
        <w:t xml:space="preserve">For the MSc thesis, students have to be able to demonstrate that they can conduct </w:t>
      </w:r>
      <w:r w:rsidR="00A073DF">
        <w:rPr>
          <w:rFonts w:asciiTheme="minorHAnsi" w:hAnsiTheme="minorHAnsi" w:cs="Arial"/>
          <w:sz w:val="24"/>
          <w:szCs w:val="24"/>
          <w:lang w:val="en-GB"/>
        </w:rPr>
        <w:t>a</w:t>
      </w:r>
      <w:r w:rsidR="00A073DF" w:rsidRPr="00276565">
        <w:rPr>
          <w:rFonts w:asciiTheme="minorHAnsi" w:hAnsiTheme="minorHAnsi" w:cs="Arial"/>
          <w:sz w:val="24"/>
          <w:szCs w:val="24"/>
          <w:lang w:val="en-GB"/>
        </w:rPr>
        <w:t xml:space="preserve"> research</w:t>
      </w:r>
      <w:r w:rsidR="0057425F" w:rsidRPr="00276565">
        <w:rPr>
          <w:rFonts w:asciiTheme="minorHAnsi" w:hAnsiTheme="minorHAnsi" w:cs="Arial"/>
          <w:sz w:val="24"/>
          <w:szCs w:val="24"/>
          <w:lang w:val="en-GB"/>
        </w:rPr>
        <w:t xml:space="preserve"> or a research-based design </w:t>
      </w:r>
      <w:r w:rsidR="00A073DF" w:rsidRPr="00276565">
        <w:rPr>
          <w:rFonts w:asciiTheme="minorHAnsi" w:hAnsiTheme="minorHAnsi" w:cs="Arial"/>
          <w:sz w:val="24"/>
          <w:szCs w:val="24"/>
          <w:lang w:val="en-GB"/>
        </w:rPr>
        <w:t>project</w:t>
      </w:r>
      <w:r w:rsidR="00A073DF">
        <w:rPr>
          <w:rFonts w:asciiTheme="minorHAnsi" w:hAnsiTheme="minorHAnsi" w:cs="Arial"/>
          <w:sz w:val="24"/>
          <w:szCs w:val="24"/>
          <w:lang w:val="en-GB"/>
        </w:rPr>
        <w:t xml:space="preserve"> </w:t>
      </w:r>
      <w:r w:rsidR="00A073DF">
        <w:rPr>
          <w:rFonts w:asciiTheme="minorHAnsi" w:eastAsiaTheme="minorHAnsi" w:hAnsiTheme="minorHAnsi" w:cs="Arial"/>
          <w:snapToGrid/>
          <w:color w:val="000000"/>
          <w:sz w:val="24"/>
          <w:szCs w:val="24"/>
          <w:lang w:val="en-GB" w:eastAsia="en-US"/>
        </w:rPr>
        <w:t>individually</w:t>
      </w:r>
      <w:r w:rsidR="0057425F" w:rsidRPr="00276565">
        <w:rPr>
          <w:rFonts w:asciiTheme="minorHAnsi" w:eastAsiaTheme="minorHAnsi" w:hAnsiTheme="minorHAnsi" w:cs="Arial"/>
          <w:snapToGrid/>
          <w:color w:val="000000"/>
          <w:sz w:val="24"/>
          <w:szCs w:val="24"/>
          <w:lang w:val="en-GB" w:eastAsia="en-US"/>
        </w:rPr>
        <w:t xml:space="preserve"> and independently.</w:t>
      </w:r>
    </w:p>
    <w:p w14:paraId="2AE2388F" w14:textId="77777777" w:rsidR="0057425F" w:rsidRPr="00276565" w:rsidRDefault="0057425F" w:rsidP="00670D80">
      <w:pPr>
        <w:rPr>
          <w:rFonts w:asciiTheme="minorHAnsi" w:hAnsiTheme="minorHAnsi"/>
          <w:sz w:val="24"/>
          <w:szCs w:val="24"/>
          <w:lang w:val="en-GB"/>
        </w:rPr>
      </w:pPr>
    </w:p>
    <w:p w14:paraId="2AE23890" w14:textId="77777777" w:rsidR="0057425F" w:rsidRPr="00276565" w:rsidRDefault="0057425F" w:rsidP="00670D80">
      <w:pPr>
        <w:pStyle w:val="Heading1"/>
        <w:rPr>
          <w:rFonts w:asciiTheme="minorHAnsi" w:hAnsiTheme="minorHAnsi"/>
          <w:sz w:val="24"/>
          <w:szCs w:val="24"/>
          <w:lang w:val="en-GB"/>
        </w:rPr>
      </w:pPr>
      <w:bookmarkStart w:id="2" w:name="_Toc384644061"/>
      <w:r w:rsidRPr="00276565">
        <w:rPr>
          <w:rFonts w:asciiTheme="minorHAnsi" w:hAnsiTheme="minorHAnsi"/>
          <w:sz w:val="24"/>
          <w:szCs w:val="24"/>
          <w:lang w:val="en-GB"/>
        </w:rPr>
        <w:t>Contact persons, examiners</w:t>
      </w:r>
      <w:bookmarkEnd w:id="2"/>
    </w:p>
    <w:p w14:paraId="2AE23891" w14:textId="77777777" w:rsidR="0057425F" w:rsidRPr="00276565" w:rsidRDefault="008F4CEB" w:rsidP="00670D80">
      <w:pPr>
        <w:rPr>
          <w:rFonts w:asciiTheme="minorHAnsi" w:hAnsiTheme="minorHAnsi"/>
          <w:sz w:val="24"/>
          <w:szCs w:val="24"/>
          <w:lang w:val="en-GB"/>
        </w:rPr>
      </w:pPr>
      <w:r>
        <w:rPr>
          <w:rFonts w:asciiTheme="minorHAnsi" w:hAnsiTheme="minorHAnsi"/>
          <w:sz w:val="24"/>
          <w:szCs w:val="24"/>
          <w:lang w:val="en-GB"/>
        </w:rPr>
        <w:t>The supervision of your</w:t>
      </w:r>
      <w:r w:rsidR="0057425F" w:rsidRPr="00276565">
        <w:rPr>
          <w:rFonts w:asciiTheme="minorHAnsi" w:hAnsiTheme="minorHAnsi"/>
          <w:sz w:val="24"/>
          <w:szCs w:val="24"/>
          <w:lang w:val="en-GB"/>
        </w:rPr>
        <w:t xml:space="preserve"> thesis </w:t>
      </w:r>
      <w:r w:rsidR="00A073DF" w:rsidRPr="00276565">
        <w:rPr>
          <w:rFonts w:asciiTheme="minorHAnsi" w:hAnsiTheme="minorHAnsi"/>
          <w:sz w:val="24"/>
          <w:szCs w:val="24"/>
          <w:lang w:val="en-GB"/>
        </w:rPr>
        <w:t xml:space="preserve">is </w:t>
      </w:r>
      <w:r w:rsidR="00A073DF">
        <w:rPr>
          <w:rFonts w:asciiTheme="minorHAnsi" w:hAnsiTheme="minorHAnsi"/>
          <w:sz w:val="24"/>
          <w:szCs w:val="24"/>
          <w:lang w:val="en-GB"/>
        </w:rPr>
        <w:t>the</w:t>
      </w:r>
      <w:r w:rsidR="0057425F" w:rsidRPr="00276565">
        <w:rPr>
          <w:rFonts w:asciiTheme="minorHAnsi" w:hAnsiTheme="minorHAnsi"/>
          <w:sz w:val="24"/>
          <w:szCs w:val="24"/>
          <w:lang w:val="en-GB"/>
        </w:rPr>
        <w:t xml:space="preserve"> responsibility of a </w:t>
      </w:r>
      <w:r>
        <w:rPr>
          <w:rFonts w:asciiTheme="minorHAnsi" w:hAnsiTheme="minorHAnsi"/>
          <w:sz w:val="24"/>
          <w:szCs w:val="24"/>
          <w:lang w:val="en-GB"/>
        </w:rPr>
        <w:t xml:space="preserve">Wageningen University </w:t>
      </w:r>
      <w:r w:rsidR="0057425F" w:rsidRPr="00276565">
        <w:rPr>
          <w:rFonts w:asciiTheme="minorHAnsi" w:hAnsiTheme="minorHAnsi"/>
          <w:sz w:val="24"/>
          <w:szCs w:val="24"/>
          <w:lang w:val="en-GB"/>
        </w:rPr>
        <w:t xml:space="preserve">Chair Group. Your study programme determines </w:t>
      </w:r>
      <w:r>
        <w:rPr>
          <w:rFonts w:asciiTheme="minorHAnsi" w:hAnsiTheme="minorHAnsi"/>
          <w:sz w:val="24"/>
          <w:szCs w:val="24"/>
          <w:lang w:val="en-GB"/>
        </w:rPr>
        <w:t>which</w:t>
      </w:r>
      <w:r w:rsidR="0057425F" w:rsidRPr="00276565">
        <w:rPr>
          <w:rFonts w:asciiTheme="minorHAnsi" w:hAnsiTheme="minorHAnsi"/>
          <w:sz w:val="24"/>
          <w:szCs w:val="24"/>
          <w:lang w:val="en-GB"/>
        </w:rPr>
        <w:t xml:space="preserve"> Chair </w:t>
      </w:r>
      <w:r w:rsidR="00A073DF" w:rsidRPr="00276565">
        <w:rPr>
          <w:rFonts w:asciiTheme="minorHAnsi" w:hAnsiTheme="minorHAnsi"/>
          <w:sz w:val="24"/>
          <w:szCs w:val="24"/>
          <w:lang w:val="en-GB"/>
        </w:rPr>
        <w:t xml:space="preserve">Groups </w:t>
      </w:r>
      <w:r w:rsidR="00A073DF">
        <w:rPr>
          <w:rFonts w:asciiTheme="minorHAnsi" w:hAnsiTheme="minorHAnsi"/>
          <w:sz w:val="24"/>
          <w:szCs w:val="24"/>
          <w:lang w:val="en-GB"/>
        </w:rPr>
        <w:t>are</w:t>
      </w:r>
      <w:r>
        <w:rPr>
          <w:rFonts w:asciiTheme="minorHAnsi" w:hAnsiTheme="minorHAnsi"/>
          <w:sz w:val="24"/>
          <w:szCs w:val="24"/>
          <w:lang w:val="en-GB"/>
        </w:rPr>
        <w:t xml:space="preserve"> </w:t>
      </w:r>
      <w:r w:rsidR="0057425F" w:rsidRPr="00276565">
        <w:rPr>
          <w:rFonts w:asciiTheme="minorHAnsi" w:hAnsiTheme="minorHAnsi"/>
          <w:sz w:val="24"/>
          <w:szCs w:val="24"/>
          <w:lang w:val="en-GB"/>
        </w:rPr>
        <w:t xml:space="preserve">entitled to supervise your thesis project. You can find contact persons and examiners of </w:t>
      </w:r>
      <w:r>
        <w:rPr>
          <w:rFonts w:asciiTheme="minorHAnsi" w:hAnsiTheme="minorHAnsi"/>
          <w:sz w:val="24"/>
          <w:szCs w:val="24"/>
          <w:lang w:val="en-GB"/>
        </w:rPr>
        <w:t xml:space="preserve">each of </w:t>
      </w:r>
      <w:r w:rsidR="0057425F" w:rsidRPr="00276565">
        <w:rPr>
          <w:rFonts w:asciiTheme="minorHAnsi" w:hAnsiTheme="minorHAnsi"/>
          <w:sz w:val="24"/>
          <w:szCs w:val="24"/>
          <w:lang w:val="en-GB"/>
        </w:rPr>
        <w:t xml:space="preserve">the Chair Groups in the </w:t>
      </w:r>
      <w:r w:rsidR="00162A4C">
        <w:rPr>
          <w:rFonts w:asciiTheme="minorHAnsi" w:hAnsiTheme="minorHAnsi"/>
          <w:sz w:val="24"/>
          <w:szCs w:val="24"/>
          <w:lang w:val="en-GB"/>
        </w:rPr>
        <w:t>online Study Handbook of Wageningen University.</w:t>
      </w:r>
      <w:r w:rsidR="0057425F" w:rsidRPr="00276565">
        <w:rPr>
          <w:rFonts w:asciiTheme="minorHAnsi" w:hAnsiTheme="minorHAnsi"/>
          <w:sz w:val="24"/>
          <w:szCs w:val="24"/>
          <w:lang w:val="en-GB"/>
        </w:rPr>
        <w:t xml:space="preserve"> </w:t>
      </w:r>
    </w:p>
    <w:p w14:paraId="2AE23892" w14:textId="77777777" w:rsidR="0057425F" w:rsidRPr="00276565" w:rsidRDefault="0057425F" w:rsidP="00670D80">
      <w:pPr>
        <w:rPr>
          <w:rFonts w:asciiTheme="minorHAnsi" w:hAnsiTheme="minorHAnsi"/>
          <w:b/>
          <w:sz w:val="24"/>
          <w:szCs w:val="24"/>
          <w:lang w:val="en-GB"/>
        </w:rPr>
      </w:pPr>
    </w:p>
    <w:p w14:paraId="2AE23893" w14:textId="77777777" w:rsidR="0057425F" w:rsidRPr="00276565" w:rsidRDefault="0057425F" w:rsidP="00670D80">
      <w:pPr>
        <w:pStyle w:val="Heading1"/>
        <w:rPr>
          <w:rFonts w:asciiTheme="minorHAnsi" w:hAnsiTheme="minorHAnsi"/>
          <w:sz w:val="24"/>
          <w:szCs w:val="24"/>
          <w:lang w:val="en-GB"/>
        </w:rPr>
      </w:pPr>
      <w:bookmarkStart w:id="3" w:name="_Toc384644062"/>
      <w:r w:rsidRPr="00276565">
        <w:rPr>
          <w:rFonts w:asciiTheme="minorHAnsi" w:hAnsiTheme="minorHAnsi"/>
          <w:sz w:val="24"/>
          <w:szCs w:val="24"/>
          <w:lang w:val="en-GB"/>
        </w:rPr>
        <w:t>Study load</w:t>
      </w:r>
      <w:bookmarkEnd w:id="3"/>
    </w:p>
    <w:p w14:paraId="2AE23894" w14:textId="77777777" w:rsidR="0057425F" w:rsidRPr="00276565" w:rsidRDefault="00162A4C" w:rsidP="00670D80">
      <w:pPr>
        <w:rPr>
          <w:rFonts w:asciiTheme="minorHAnsi" w:hAnsiTheme="minorHAnsi" w:cs="Arial"/>
          <w:sz w:val="24"/>
          <w:szCs w:val="24"/>
          <w:lang w:val="en-GB"/>
        </w:rPr>
      </w:pPr>
      <w:r>
        <w:rPr>
          <w:rFonts w:asciiTheme="minorHAnsi" w:hAnsiTheme="minorHAnsi" w:cs="Arial"/>
          <w:sz w:val="24"/>
          <w:szCs w:val="24"/>
          <w:lang w:val="en-GB"/>
        </w:rPr>
        <w:t xml:space="preserve">The </w:t>
      </w:r>
      <w:r w:rsidR="008F4CEB">
        <w:rPr>
          <w:rFonts w:asciiTheme="minorHAnsi" w:hAnsiTheme="minorHAnsi" w:cs="Arial"/>
          <w:sz w:val="24"/>
          <w:szCs w:val="24"/>
          <w:lang w:val="en-GB"/>
        </w:rPr>
        <w:t>number of credits for your</w:t>
      </w:r>
      <w:r>
        <w:rPr>
          <w:rFonts w:asciiTheme="minorHAnsi" w:hAnsiTheme="minorHAnsi" w:cs="Arial"/>
          <w:sz w:val="24"/>
          <w:szCs w:val="24"/>
          <w:lang w:val="en-GB"/>
        </w:rPr>
        <w:t xml:space="preserve"> MSc t</w:t>
      </w:r>
      <w:r w:rsidR="0057425F" w:rsidRPr="00276565">
        <w:rPr>
          <w:rFonts w:asciiTheme="minorHAnsi" w:hAnsiTheme="minorHAnsi" w:cs="Arial"/>
          <w:sz w:val="24"/>
          <w:szCs w:val="24"/>
          <w:lang w:val="en-GB"/>
        </w:rPr>
        <w:t xml:space="preserve">hesis is determined by your approved study </w:t>
      </w:r>
      <w:r w:rsidR="009A1B9A">
        <w:rPr>
          <w:rFonts w:asciiTheme="minorHAnsi" w:hAnsiTheme="minorHAnsi" w:cs="Arial"/>
          <w:sz w:val="24"/>
          <w:szCs w:val="24"/>
          <w:lang w:val="en-GB"/>
        </w:rPr>
        <w:t>p</w:t>
      </w:r>
      <w:r w:rsidR="0057425F" w:rsidRPr="00276565">
        <w:rPr>
          <w:rFonts w:asciiTheme="minorHAnsi" w:hAnsiTheme="minorHAnsi" w:cs="Arial"/>
          <w:sz w:val="24"/>
          <w:szCs w:val="24"/>
          <w:lang w:val="en-GB"/>
        </w:rPr>
        <w:t xml:space="preserve">rogramme. </w:t>
      </w:r>
    </w:p>
    <w:p w14:paraId="2AE23895" w14:textId="77777777" w:rsidR="0057425F" w:rsidRPr="00276565" w:rsidRDefault="0057425F" w:rsidP="00670D80">
      <w:pPr>
        <w:rPr>
          <w:rFonts w:asciiTheme="minorHAnsi" w:hAnsiTheme="minorHAnsi" w:cs="Arial"/>
          <w:b/>
          <w:sz w:val="24"/>
          <w:szCs w:val="24"/>
          <w:lang w:val="en-GB"/>
        </w:rPr>
      </w:pPr>
    </w:p>
    <w:p w14:paraId="2AE23896" w14:textId="77777777" w:rsidR="0057425F" w:rsidRPr="00276565" w:rsidRDefault="0057425F" w:rsidP="00670D80">
      <w:pPr>
        <w:pStyle w:val="Heading1"/>
        <w:rPr>
          <w:rFonts w:asciiTheme="minorHAnsi" w:hAnsiTheme="minorHAnsi"/>
          <w:sz w:val="24"/>
          <w:szCs w:val="24"/>
          <w:lang w:val="en-GB"/>
        </w:rPr>
      </w:pPr>
      <w:bookmarkStart w:id="4" w:name="_Toc384644063"/>
      <w:r w:rsidRPr="00276565">
        <w:rPr>
          <w:rFonts w:asciiTheme="minorHAnsi" w:hAnsiTheme="minorHAnsi"/>
          <w:sz w:val="24"/>
          <w:szCs w:val="24"/>
          <w:lang w:val="en-GB"/>
        </w:rPr>
        <w:t>Learning outcomes</w:t>
      </w:r>
      <w:bookmarkEnd w:id="4"/>
    </w:p>
    <w:p w14:paraId="2AE23897" w14:textId="77777777" w:rsidR="0057425F" w:rsidRPr="00276565" w:rsidRDefault="00B71D71" w:rsidP="00670D80">
      <w:pPr>
        <w:rPr>
          <w:rFonts w:asciiTheme="minorHAnsi" w:hAnsiTheme="minorHAnsi" w:cs="Arial"/>
          <w:sz w:val="24"/>
          <w:szCs w:val="24"/>
          <w:lang w:val="en-GB"/>
        </w:rPr>
      </w:pPr>
      <w:r>
        <w:rPr>
          <w:rFonts w:asciiTheme="minorHAnsi" w:hAnsiTheme="minorHAnsi" w:cs="Arial"/>
          <w:sz w:val="24"/>
          <w:szCs w:val="24"/>
          <w:lang w:val="en-GB"/>
        </w:rPr>
        <w:t>After successful</w:t>
      </w:r>
      <w:r w:rsidR="008F4CEB">
        <w:rPr>
          <w:rFonts w:asciiTheme="minorHAnsi" w:hAnsiTheme="minorHAnsi" w:cs="Arial"/>
          <w:sz w:val="24"/>
          <w:szCs w:val="24"/>
          <w:lang w:val="en-GB"/>
        </w:rPr>
        <w:t xml:space="preserve"> complet</w:t>
      </w:r>
      <w:r>
        <w:rPr>
          <w:rFonts w:asciiTheme="minorHAnsi" w:hAnsiTheme="minorHAnsi" w:cs="Arial"/>
          <w:sz w:val="24"/>
          <w:szCs w:val="24"/>
          <w:lang w:val="en-GB"/>
        </w:rPr>
        <w:t>ion of</w:t>
      </w:r>
      <w:r w:rsidR="0057425F" w:rsidRPr="00276565">
        <w:rPr>
          <w:rFonts w:asciiTheme="minorHAnsi" w:hAnsiTheme="minorHAnsi" w:cs="Arial"/>
          <w:sz w:val="24"/>
          <w:szCs w:val="24"/>
          <w:lang w:val="en-GB"/>
        </w:rPr>
        <w:t xml:space="preserve"> </w:t>
      </w:r>
      <w:r w:rsidR="008F4CEB">
        <w:rPr>
          <w:rFonts w:asciiTheme="minorHAnsi" w:hAnsiTheme="minorHAnsi" w:cs="Arial"/>
          <w:sz w:val="24"/>
          <w:szCs w:val="24"/>
          <w:lang w:val="en-GB"/>
        </w:rPr>
        <w:t>your</w:t>
      </w:r>
      <w:r w:rsidR="0057425F" w:rsidRPr="00276565">
        <w:rPr>
          <w:rFonts w:asciiTheme="minorHAnsi" w:hAnsiTheme="minorHAnsi" w:cs="Arial"/>
          <w:sz w:val="24"/>
          <w:szCs w:val="24"/>
          <w:lang w:val="en-GB"/>
        </w:rPr>
        <w:t xml:space="preserve"> thesis</w:t>
      </w:r>
      <w:r w:rsidR="008F4CEB">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you are expected to be able to:</w:t>
      </w:r>
    </w:p>
    <w:p w14:paraId="2AE23898"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demonstrate commitment, perseverance, initiative and creativity </w:t>
      </w:r>
      <w:r w:rsidR="008F4CEB">
        <w:rPr>
          <w:rFonts w:asciiTheme="minorHAnsi" w:hAnsiTheme="minorHAnsi"/>
          <w:sz w:val="24"/>
          <w:szCs w:val="24"/>
          <w:lang w:val="en-GB"/>
        </w:rPr>
        <w:t>when</w:t>
      </w:r>
      <w:r w:rsidRPr="00276565">
        <w:rPr>
          <w:rFonts w:asciiTheme="minorHAnsi" w:hAnsiTheme="minorHAnsi"/>
          <w:sz w:val="24"/>
          <w:szCs w:val="24"/>
          <w:lang w:val="en-GB"/>
        </w:rPr>
        <w:t xml:space="preserve"> investigat</w:t>
      </w:r>
      <w:r w:rsidR="008F4CEB">
        <w:rPr>
          <w:rFonts w:asciiTheme="minorHAnsi" w:hAnsiTheme="minorHAnsi"/>
          <w:sz w:val="24"/>
          <w:szCs w:val="24"/>
          <w:lang w:val="en-GB"/>
        </w:rPr>
        <w:t>ing</w:t>
      </w:r>
      <w:r w:rsidRPr="00276565">
        <w:rPr>
          <w:rFonts w:asciiTheme="minorHAnsi" w:hAnsiTheme="minorHAnsi"/>
          <w:sz w:val="24"/>
          <w:szCs w:val="24"/>
          <w:lang w:val="en-GB"/>
        </w:rPr>
        <w:t xml:space="preserve"> a research question or perform</w:t>
      </w:r>
      <w:r w:rsidR="008F4CEB">
        <w:rPr>
          <w:rFonts w:asciiTheme="minorHAnsi" w:hAnsiTheme="minorHAnsi"/>
          <w:sz w:val="24"/>
          <w:szCs w:val="24"/>
          <w:lang w:val="en-GB"/>
        </w:rPr>
        <w:t>ing</w:t>
      </w:r>
      <w:r w:rsidRPr="00276565">
        <w:rPr>
          <w:rFonts w:asciiTheme="minorHAnsi" w:hAnsiTheme="minorHAnsi"/>
          <w:sz w:val="24"/>
          <w:szCs w:val="24"/>
          <w:lang w:val="en-GB"/>
        </w:rPr>
        <w:t xml:space="preserve"> a design project</w:t>
      </w:r>
    </w:p>
    <w:p w14:paraId="2AE23899" w14:textId="77777777" w:rsidR="009F2D34"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work independently and efficiently</w:t>
      </w:r>
    </w:p>
    <w:p w14:paraId="2AE2389A" w14:textId="77777777" w:rsidR="0057425F" w:rsidRPr="00276565" w:rsidRDefault="009F2D34" w:rsidP="00670D80">
      <w:pPr>
        <w:widowControl/>
        <w:numPr>
          <w:ilvl w:val="0"/>
          <w:numId w:val="10"/>
        </w:numPr>
        <w:rPr>
          <w:rFonts w:asciiTheme="minorHAnsi" w:hAnsiTheme="minorHAnsi"/>
          <w:sz w:val="24"/>
          <w:szCs w:val="24"/>
          <w:lang w:val="en-GB"/>
        </w:rPr>
      </w:pPr>
      <w:r>
        <w:rPr>
          <w:rFonts w:asciiTheme="minorHAnsi" w:hAnsiTheme="minorHAnsi"/>
          <w:sz w:val="24"/>
          <w:szCs w:val="24"/>
          <w:lang w:val="en-GB"/>
        </w:rPr>
        <w:t xml:space="preserve">demonstrate that you </w:t>
      </w:r>
      <w:r w:rsidR="0057425F" w:rsidRPr="00276565">
        <w:rPr>
          <w:rFonts w:asciiTheme="minorHAnsi" w:hAnsiTheme="minorHAnsi"/>
          <w:sz w:val="24"/>
          <w:szCs w:val="24"/>
          <w:lang w:val="en-GB"/>
        </w:rPr>
        <w:t xml:space="preserve"> know when to ask help from your supervisor and how to handle </w:t>
      </w:r>
      <w:r>
        <w:rPr>
          <w:rFonts w:asciiTheme="minorHAnsi" w:hAnsiTheme="minorHAnsi"/>
          <w:sz w:val="24"/>
          <w:szCs w:val="24"/>
          <w:lang w:val="en-GB"/>
        </w:rPr>
        <w:t xml:space="preserve">any </w:t>
      </w:r>
      <w:r w:rsidR="0057425F" w:rsidRPr="00276565">
        <w:rPr>
          <w:rFonts w:asciiTheme="minorHAnsi" w:hAnsiTheme="minorHAnsi"/>
          <w:sz w:val="24"/>
          <w:szCs w:val="24"/>
          <w:lang w:val="en-GB"/>
        </w:rPr>
        <w:t>comments</w:t>
      </w:r>
    </w:p>
    <w:p w14:paraId="2AE2389B"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plan and </w:t>
      </w:r>
      <w:r w:rsidR="00C11575" w:rsidRPr="00276565">
        <w:rPr>
          <w:rFonts w:asciiTheme="minorHAnsi" w:hAnsiTheme="minorHAnsi"/>
          <w:sz w:val="24"/>
          <w:szCs w:val="24"/>
          <w:lang w:val="en-GB"/>
        </w:rPr>
        <w:t>keep to the time schedule</w:t>
      </w:r>
    </w:p>
    <w:p w14:paraId="2AE2389C"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delineate and define your research or design question</w:t>
      </w:r>
    </w:p>
    <w:p w14:paraId="2AE2389D" w14:textId="77777777" w:rsidR="009F2D34"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build a sound theoretical and methodological framework</w:t>
      </w:r>
    </w:p>
    <w:p w14:paraId="2AE2389E"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collect data in a sy</w:t>
      </w:r>
      <w:r w:rsidR="00C11575" w:rsidRPr="00276565">
        <w:rPr>
          <w:rFonts w:asciiTheme="minorHAnsi" w:hAnsiTheme="minorHAnsi"/>
          <w:sz w:val="24"/>
          <w:szCs w:val="24"/>
          <w:lang w:val="en-GB"/>
        </w:rPr>
        <w:t>stematic and verifiable manner</w:t>
      </w:r>
    </w:p>
    <w:p w14:paraId="2AE2389F"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analyse th</w:t>
      </w:r>
      <w:r w:rsidR="00C11575" w:rsidRPr="00276565">
        <w:rPr>
          <w:rFonts w:asciiTheme="minorHAnsi" w:hAnsiTheme="minorHAnsi"/>
          <w:sz w:val="24"/>
          <w:szCs w:val="24"/>
          <w:lang w:val="en-GB"/>
        </w:rPr>
        <w:t>e data critically and correctly</w:t>
      </w:r>
    </w:p>
    <w:p w14:paraId="2AE238A0"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develop a design or design alternative (in case of a research-based design project)</w:t>
      </w:r>
    </w:p>
    <w:p w14:paraId="2AE238A1"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present the major finding</w:t>
      </w:r>
      <w:r w:rsidR="009F2D34">
        <w:rPr>
          <w:rFonts w:asciiTheme="minorHAnsi" w:hAnsiTheme="minorHAnsi"/>
          <w:sz w:val="24"/>
          <w:szCs w:val="24"/>
          <w:lang w:val="en-GB"/>
        </w:rPr>
        <w:t>(s)</w:t>
      </w:r>
      <w:r w:rsidRPr="00276565">
        <w:rPr>
          <w:rFonts w:asciiTheme="minorHAnsi" w:hAnsiTheme="minorHAnsi"/>
          <w:sz w:val="24"/>
          <w:szCs w:val="24"/>
          <w:lang w:val="en-GB"/>
        </w:rPr>
        <w:t xml:space="preserve"> in a comprehensible manner for a specific audience</w:t>
      </w:r>
      <w:r w:rsidR="009F2D34">
        <w:rPr>
          <w:rFonts w:asciiTheme="minorHAnsi" w:hAnsiTheme="minorHAnsi"/>
          <w:sz w:val="24"/>
          <w:szCs w:val="24"/>
          <w:lang w:val="en-GB"/>
        </w:rPr>
        <w:t>, both orally and in writing</w:t>
      </w:r>
    </w:p>
    <w:p w14:paraId="2AE238A2"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formulate sound conclusions based on a comprehensive discussion of the results</w:t>
      </w:r>
    </w:p>
    <w:p w14:paraId="2AE238A3" w14:textId="77777777"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evaluate and discuss the contribution of your results to the development of the thesis </w:t>
      </w:r>
      <w:r w:rsidR="00C11575" w:rsidRPr="00276565">
        <w:rPr>
          <w:rFonts w:asciiTheme="minorHAnsi" w:hAnsiTheme="minorHAnsi"/>
          <w:sz w:val="24"/>
          <w:szCs w:val="24"/>
          <w:lang w:val="en-GB"/>
        </w:rPr>
        <w:t>topic</w:t>
      </w:r>
    </w:p>
    <w:p w14:paraId="2AE238A4" w14:textId="77777777" w:rsidR="0057425F" w:rsidRPr="00276565" w:rsidRDefault="008F4CEB" w:rsidP="00670D80">
      <w:pPr>
        <w:widowControl/>
        <w:numPr>
          <w:ilvl w:val="0"/>
          <w:numId w:val="10"/>
        </w:numPr>
        <w:rPr>
          <w:rFonts w:asciiTheme="minorHAnsi" w:hAnsiTheme="minorHAnsi"/>
          <w:sz w:val="24"/>
          <w:szCs w:val="24"/>
          <w:lang w:val="en-GB"/>
        </w:rPr>
      </w:pPr>
      <w:r>
        <w:rPr>
          <w:rFonts w:asciiTheme="minorHAnsi" w:hAnsiTheme="minorHAnsi"/>
          <w:sz w:val="24"/>
          <w:szCs w:val="24"/>
          <w:lang w:val="en-GB"/>
        </w:rPr>
        <w:t>write</w:t>
      </w:r>
      <w:r w:rsidR="0057425F" w:rsidRPr="00276565">
        <w:rPr>
          <w:rFonts w:asciiTheme="minorHAnsi" w:hAnsiTheme="minorHAnsi"/>
          <w:sz w:val="24"/>
          <w:szCs w:val="24"/>
          <w:lang w:val="en-GB"/>
        </w:rPr>
        <w:t xml:space="preserve"> a </w:t>
      </w:r>
      <w:r w:rsidR="0057425F" w:rsidRPr="00276565">
        <w:rPr>
          <w:rFonts w:asciiTheme="minorHAnsi" w:hAnsiTheme="minorHAnsi" w:cs="Arial"/>
          <w:sz w:val="24"/>
          <w:szCs w:val="24"/>
          <w:lang w:val="en-GB"/>
        </w:rPr>
        <w:t>comprehensive, consistent and concise thesis report</w:t>
      </w:r>
      <w:r w:rsidR="009F2D34">
        <w:rPr>
          <w:rFonts w:asciiTheme="minorHAnsi" w:hAnsiTheme="minorHAnsi" w:cs="Arial"/>
          <w:sz w:val="24"/>
          <w:szCs w:val="24"/>
          <w:lang w:val="en-GB"/>
        </w:rPr>
        <w:t>.</w:t>
      </w:r>
    </w:p>
    <w:p w14:paraId="2AE238A5" w14:textId="77777777" w:rsidR="0057425F" w:rsidRPr="00276565" w:rsidRDefault="0057425F" w:rsidP="00670D80">
      <w:pPr>
        <w:widowControl/>
        <w:ind w:left="1778"/>
        <w:rPr>
          <w:rFonts w:asciiTheme="minorHAnsi" w:hAnsiTheme="minorHAnsi"/>
          <w:color w:val="FF0000"/>
          <w:sz w:val="24"/>
          <w:szCs w:val="24"/>
          <w:lang w:val="en-GB"/>
        </w:rPr>
      </w:pPr>
    </w:p>
    <w:p w14:paraId="2AE238A6" w14:textId="77777777" w:rsidR="0057425F" w:rsidRPr="00276565" w:rsidRDefault="0057425F" w:rsidP="00670D80">
      <w:pPr>
        <w:widowControl/>
        <w:ind w:left="1778"/>
        <w:rPr>
          <w:rFonts w:asciiTheme="minorHAnsi" w:hAnsiTheme="minorHAnsi"/>
          <w:sz w:val="24"/>
          <w:szCs w:val="24"/>
          <w:lang w:val="en-GB"/>
        </w:rPr>
      </w:pPr>
    </w:p>
    <w:p w14:paraId="2AE238A7" w14:textId="77777777" w:rsidR="0057425F" w:rsidRPr="00276565" w:rsidRDefault="0057425F" w:rsidP="00670D80">
      <w:pPr>
        <w:pStyle w:val="Heading1"/>
        <w:rPr>
          <w:rFonts w:asciiTheme="minorHAnsi" w:hAnsiTheme="minorHAnsi"/>
          <w:sz w:val="24"/>
          <w:szCs w:val="24"/>
          <w:lang w:val="en-GB"/>
        </w:rPr>
      </w:pPr>
      <w:bookmarkStart w:id="5" w:name="_Toc384644064"/>
      <w:r w:rsidRPr="00276565">
        <w:rPr>
          <w:rFonts w:asciiTheme="minorHAnsi" w:hAnsiTheme="minorHAnsi"/>
          <w:sz w:val="24"/>
          <w:szCs w:val="24"/>
          <w:lang w:val="en-GB"/>
        </w:rPr>
        <w:t>Prerequisites</w:t>
      </w:r>
      <w:bookmarkEnd w:id="5"/>
      <w:r w:rsidRPr="00276565">
        <w:rPr>
          <w:rFonts w:asciiTheme="minorHAnsi" w:hAnsiTheme="minorHAnsi"/>
          <w:sz w:val="24"/>
          <w:szCs w:val="24"/>
          <w:lang w:val="en-GB"/>
        </w:rPr>
        <w:t xml:space="preserve"> </w:t>
      </w:r>
    </w:p>
    <w:p w14:paraId="2AE238A8"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Specific requirements (e.g. mandatory courses) for each MSc thesis can be found in the </w:t>
      </w:r>
      <w:r w:rsidR="00162A4C">
        <w:rPr>
          <w:rFonts w:asciiTheme="minorHAnsi" w:hAnsiTheme="minorHAnsi" w:cs="Arial"/>
          <w:sz w:val="24"/>
          <w:szCs w:val="24"/>
          <w:lang w:val="en-GB"/>
        </w:rPr>
        <w:t xml:space="preserve">online </w:t>
      </w:r>
      <w:r w:rsidRPr="00276565">
        <w:rPr>
          <w:rFonts w:asciiTheme="minorHAnsi" w:hAnsiTheme="minorHAnsi" w:cs="Arial"/>
          <w:sz w:val="24"/>
          <w:szCs w:val="24"/>
          <w:lang w:val="en-GB"/>
        </w:rPr>
        <w:t xml:space="preserve">Study Handbook. In addition, </w:t>
      </w:r>
      <w:r w:rsidR="009F2D34">
        <w:rPr>
          <w:rFonts w:asciiTheme="minorHAnsi" w:hAnsiTheme="minorHAnsi" w:cs="Arial"/>
          <w:sz w:val="24"/>
          <w:szCs w:val="24"/>
          <w:lang w:val="en-GB"/>
        </w:rPr>
        <w:t xml:space="preserve">please check with your study advisor </w:t>
      </w:r>
      <w:r w:rsidR="00A073DF">
        <w:rPr>
          <w:rFonts w:asciiTheme="minorHAnsi" w:hAnsiTheme="minorHAnsi" w:cs="Arial"/>
          <w:sz w:val="24"/>
          <w:szCs w:val="24"/>
          <w:lang w:val="en-GB"/>
        </w:rPr>
        <w:t>for any</w:t>
      </w:r>
      <w:r w:rsidRPr="00276565">
        <w:rPr>
          <w:rFonts w:asciiTheme="minorHAnsi" w:hAnsiTheme="minorHAnsi" w:cs="Arial"/>
          <w:sz w:val="24"/>
          <w:szCs w:val="24"/>
          <w:lang w:val="en-GB"/>
        </w:rPr>
        <w:t xml:space="preserve"> specific requirements. Finally, you should be officially registered as </w:t>
      </w:r>
      <w:r w:rsidR="009F2D34">
        <w:rPr>
          <w:rFonts w:asciiTheme="minorHAnsi" w:hAnsiTheme="minorHAnsi" w:cs="Arial"/>
          <w:sz w:val="24"/>
          <w:szCs w:val="24"/>
          <w:lang w:val="en-GB"/>
        </w:rPr>
        <w:t xml:space="preserve">a Wageningen University </w:t>
      </w:r>
      <w:r w:rsidRPr="00276565">
        <w:rPr>
          <w:rFonts w:asciiTheme="minorHAnsi" w:hAnsiTheme="minorHAnsi" w:cs="Arial"/>
          <w:sz w:val="24"/>
          <w:szCs w:val="24"/>
          <w:lang w:val="en-GB"/>
        </w:rPr>
        <w:t>MSc student.</w:t>
      </w:r>
    </w:p>
    <w:p w14:paraId="2AE238A9" w14:textId="77777777" w:rsidR="0057425F" w:rsidRPr="00276565" w:rsidRDefault="0057425F" w:rsidP="00670D80">
      <w:pPr>
        <w:rPr>
          <w:rFonts w:asciiTheme="minorHAnsi" w:hAnsiTheme="minorHAnsi" w:cs="Arial"/>
          <w:sz w:val="24"/>
          <w:szCs w:val="24"/>
          <w:lang w:val="en-GB"/>
        </w:rPr>
      </w:pPr>
    </w:p>
    <w:p w14:paraId="2AE238AA" w14:textId="77777777" w:rsidR="0057425F" w:rsidRPr="00276565" w:rsidRDefault="0057425F" w:rsidP="00670D80">
      <w:pPr>
        <w:pStyle w:val="Heading1"/>
        <w:rPr>
          <w:rFonts w:asciiTheme="minorHAnsi" w:hAnsiTheme="minorHAnsi"/>
          <w:sz w:val="24"/>
          <w:szCs w:val="24"/>
          <w:lang w:val="en-GB"/>
        </w:rPr>
      </w:pPr>
      <w:bookmarkStart w:id="6" w:name="_Toc384644065"/>
      <w:r w:rsidRPr="00276565">
        <w:rPr>
          <w:rFonts w:asciiTheme="minorHAnsi" w:hAnsiTheme="minorHAnsi"/>
          <w:sz w:val="24"/>
          <w:szCs w:val="24"/>
          <w:lang w:val="en-GB"/>
        </w:rPr>
        <w:lastRenderedPageBreak/>
        <w:t>How to find a thesis?</w:t>
      </w:r>
      <w:bookmarkEnd w:id="6"/>
    </w:p>
    <w:p w14:paraId="2AE238AB"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You can:</w:t>
      </w:r>
    </w:p>
    <w:p w14:paraId="2AE238AC" w14:textId="77777777" w:rsidR="00C11575" w:rsidRPr="00276565" w:rsidRDefault="009F2D34" w:rsidP="00670D80">
      <w:pPr>
        <w:pStyle w:val="ListParagraph"/>
        <w:numPr>
          <w:ilvl w:val="0"/>
          <w:numId w:val="2"/>
        </w:numPr>
        <w:rPr>
          <w:rFonts w:asciiTheme="minorHAnsi" w:hAnsiTheme="minorHAnsi" w:cs="Arial"/>
          <w:b/>
          <w:sz w:val="24"/>
          <w:szCs w:val="24"/>
          <w:lang w:val="en-GB"/>
        </w:rPr>
      </w:pPr>
      <w:r>
        <w:rPr>
          <w:rFonts w:asciiTheme="minorHAnsi" w:hAnsiTheme="minorHAnsi" w:cs="Arial"/>
          <w:sz w:val="24"/>
          <w:szCs w:val="24"/>
          <w:lang w:val="en-GB"/>
        </w:rPr>
        <w:t>attend</w:t>
      </w:r>
      <w:r w:rsidR="0057425F" w:rsidRPr="00276565">
        <w:rPr>
          <w:rFonts w:asciiTheme="minorHAnsi" w:hAnsiTheme="minorHAnsi" w:cs="Arial"/>
          <w:sz w:val="24"/>
          <w:szCs w:val="24"/>
          <w:lang w:val="en-GB"/>
        </w:rPr>
        <w:t xml:space="preserve"> a thesis information meeting organize</w:t>
      </w:r>
      <w:r w:rsidR="00162A4C">
        <w:rPr>
          <w:rFonts w:asciiTheme="minorHAnsi" w:hAnsiTheme="minorHAnsi" w:cs="Arial"/>
          <w:sz w:val="24"/>
          <w:szCs w:val="24"/>
          <w:lang w:val="en-GB"/>
        </w:rPr>
        <w:t>d by your MSc programme or the C</w:t>
      </w:r>
      <w:r w:rsidR="0057425F" w:rsidRPr="00276565">
        <w:rPr>
          <w:rFonts w:asciiTheme="minorHAnsi" w:hAnsiTheme="minorHAnsi" w:cs="Arial"/>
          <w:sz w:val="24"/>
          <w:szCs w:val="24"/>
          <w:lang w:val="en-GB"/>
        </w:rPr>
        <w:t xml:space="preserve">hair </w:t>
      </w:r>
      <w:r w:rsidR="00162A4C">
        <w:rPr>
          <w:rFonts w:asciiTheme="minorHAnsi" w:hAnsiTheme="minorHAnsi" w:cs="Arial"/>
          <w:sz w:val="24"/>
          <w:szCs w:val="24"/>
          <w:lang w:val="en-GB"/>
        </w:rPr>
        <w:t>G</w:t>
      </w:r>
      <w:r w:rsidR="0057425F" w:rsidRPr="00276565">
        <w:rPr>
          <w:rFonts w:asciiTheme="minorHAnsi" w:hAnsiTheme="minorHAnsi" w:cs="Arial"/>
          <w:sz w:val="24"/>
          <w:szCs w:val="24"/>
          <w:lang w:val="en-GB"/>
        </w:rPr>
        <w:t>roup.</w:t>
      </w:r>
    </w:p>
    <w:p w14:paraId="2AE238AD" w14:textId="77777777" w:rsidR="0057425F" w:rsidRPr="00276565" w:rsidRDefault="00C11575"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ontact your study advisor to discuss the </w:t>
      </w:r>
      <w:r w:rsidR="009F2D34">
        <w:rPr>
          <w:rFonts w:asciiTheme="minorHAnsi" w:hAnsiTheme="minorHAnsi" w:cs="Arial"/>
          <w:sz w:val="24"/>
          <w:szCs w:val="24"/>
          <w:lang w:val="en-GB"/>
        </w:rPr>
        <w:t>options</w:t>
      </w:r>
      <w:r w:rsidR="0057425F" w:rsidRPr="00276565">
        <w:rPr>
          <w:rFonts w:asciiTheme="minorHAnsi" w:hAnsiTheme="minorHAnsi" w:cs="Arial"/>
          <w:sz w:val="24"/>
          <w:szCs w:val="24"/>
          <w:lang w:val="en-GB"/>
        </w:rPr>
        <w:t xml:space="preserve"> for thesis subjects</w:t>
      </w:r>
      <w:r w:rsidRPr="00276565">
        <w:rPr>
          <w:rFonts w:asciiTheme="minorHAnsi" w:hAnsiTheme="minorHAnsi" w:cs="Arial"/>
          <w:sz w:val="24"/>
          <w:szCs w:val="24"/>
          <w:lang w:val="en-GB"/>
        </w:rPr>
        <w:t>.</w:t>
      </w:r>
    </w:p>
    <w:p w14:paraId="2AE238AE" w14:textId="77777777" w:rsidR="0057425F" w:rsidRPr="00276565" w:rsidRDefault="0057425F" w:rsidP="00670D80">
      <w:pPr>
        <w:pStyle w:val="ListParagraph"/>
        <w:numPr>
          <w:ilvl w:val="0"/>
          <w:numId w:val="2"/>
        </w:numPr>
        <w:rPr>
          <w:rFonts w:asciiTheme="minorHAnsi" w:hAnsiTheme="minorHAnsi" w:cs="Arial"/>
          <w:sz w:val="24"/>
          <w:szCs w:val="24"/>
          <w:lang w:val="en-GB"/>
        </w:rPr>
      </w:pPr>
      <w:r w:rsidRPr="00276565">
        <w:rPr>
          <w:rFonts w:asciiTheme="minorHAnsi" w:hAnsiTheme="minorHAnsi" w:cs="Arial"/>
          <w:sz w:val="24"/>
          <w:szCs w:val="24"/>
          <w:lang w:val="en-GB"/>
        </w:rPr>
        <w:t>visit the Wageningen University websites of Chair Groups that are entitled to supervise an MSc thesis within (the specialisation of) your study programme.</w:t>
      </w:r>
    </w:p>
    <w:p w14:paraId="2AE238AF" w14:textId="77777777" w:rsidR="00C11575" w:rsidRPr="00276565" w:rsidRDefault="0057425F"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 xml:space="preserve">find thesis subjects via the thesis database at </w:t>
      </w:r>
      <w:hyperlink r:id="rId13" w:history="1">
        <w:r w:rsidRPr="00276565">
          <w:rPr>
            <w:rStyle w:val="Hyperlink"/>
            <w:rFonts w:asciiTheme="minorHAnsi" w:hAnsiTheme="minorHAnsi" w:cs="Arial"/>
            <w:sz w:val="24"/>
            <w:szCs w:val="24"/>
            <w:lang w:val="en-GB"/>
          </w:rPr>
          <w:t>www.tip.wur.nl</w:t>
        </w:r>
      </w:hyperlink>
      <w:r w:rsidR="00C11575" w:rsidRPr="00276565">
        <w:rPr>
          <w:rFonts w:asciiTheme="minorHAnsi" w:hAnsiTheme="minorHAnsi" w:cs="Arial"/>
          <w:sz w:val="24"/>
          <w:szCs w:val="24"/>
          <w:lang w:val="en-GB"/>
        </w:rPr>
        <w:t xml:space="preserve"> (not for MBT, MFT, MBF, MFS, MFQ, MWT, MAB</w:t>
      </w:r>
      <w:r w:rsidR="00162A4C">
        <w:rPr>
          <w:rFonts w:asciiTheme="minorHAnsi" w:hAnsiTheme="minorHAnsi" w:cs="Arial"/>
          <w:sz w:val="24"/>
          <w:szCs w:val="24"/>
          <w:lang w:val="en-GB"/>
        </w:rPr>
        <w:t xml:space="preserve"> and</w:t>
      </w:r>
      <w:r w:rsidR="00C11575" w:rsidRPr="00276565">
        <w:rPr>
          <w:rFonts w:asciiTheme="minorHAnsi" w:hAnsiTheme="minorHAnsi" w:cs="Arial"/>
          <w:sz w:val="24"/>
          <w:szCs w:val="24"/>
          <w:lang w:val="en-GB"/>
        </w:rPr>
        <w:t xml:space="preserve"> MML)</w:t>
      </w:r>
      <w:r w:rsidR="009F2D34">
        <w:rPr>
          <w:rFonts w:asciiTheme="minorHAnsi" w:hAnsiTheme="minorHAnsi" w:cs="Arial"/>
          <w:sz w:val="24"/>
          <w:szCs w:val="24"/>
          <w:lang w:val="en-GB"/>
        </w:rPr>
        <w:t xml:space="preserve"> </w:t>
      </w:r>
      <w:r w:rsidR="00C11575" w:rsidRPr="00276565">
        <w:rPr>
          <w:rFonts w:asciiTheme="minorHAnsi" w:hAnsiTheme="minorHAnsi" w:cs="Arial"/>
          <w:sz w:val="24"/>
          <w:szCs w:val="24"/>
          <w:lang w:val="en-GB"/>
        </w:rPr>
        <w:t xml:space="preserve">or the </w:t>
      </w:r>
      <w:r w:rsidRPr="00276565">
        <w:rPr>
          <w:rFonts w:asciiTheme="minorHAnsi" w:hAnsiTheme="minorHAnsi" w:cs="Arial"/>
          <w:sz w:val="24"/>
          <w:szCs w:val="24"/>
          <w:lang w:val="en-GB"/>
        </w:rPr>
        <w:t>database of the respective Chair Group.</w:t>
      </w:r>
    </w:p>
    <w:p w14:paraId="2AE238B0" w14:textId="77777777" w:rsidR="0057425F" w:rsidRPr="00276565" w:rsidRDefault="0057425F"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 xml:space="preserve">make an appointment with the </w:t>
      </w:r>
      <w:r w:rsidR="009F2D34">
        <w:rPr>
          <w:rFonts w:asciiTheme="minorHAnsi" w:hAnsiTheme="minorHAnsi" w:cs="Arial"/>
          <w:sz w:val="24"/>
          <w:szCs w:val="24"/>
          <w:lang w:val="en-GB"/>
        </w:rPr>
        <w:t xml:space="preserve">thesis </w:t>
      </w:r>
      <w:r w:rsidRPr="00276565">
        <w:rPr>
          <w:rFonts w:asciiTheme="minorHAnsi" w:hAnsiTheme="minorHAnsi" w:cs="Arial"/>
          <w:sz w:val="24"/>
          <w:szCs w:val="24"/>
          <w:lang w:val="en-GB"/>
        </w:rPr>
        <w:t>contact person</w:t>
      </w:r>
      <w:r w:rsidR="00B71D71">
        <w:rPr>
          <w:rFonts w:asciiTheme="minorHAnsi" w:hAnsiTheme="minorHAnsi" w:cs="Arial"/>
          <w:sz w:val="24"/>
          <w:szCs w:val="24"/>
          <w:lang w:val="en-GB"/>
        </w:rPr>
        <w:t xml:space="preserve"> or </w:t>
      </w:r>
      <w:r w:rsidRPr="00276565">
        <w:rPr>
          <w:rFonts w:asciiTheme="minorHAnsi" w:hAnsiTheme="minorHAnsi" w:cs="Arial"/>
          <w:sz w:val="24"/>
          <w:szCs w:val="24"/>
          <w:lang w:val="en-GB"/>
        </w:rPr>
        <w:t>the</w:t>
      </w:r>
      <w:r w:rsidR="00162A4C">
        <w:rPr>
          <w:rFonts w:asciiTheme="minorHAnsi" w:hAnsiTheme="minorHAnsi" w:cs="Arial"/>
          <w:sz w:val="24"/>
          <w:szCs w:val="24"/>
          <w:lang w:val="en-GB"/>
        </w:rPr>
        <w:t xml:space="preserve"> </w:t>
      </w:r>
      <w:r w:rsidR="009F2D34">
        <w:rPr>
          <w:rFonts w:asciiTheme="minorHAnsi" w:hAnsiTheme="minorHAnsi" w:cs="Arial"/>
          <w:sz w:val="24"/>
          <w:szCs w:val="24"/>
          <w:lang w:val="en-GB"/>
        </w:rPr>
        <w:t xml:space="preserve">education </w:t>
      </w:r>
      <w:r w:rsidR="00162A4C">
        <w:rPr>
          <w:rFonts w:asciiTheme="minorHAnsi" w:hAnsiTheme="minorHAnsi" w:cs="Arial"/>
          <w:sz w:val="24"/>
          <w:szCs w:val="24"/>
          <w:lang w:val="en-GB"/>
        </w:rPr>
        <w:t>contact person</w:t>
      </w:r>
      <w:r w:rsidRPr="00276565">
        <w:rPr>
          <w:rFonts w:asciiTheme="minorHAnsi" w:hAnsiTheme="minorHAnsi" w:cs="Arial"/>
          <w:sz w:val="24"/>
          <w:szCs w:val="24"/>
          <w:lang w:val="en-GB"/>
        </w:rPr>
        <w:t xml:space="preserve"> </w:t>
      </w:r>
      <w:r w:rsidR="00B71D71">
        <w:rPr>
          <w:rFonts w:asciiTheme="minorHAnsi" w:hAnsiTheme="minorHAnsi" w:cs="Arial"/>
          <w:sz w:val="24"/>
          <w:szCs w:val="24"/>
          <w:lang w:val="en-GB"/>
        </w:rPr>
        <w:t xml:space="preserve">of the Chair Group </w:t>
      </w:r>
      <w:r w:rsidRPr="00276565">
        <w:rPr>
          <w:rFonts w:asciiTheme="minorHAnsi" w:hAnsiTheme="minorHAnsi" w:cs="Arial"/>
          <w:sz w:val="24"/>
          <w:szCs w:val="24"/>
          <w:lang w:val="en-GB"/>
        </w:rPr>
        <w:t>and discuss which thesis subject</w:t>
      </w:r>
      <w:r w:rsidR="009F2D34">
        <w:rPr>
          <w:rFonts w:asciiTheme="minorHAnsi" w:hAnsiTheme="minorHAnsi" w:cs="Arial"/>
          <w:sz w:val="24"/>
          <w:szCs w:val="24"/>
          <w:lang w:val="en-GB"/>
        </w:rPr>
        <w:t>(</w:t>
      </w:r>
      <w:r w:rsidRPr="00276565">
        <w:rPr>
          <w:rFonts w:asciiTheme="minorHAnsi" w:hAnsiTheme="minorHAnsi" w:cs="Arial"/>
          <w:sz w:val="24"/>
          <w:szCs w:val="24"/>
          <w:lang w:val="en-GB"/>
        </w:rPr>
        <w:t>s</w:t>
      </w:r>
      <w:r w:rsidR="009F2D34">
        <w:rPr>
          <w:rFonts w:asciiTheme="minorHAnsi" w:hAnsiTheme="minorHAnsi" w:cs="Arial"/>
          <w:sz w:val="24"/>
          <w:szCs w:val="24"/>
          <w:lang w:val="en-GB"/>
        </w:rPr>
        <w:t>)</w:t>
      </w:r>
      <w:r w:rsidRPr="00276565">
        <w:rPr>
          <w:rFonts w:asciiTheme="minorHAnsi" w:hAnsiTheme="minorHAnsi" w:cs="Arial"/>
          <w:sz w:val="24"/>
          <w:szCs w:val="24"/>
          <w:lang w:val="en-GB"/>
        </w:rPr>
        <w:t xml:space="preserve"> you are interested in.</w:t>
      </w:r>
      <w:r w:rsidR="009F2D34">
        <w:rPr>
          <w:rFonts w:asciiTheme="minorHAnsi" w:hAnsiTheme="minorHAnsi" w:cs="Arial"/>
          <w:sz w:val="24"/>
          <w:szCs w:val="24"/>
          <w:lang w:val="en-GB"/>
        </w:rPr>
        <w:t xml:space="preserve"> Names of contact persons can be found in the online Study Handbook.</w:t>
      </w:r>
    </w:p>
    <w:p w14:paraId="2AE238B1"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thesis subject should </w:t>
      </w:r>
      <w:r w:rsidR="009F2D34">
        <w:rPr>
          <w:rFonts w:asciiTheme="minorHAnsi" w:hAnsiTheme="minorHAnsi" w:cs="Arial"/>
          <w:sz w:val="24"/>
          <w:szCs w:val="24"/>
          <w:lang w:val="en-GB"/>
        </w:rPr>
        <w:t>preferably match</w:t>
      </w:r>
      <w:r w:rsidRPr="00276565">
        <w:rPr>
          <w:rFonts w:asciiTheme="minorHAnsi" w:hAnsiTheme="minorHAnsi" w:cs="Arial"/>
          <w:sz w:val="24"/>
          <w:szCs w:val="24"/>
          <w:lang w:val="en-GB"/>
        </w:rPr>
        <w:t xml:space="preserve"> the broad research </w:t>
      </w:r>
      <w:r w:rsidR="004E0A88">
        <w:rPr>
          <w:rFonts w:asciiTheme="minorHAnsi" w:hAnsiTheme="minorHAnsi" w:cs="Arial"/>
          <w:sz w:val="24"/>
          <w:szCs w:val="24"/>
          <w:lang w:val="en-GB"/>
        </w:rPr>
        <w:t xml:space="preserve">field </w:t>
      </w:r>
      <w:r w:rsidRPr="00276565">
        <w:rPr>
          <w:rFonts w:asciiTheme="minorHAnsi" w:hAnsiTheme="minorHAnsi" w:cs="Arial"/>
          <w:sz w:val="24"/>
          <w:szCs w:val="24"/>
          <w:lang w:val="en-GB"/>
        </w:rPr>
        <w:t xml:space="preserve">and/or design expertise of the Chair Group offering the thesis. </w:t>
      </w:r>
      <w:r w:rsidR="009F2D34">
        <w:rPr>
          <w:rFonts w:asciiTheme="minorHAnsi" w:hAnsiTheme="minorHAnsi" w:cs="Arial"/>
          <w:sz w:val="24"/>
          <w:szCs w:val="24"/>
          <w:lang w:val="en-GB"/>
        </w:rPr>
        <w:t xml:space="preserve">You must </w:t>
      </w:r>
      <w:r w:rsidR="00A073DF">
        <w:rPr>
          <w:rFonts w:asciiTheme="minorHAnsi" w:hAnsiTheme="minorHAnsi" w:cs="Arial"/>
          <w:sz w:val="24"/>
          <w:szCs w:val="24"/>
          <w:lang w:val="en-GB"/>
        </w:rPr>
        <w:t xml:space="preserve">timely </w:t>
      </w:r>
      <w:r w:rsidR="00A073DF" w:rsidRPr="00276565">
        <w:rPr>
          <w:rFonts w:asciiTheme="minorHAnsi" w:hAnsiTheme="minorHAnsi" w:cs="Arial"/>
          <w:sz w:val="24"/>
          <w:szCs w:val="24"/>
          <w:lang w:val="en-GB"/>
        </w:rPr>
        <w:t>discuss</w:t>
      </w:r>
      <w:r w:rsidRPr="00276565">
        <w:rPr>
          <w:rFonts w:asciiTheme="minorHAnsi" w:hAnsiTheme="minorHAnsi" w:cs="Arial"/>
          <w:sz w:val="24"/>
          <w:szCs w:val="24"/>
          <w:lang w:val="en-GB"/>
        </w:rPr>
        <w:t xml:space="preserve"> the topic with </w:t>
      </w:r>
      <w:r w:rsidR="009F2D34">
        <w:rPr>
          <w:rFonts w:asciiTheme="minorHAnsi" w:hAnsiTheme="minorHAnsi" w:cs="Arial"/>
          <w:sz w:val="24"/>
          <w:szCs w:val="24"/>
          <w:lang w:val="en-GB"/>
        </w:rPr>
        <w:t xml:space="preserve">both </w:t>
      </w:r>
      <w:r w:rsidRPr="00276565">
        <w:rPr>
          <w:rFonts w:asciiTheme="minorHAnsi" w:hAnsiTheme="minorHAnsi" w:cs="Arial"/>
          <w:sz w:val="24"/>
          <w:szCs w:val="24"/>
          <w:lang w:val="en-GB"/>
        </w:rPr>
        <w:t xml:space="preserve">your study adviser and the </w:t>
      </w:r>
      <w:r w:rsidR="00B71D71">
        <w:rPr>
          <w:rFonts w:asciiTheme="minorHAnsi" w:hAnsiTheme="minorHAnsi" w:cs="Arial"/>
          <w:sz w:val="24"/>
          <w:szCs w:val="24"/>
          <w:lang w:val="en-GB"/>
        </w:rPr>
        <w:t xml:space="preserve">thesis </w:t>
      </w:r>
      <w:r w:rsidRPr="00276565">
        <w:rPr>
          <w:rFonts w:asciiTheme="minorHAnsi" w:hAnsiTheme="minorHAnsi" w:cs="Arial"/>
          <w:sz w:val="24"/>
          <w:szCs w:val="24"/>
          <w:lang w:val="en-GB"/>
        </w:rPr>
        <w:t>contact person or Chair Group, especially if your thesis include</w:t>
      </w:r>
      <w:r w:rsidR="009F2D34">
        <w:rPr>
          <w:rFonts w:asciiTheme="minorHAnsi" w:hAnsiTheme="minorHAnsi" w:cs="Arial"/>
          <w:sz w:val="24"/>
          <w:szCs w:val="24"/>
          <w:lang w:val="en-GB"/>
        </w:rPr>
        <w:t>s</w:t>
      </w:r>
      <w:r w:rsidRPr="00276565">
        <w:rPr>
          <w:rFonts w:asciiTheme="minorHAnsi" w:hAnsiTheme="minorHAnsi" w:cs="Arial"/>
          <w:sz w:val="24"/>
          <w:szCs w:val="24"/>
          <w:lang w:val="en-GB"/>
        </w:rPr>
        <w:t xml:space="preserve"> an experiment or field work abroad</w:t>
      </w:r>
      <w:r w:rsidR="004E0A88">
        <w:rPr>
          <w:rFonts w:asciiTheme="minorHAnsi" w:hAnsiTheme="minorHAnsi" w:cs="Arial"/>
          <w:sz w:val="24"/>
          <w:szCs w:val="24"/>
          <w:lang w:val="en-GB"/>
        </w:rPr>
        <w:t xml:space="preserve">; this can </w:t>
      </w:r>
      <w:r w:rsidR="00A073DF">
        <w:rPr>
          <w:rFonts w:asciiTheme="minorHAnsi" w:hAnsiTheme="minorHAnsi" w:cs="Arial"/>
          <w:sz w:val="24"/>
          <w:szCs w:val="24"/>
          <w:lang w:val="en-GB"/>
        </w:rPr>
        <w:t>s</w:t>
      </w:r>
      <w:r w:rsidR="00A073DF" w:rsidRPr="00276565">
        <w:rPr>
          <w:rFonts w:asciiTheme="minorHAnsi" w:hAnsiTheme="minorHAnsi" w:cs="Arial"/>
          <w:sz w:val="24"/>
          <w:szCs w:val="24"/>
          <w:lang w:val="en-GB"/>
        </w:rPr>
        <w:t>ometimes take</w:t>
      </w:r>
      <w:r w:rsidRPr="00276565">
        <w:rPr>
          <w:rFonts w:asciiTheme="minorHAnsi" w:hAnsiTheme="minorHAnsi" w:cs="Arial"/>
          <w:sz w:val="24"/>
          <w:szCs w:val="24"/>
          <w:lang w:val="en-GB"/>
        </w:rPr>
        <w:t xml:space="preserve"> several months to arrange.</w:t>
      </w:r>
    </w:p>
    <w:p w14:paraId="2AE238B2" w14:textId="77777777" w:rsidR="0057425F" w:rsidRPr="00276565" w:rsidRDefault="0057425F" w:rsidP="00670D80">
      <w:pPr>
        <w:rPr>
          <w:rFonts w:asciiTheme="minorHAnsi" w:hAnsiTheme="minorHAnsi" w:cs="Arial"/>
          <w:b/>
          <w:sz w:val="24"/>
          <w:szCs w:val="24"/>
          <w:lang w:val="en-GB"/>
        </w:rPr>
      </w:pPr>
    </w:p>
    <w:p w14:paraId="2AE238B3" w14:textId="77777777" w:rsidR="0057425F" w:rsidRPr="0016585D" w:rsidRDefault="0057425F" w:rsidP="00670D80">
      <w:pPr>
        <w:pStyle w:val="Heading1"/>
        <w:rPr>
          <w:rFonts w:asciiTheme="minorHAnsi" w:hAnsiTheme="minorHAnsi"/>
          <w:sz w:val="24"/>
          <w:szCs w:val="24"/>
          <w:lang w:val="en-GB"/>
        </w:rPr>
      </w:pPr>
      <w:bookmarkStart w:id="7" w:name="_Toc384644066"/>
      <w:r w:rsidRPr="0016585D">
        <w:rPr>
          <w:rFonts w:asciiTheme="minorHAnsi" w:hAnsiTheme="minorHAnsi"/>
          <w:sz w:val="24"/>
          <w:szCs w:val="24"/>
          <w:lang w:val="en-GB"/>
        </w:rPr>
        <w:t>Supervision</w:t>
      </w:r>
      <w:bookmarkEnd w:id="7"/>
    </w:p>
    <w:p w14:paraId="2AE238B4" w14:textId="77777777" w:rsidR="0057425F" w:rsidRPr="00276565" w:rsidRDefault="0057425F" w:rsidP="00670D80">
      <w:pPr>
        <w:pStyle w:val="BodyText3"/>
        <w:rPr>
          <w:rFonts w:asciiTheme="minorHAnsi" w:hAnsiTheme="minorHAnsi" w:cs="Arial"/>
          <w:sz w:val="24"/>
          <w:szCs w:val="24"/>
        </w:rPr>
      </w:pPr>
      <w:r w:rsidRPr="00276565">
        <w:rPr>
          <w:rFonts w:asciiTheme="minorHAnsi" w:hAnsiTheme="minorHAnsi" w:cs="Arial"/>
          <w:sz w:val="24"/>
          <w:szCs w:val="24"/>
        </w:rPr>
        <w:t>The first (main) supervisor is always a staff member of the responsible Chair Group, but frequently</w:t>
      </w:r>
      <w:r w:rsidR="004E0A88">
        <w:rPr>
          <w:rFonts w:asciiTheme="minorHAnsi" w:hAnsiTheme="minorHAnsi" w:cs="Arial"/>
          <w:sz w:val="24"/>
          <w:szCs w:val="24"/>
        </w:rPr>
        <w:t>,</w:t>
      </w:r>
      <w:r w:rsidRPr="00276565">
        <w:rPr>
          <w:rFonts w:asciiTheme="minorHAnsi" w:hAnsiTheme="minorHAnsi" w:cs="Arial"/>
          <w:sz w:val="24"/>
          <w:szCs w:val="24"/>
        </w:rPr>
        <w:t xml:space="preserve"> a second or even a third Chair Group </w:t>
      </w:r>
      <w:r w:rsidR="004E0A88">
        <w:rPr>
          <w:rFonts w:asciiTheme="minorHAnsi" w:hAnsiTheme="minorHAnsi" w:cs="Arial"/>
          <w:sz w:val="24"/>
          <w:szCs w:val="24"/>
        </w:rPr>
        <w:t>may be</w:t>
      </w:r>
      <w:r w:rsidRPr="00276565">
        <w:rPr>
          <w:rFonts w:asciiTheme="minorHAnsi" w:hAnsiTheme="minorHAnsi" w:cs="Arial"/>
          <w:sz w:val="24"/>
          <w:szCs w:val="24"/>
        </w:rPr>
        <w:t xml:space="preserve"> involved in the supervision of a</w:t>
      </w:r>
      <w:r w:rsidR="00113239">
        <w:rPr>
          <w:rFonts w:asciiTheme="minorHAnsi" w:hAnsiTheme="minorHAnsi" w:cs="Arial"/>
          <w:sz w:val="24"/>
          <w:szCs w:val="24"/>
        </w:rPr>
        <w:t xml:space="preserve"> MSc t</w:t>
      </w:r>
      <w:r w:rsidRPr="00276565">
        <w:rPr>
          <w:rFonts w:asciiTheme="minorHAnsi" w:hAnsiTheme="minorHAnsi" w:cs="Arial"/>
          <w:sz w:val="24"/>
          <w:szCs w:val="24"/>
        </w:rPr>
        <w:t xml:space="preserve">hesis. All Chair Groups of Wageningen University use a thesis contract </w:t>
      </w:r>
      <w:r w:rsidR="004E0A88">
        <w:rPr>
          <w:rFonts w:asciiTheme="minorHAnsi" w:hAnsiTheme="minorHAnsi" w:cs="Arial"/>
          <w:sz w:val="24"/>
          <w:szCs w:val="24"/>
        </w:rPr>
        <w:t xml:space="preserve">which includes details </w:t>
      </w:r>
      <w:r w:rsidR="00A073DF">
        <w:rPr>
          <w:rFonts w:asciiTheme="minorHAnsi" w:hAnsiTheme="minorHAnsi" w:cs="Arial"/>
          <w:sz w:val="24"/>
          <w:szCs w:val="24"/>
        </w:rPr>
        <w:t xml:space="preserve">of </w:t>
      </w:r>
      <w:r w:rsidR="00A073DF" w:rsidRPr="00276565">
        <w:rPr>
          <w:rFonts w:asciiTheme="minorHAnsi" w:hAnsiTheme="minorHAnsi" w:cs="Arial"/>
          <w:sz w:val="24"/>
          <w:szCs w:val="24"/>
        </w:rPr>
        <w:t>all</w:t>
      </w:r>
      <w:r w:rsidRPr="00276565">
        <w:rPr>
          <w:rFonts w:asciiTheme="minorHAnsi" w:hAnsiTheme="minorHAnsi" w:cs="Arial"/>
          <w:sz w:val="24"/>
          <w:szCs w:val="24"/>
        </w:rPr>
        <w:t xml:space="preserve"> agreements regarding supervision. </w:t>
      </w:r>
      <w:r w:rsidR="00113239">
        <w:rPr>
          <w:rFonts w:asciiTheme="minorHAnsi" w:hAnsiTheme="minorHAnsi" w:cs="Arial"/>
          <w:sz w:val="24"/>
          <w:szCs w:val="24"/>
        </w:rPr>
        <w:t>S</w:t>
      </w:r>
      <w:r w:rsidR="004E0A88">
        <w:rPr>
          <w:rFonts w:asciiTheme="minorHAnsi" w:hAnsiTheme="minorHAnsi" w:cs="Arial"/>
          <w:sz w:val="24"/>
          <w:szCs w:val="24"/>
        </w:rPr>
        <w:t xml:space="preserve">tudents have to </w:t>
      </w:r>
      <w:r w:rsidRPr="00276565">
        <w:rPr>
          <w:rFonts w:asciiTheme="minorHAnsi" w:hAnsiTheme="minorHAnsi" w:cs="Arial"/>
          <w:sz w:val="24"/>
          <w:szCs w:val="24"/>
        </w:rPr>
        <w:t xml:space="preserve">contact </w:t>
      </w:r>
      <w:r w:rsidR="004E0A88">
        <w:rPr>
          <w:rFonts w:asciiTheme="minorHAnsi" w:hAnsiTheme="minorHAnsi" w:cs="Arial"/>
          <w:sz w:val="24"/>
          <w:szCs w:val="24"/>
        </w:rPr>
        <w:t xml:space="preserve">their </w:t>
      </w:r>
      <w:r w:rsidR="00A073DF">
        <w:rPr>
          <w:rFonts w:asciiTheme="minorHAnsi" w:hAnsiTheme="minorHAnsi" w:cs="Arial"/>
          <w:sz w:val="24"/>
          <w:szCs w:val="24"/>
        </w:rPr>
        <w:t xml:space="preserve">primary </w:t>
      </w:r>
      <w:r w:rsidR="00A073DF" w:rsidRPr="00276565">
        <w:rPr>
          <w:rFonts w:asciiTheme="minorHAnsi" w:hAnsiTheme="minorHAnsi" w:cs="Arial"/>
          <w:sz w:val="24"/>
          <w:szCs w:val="24"/>
        </w:rPr>
        <w:t>supervisor</w:t>
      </w:r>
      <w:r w:rsidRPr="00276565">
        <w:rPr>
          <w:rFonts w:asciiTheme="minorHAnsi" w:hAnsiTheme="minorHAnsi" w:cs="Arial"/>
          <w:sz w:val="24"/>
          <w:szCs w:val="24"/>
        </w:rPr>
        <w:t xml:space="preserve"> at least once a week</w:t>
      </w:r>
      <w:r w:rsidR="004E0A88">
        <w:rPr>
          <w:rFonts w:asciiTheme="minorHAnsi" w:hAnsiTheme="minorHAnsi" w:cs="Arial"/>
          <w:sz w:val="24"/>
          <w:szCs w:val="24"/>
        </w:rPr>
        <w:t>,</w:t>
      </w:r>
      <w:r w:rsidRPr="00276565">
        <w:rPr>
          <w:rFonts w:asciiTheme="minorHAnsi" w:hAnsiTheme="minorHAnsi" w:cs="Arial"/>
          <w:sz w:val="24"/>
          <w:szCs w:val="24"/>
        </w:rPr>
        <w:t xml:space="preserve"> unless circumstances do not allow such a frequency. The actual frequency of meetings may vary depending on the nature of the thesis project. Although the thesis project is a learning experience</w:t>
      </w:r>
      <w:r w:rsidR="004E0A88">
        <w:rPr>
          <w:rFonts w:asciiTheme="minorHAnsi" w:hAnsiTheme="minorHAnsi" w:cs="Arial"/>
          <w:sz w:val="24"/>
          <w:szCs w:val="24"/>
        </w:rPr>
        <w:t>,</w:t>
      </w:r>
      <w:r w:rsidRPr="00276565">
        <w:rPr>
          <w:rFonts w:asciiTheme="minorHAnsi" w:hAnsiTheme="minorHAnsi" w:cs="Arial"/>
          <w:sz w:val="24"/>
          <w:szCs w:val="24"/>
        </w:rPr>
        <w:t xml:space="preserve"> </w:t>
      </w:r>
      <w:r w:rsidR="00A073DF" w:rsidRPr="00276565">
        <w:rPr>
          <w:rFonts w:asciiTheme="minorHAnsi" w:hAnsiTheme="minorHAnsi" w:cs="Arial"/>
          <w:sz w:val="24"/>
          <w:szCs w:val="24"/>
        </w:rPr>
        <w:t>student</w:t>
      </w:r>
      <w:r w:rsidR="00A073DF">
        <w:rPr>
          <w:rFonts w:asciiTheme="minorHAnsi" w:hAnsiTheme="minorHAnsi" w:cs="Arial"/>
          <w:sz w:val="24"/>
          <w:szCs w:val="24"/>
        </w:rPr>
        <w:t>s</w:t>
      </w:r>
      <w:r w:rsidR="00A073DF" w:rsidRPr="00276565">
        <w:rPr>
          <w:rFonts w:asciiTheme="minorHAnsi" w:hAnsiTheme="minorHAnsi" w:cs="Arial"/>
          <w:sz w:val="24"/>
          <w:szCs w:val="24"/>
        </w:rPr>
        <w:t xml:space="preserve"> </w:t>
      </w:r>
      <w:r w:rsidR="00A073DF">
        <w:rPr>
          <w:rFonts w:asciiTheme="minorHAnsi" w:hAnsiTheme="minorHAnsi" w:cs="Arial"/>
          <w:sz w:val="24"/>
          <w:szCs w:val="24"/>
        </w:rPr>
        <w:t>are</w:t>
      </w:r>
      <w:r w:rsidRPr="00276565">
        <w:rPr>
          <w:rFonts w:asciiTheme="minorHAnsi" w:hAnsiTheme="minorHAnsi" w:cs="Arial"/>
          <w:sz w:val="24"/>
          <w:szCs w:val="24"/>
        </w:rPr>
        <w:t xml:space="preserve"> encouraged to act independently as much as possible </w:t>
      </w:r>
      <w:r w:rsidR="004E0A88">
        <w:rPr>
          <w:rFonts w:asciiTheme="minorHAnsi" w:hAnsiTheme="minorHAnsi" w:cs="Arial"/>
          <w:sz w:val="24"/>
          <w:szCs w:val="24"/>
        </w:rPr>
        <w:t>when</w:t>
      </w:r>
      <w:r w:rsidRPr="00276565">
        <w:rPr>
          <w:rFonts w:asciiTheme="minorHAnsi" w:hAnsiTheme="minorHAnsi" w:cs="Arial"/>
          <w:sz w:val="24"/>
          <w:szCs w:val="24"/>
        </w:rPr>
        <w:t xml:space="preserve"> resolving problems and </w:t>
      </w:r>
      <w:r w:rsidR="004E0A88">
        <w:rPr>
          <w:rFonts w:asciiTheme="minorHAnsi" w:hAnsiTheme="minorHAnsi" w:cs="Arial"/>
          <w:sz w:val="24"/>
          <w:szCs w:val="24"/>
        </w:rPr>
        <w:t xml:space="preserve">in </w:t>
      </w:r>
      <w:r w:rsidRPr="00276565">
        <w:rPr>
          <w:rFonts w:asciiTheme="minorHAnsi" w:hAnsiTheme="minorHAnsi" w:cs="Arial"/>
          <w:sz w:val="24"/>
          <w:szCs w:val="24"/>
        </w:rPr>
        <w:t>difficult situations. However, one supervisor will always be available for feedback and support.</w:t>
      </w:r>
    </w:p>
    <w:p w14:paraId="2AE238B5" w14:textId="77777777" w:rsidR="0057425F" w:rsidRPr="00276565" w:rsidRDefault="0057425F" w:rsidP="00670D80">
      <w:pPr>
        <w:widowControl/>
        <w:spacing w:after="200" w:line="276" w:lineRule="auto"/>
        <w:rPr>
          <w:rFonts w:asciiTheme="minorHAnsi" w:hAnsiTheme="minorHAnsi" w:cs="Arial"/>
          <w:b/>
          <w:sz w:val="24"/>
          <w:szCs w:val="24"/>
          <w:lang w:val="en-GB"/>
        </w:rPr>
      </w:pPr>
    </w:p>
    <w:p w14:paraId="2AE238B6" w14:textId="77777777" w:rsidR="00C11575" w:rsidRPr="00276565" w:rsidRDefault="00C11575" w:rsidP="00670D80">
      <w:pPr>
        <w:pStyle w:val="Heading1"/>
        <w:rPr>
          <w:rFonts w:asciiTheme="minorHAnsi" w:hAnsiTheme="minorHAnsi"/>
          <w:sz w:val="24"/>
          <w:szCs w:val="24"/>
          <w:lang w:val="en-GB"/>
        </w:rPr>
      </w:pPr>
      <w:bookmarkStart w:id="8" w:name="_Toc384644067"/>
      <w:r w:rsidRPr="00276565">
        <w:rPr>
          <w:rFonts w:asciiTheme="minorHAnsi" w:hAnsiTheme="minorHAnsi"/>
          <w:sz w:val="24"/>
          <w:szCs w:val="24"/>
          <w:lang w:val="en-GB"/>
        </w:rPr>
        <w:t xml:space="preserve">Which </w:t>
      </w:r>
      <w:r w:rsidR="008763C5">
        <w:rPr>
          <w:rFonts w:asciiTheme="minorHAnsi" w:hAnsiTheme="minorHAnsi"/>
          <w:sz w:val="24"/>
          <w:szCs w:val="24"/>
          <w:lang w:val="en-GB"/>
        </w:rPr>
        <w:t>C</w:t>
      </w:r>
      <w:r w:rsidRPr="00276565">
        <w:rPr>
          <w:rFonts w:asciiTheme="minorHAnsi" w:hAnsiTheme="minorHAnsi"/>
          <w:sz w:val="24"/>
          <w:szCs w:val="24"/>
          <w:lang w:val="en-GB"/>
        </w:rPr>
        <w:t xml:space="preserve">hair </w:t>
      </w:r>
      <w:r w:rsidR="008763C5">
        <w:rPr>
          <w:rFonts w:asciiTheme="minorHAnsi" w:hAnsiTheme="minorHAnsi"/>
          <w:sz w:val="24"/>
          <w:szCs w:val="24"/>
          <w:lang w:val="en-GB"/>
        </w:rPr>
        <w:t>G</w:t>
      </w:r>
      <w:r w:rsidRPr="00276565">
        <w:rPr>
          <w:rFonts w:asciiTheme="minorHAnsi" w:hAnsiTheme="minorHAnsi"/>
          <w:sz w:val="24"/>
          <w:szCs w:val="24"/>
          <w:lang w:val="en-GB"/>
        </w:rPr>
        <w:t>roups are allowed to supervise my thesis?</w:t>
      </w:r>
      <w:bookmarkEnd w:id="8"/>
      <w:r w:rsidRPr="00276565">
        <w:rPr>
          <w:rFonts w:asciiTheme="minorHAnsi" w:hAnsiTheme="minorHAnsi"/>
          <w:sz w:val="24"/>
          <w:szCs w:val="24"/>
          <w:lang w:val="en-GB"/>
        </w:rPr>
        <w:t xml:space="preserve"> </w:t>
      </w:r>
    </w:p>
    <w:p w14:paraId="2AE238B7" w14:textId="77777777" w:rsidR="00C11575" w:rsidRPr="00276565" w:rsidRDefault="00C11575"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Consult the description of your MSc programme in the Study Handbook and </w:t>
      </w:r>
      <w:r w:rsidR="003A4D77">
        <w:rPr>
          <w:rFonts w:asciiTheme="minorHAnsi" w:hAnsiTheme="minorHAnsi" w:cs="Arial"/>
          <w:sz w:val="24"/>
          <w:szCs w:val="24"/>
          <w:lang w:val="en-GB"/>
        </w:rPr>
        <w:t xml:space="preserve">contact </w:t>
      </w:r>
      <w:r w:rsidRPr="00276565">
        <w:rPr>
          <w:rFonts w:asciiTheme="minorHAnsi" w:hAnsiTheme="minorHAnsi" w:cs="Arial"/>
          <w:sz w:val="24"/>
          <w:szCs w:val="24"/>
          <w:lang w:val="en-GB"/>
        </w:rPr>
        <w:t xml:space="preserve">your study advisor to </w:t>
      </w:r>
      <w:r w:rsidR="003A4D77">
        <w:rPr>
          <w:rFonts w:asciiTheme="minorHAnsi" w:hAnsiTheme="minorHAnsi" w:cs="Arial"/>
          <w:sz w:val="24"/>
          <w:szCs w:val="24"/>
          <w:lang w:val="en-GB"/>
        </w:rPr>
        <w:t>find out more about</w:t>
      </w:r>
      <w:r w:rsidRPr="00276565">
        <w:rPr>
          <w:rFonts w:asciiTheme="minorHAnsi" w:hAnsiTheme="minorHAnsi" w:cs="Arial"/>
          <w:sz w:val="24"/>
          <w:szCs w:val="24"/>
          <w:lang w:val="en-GB"/>
        </w:rPr>
        <w:t xml:space="preserve"> the </w:t>
      </w:r>
      <w:r w:rsidR="008763C5">
        <w:rPr>
          <w:rFonts w:asciiTheme="minorHAnsi" w:hAnsiTheme="minorHAnsi" w:cs="Arial"/>
          <w:sz w:val="24"/>
          <w:szCs w:val="24"/>
          <w:lang w:val="en-GB"/>
        </w:rPr>
        <w:t>C</w:t>
      </w:r>
      <w:r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Pr="00276565">
        <w:rPr>
          <w:rFonts w:asciiTheme="minorHAnsi" w:hAnsiTheme="minorHAnsi" w:cs="Arial"/>
          <w:sz w:val="24"/>
          <w:szCs w:val="24"/>
          <w:lang w:val="en-GB"/>
        </w:rPr>
        <w:t>roup(s</w:t>
      </w:r>
      <w:r w:rsidR="00A073DF" w:rsidRPr="00276565">
        <w:rPr>
          <w:rFonts w:asciiTheme="minorHAnsi" w:hAnsiTheme="minorHAnsi" w:cs="Arial"/>
          <w:sz w:val="24"/>
          <w:szCs w:val="24"/>
          <w:lang w:val="en-GB"/>
        </w:rPr>
        <w:t>) allowed</w:t>
      </w:r>
      <w:r w:rsidRPr="00276565">
        <w:rPr>
          <w:rFonts w:asciiTheme="minorHAnsi" w:hAnsiTheme="minorHAnsi" w:cs="Arial"/>
          <w:sz w:val="24"/>
          <w:szCs w:val="24"/>
          <w:lang w:val="en-GB"/>
        </w:rPr>
        <w:t xml:space="preserve"> to supervise your thesis. If you find a thesis topic that does not meet these criteria, but which</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in</w:t>
      </w:r>
      <w:r w:rsidRPr="00276565">
        <w:rPr>
          <w:rFonts w:asciiTheme="minorHAnsi" w:hAnsiTheme="minorHAnsi" w:cs="Arial"/>
          <w:sz w:val="24"/>
          <w:szCs w:val="24"/>
          <w:lang w:val="en-GB"/>
        </w:rPr>
        <w:t xml:space="preserve"> your opinion</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is extremely</w:t>
      </w:r>
      <w:r w:rsidRPr="00276565">
        <w:rPr>
          <w:rFonts w:asciiTheme="minorHAnsi" w:hAnsiTheme="minorHAnsi" w:cs="Arial"/>
          <w:sz w:val="24"/>
          <w:szCs w:val="24"/>
          <w:lang w:val="en-GB"/>
        </w:rPr>
        <w:t xml:space="preserve"> relevant for your programme, you should contact your study advisor and ask for approval by the Examining </w:t>
      </w:r>
      <w:r w:rsidR="008763C5">
        <w:rPr>
          <w:rFonts w:asciiTheme="minorHAnsi" w:hAnsiTheme="minorHAnsi" w:cs="Arial"/>
          <w:sz w:val="24"/>
          <w:szCs w:val="24"/>
          <w:lang w:val="en-GB"/>
        </w:rPr>
        <w:t>B</w:t>
      </w:r>
      <w:r w:rsidRPr="00276565">
        <w:rPr>
          <w:rFonts w:asciiTheme="minorHAnsi" w:hAnsiTheme="minorHAnsi" w:cs="Arial"/>
          <w:sz w:val="24"/>
          <w:szCs w:val="24"/>
          <w:lang w:val="en-GB"/>
        </w:rPr>
        <w:t>oard.</w:t>
      </w:r>
    </w:p>
    <w:p w14:paraId="2AE238B8" w14:textId="77777777" w:rsidR="0057425F" w:rsidRPr="00276565" w:rsidRDefault="0057425F" w:rsidP="00670D80">
      <w:pPr>
        <w:rPr>
          <w:rFonts w:asciiTheme="minorHAnsi" w:hAnsiTheme="minorHAnsi" w:cs="Arial"/>
          <w:sz w:val="24"/>
          <w:szCs w:val="24"/>
          <w:lang w:val="en-GB"/>
        </w:rPr>
      </w:pPr>
    </w:p>
    <w:p w14:paraId="2AE238B9" w14:textId="77777777" w:rsidR="0057425F" w:rsidRPr="00276565" w:rsidRDefault="0057425F" w:rsidP="00670D80">
      <w:pPr>
        <w:pStyle w:val="Heading1"/>
        <w:rPr>
          <w:rFonts w:asciiTheme="minorHAnsi" w:hAnsiTheme="minorHAnsi"/>
          <w:sz w:val="24"/>
          <w:szCs w:val="24"/>
          <w:lang w:val="en-GB"/>
        </w:rPr>
      </w:pPr>
      <w:bookmarkStart w:id="9" w:name="_Toc384644068"/>
      <w:r w:rsidRPr="00276565">
        <w:rPr>
          <w:rFonts w:asciiTheme="minorHAnsi" w:hAnsiTheme="minorHAnsi"/>
          <w:sz w:val="24"/>
          <w:szCs w:val="24"/>
          <w:lang w:val="en-GB"/>
        </w:rPr>
        <w:t>Educational activities</w:t>
      </w:r>
      <w:bookmarkEnd w:id="9"/>
    </w:p>
    <w:p w14:paraId="2AE238BA" w14:textId="77777777" w:rsidR="0057425F" w:rsidRPr="00276565" w:rsidRDefault="0057425F" w:rsidP="00670D80">
      <w:pPr>
        <w:rPr>
          <w:rFonts w:asciiTheme="minorHAnsi" w:hAnsiTheme="minorHAnsi"/>
          <w:sz w:val="24"/>
          <w:szCs w:val="24"/>
          <w:lang w:val="en-GB"/>
        </w:rPr>
      </w:pPr>
    </w:p>
    <w:p w14:paraId="2AE238BB" w14:textId="77777777" w:rsidR="0057425F" w:rsidRPr="009A1B9A" w:rsidRDefault="0057425F" w:rsidP="00670D80">
      <w:pPr>
        <w:pStyle w:val="Heading2"/>
        <w:rPr>
          <w:rFonts w:asciiTheme="minorHAnsi" w:hAnsiTheme="minorHAnsi"/>
          <w:b w:val="0"/>
          <w:i/>
          <w:sz w:val="24"/>
          <w:szCs w:val="24"/>
        </w:rPr>
      </w:pPr>
      <w:bookmarkStart w:id="10" w:name="_Toc384644069"/>
      <w:r w:rsidRPr="009A1B9A">
        <w:rPr>
          <w:rFonts w:asciiTheme="minorHAnsi" w:hAnsiTheme="minorHAnsi"/>
          <w:b w:val="0"/>
          <w:i/>
          <w:sz w:val="24"/>
          <w:szCs w:val="24"/>
        </w:rPr>
        <w:t>Research or design proposal/planning</w:t>
      </w:r>
      <w:bookmarkEnd w:id="10"/>
    </w:p>
    <w:p w14:paraId="2AE238BC" w14:textId="77777777" w:rsidR="0057425F" w:rsidRPr="00276565" w:rsidRDefault="0057425F" w:rsidP="00670D80">
      <w:pPr>
        <w:tabs>
          <w:tab w:val="left" w:pos="-1440"/>
          <w:tab w:val="left" w:pos="-720"/>
        </w:tabs>
        <w:ind w:right="-306"/>
        <w:rPr>
          <w:rFonts w:asciiTheme="minorHAnsi" w:hAnsiTheme="minorHAnsi" w:cs="Arial"/>
          <w:sz w:val="24"/>
          <w:szCs w:val="24"/>
          <w:lang w:val="en-GB"/>
        </w:rPr>
      </w:pPr>
      <w:r w:rsidRPr="00276565">
        <w:rPr>
          <w:rFonts w:asciiTheme="minorHAnsi" w:hAnsiTheme="minorHAnsi" w:cs="Arial"/>
          <w:sz w:val="24"/>
          <w:szCs w:val="24"/>
          <w:lang w:val="en-GB"/>
        </w:rPr>
        <w:t>At the start of the thesis</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you should prepare yourself by reading literature related to the </w:t>
      </w:r>
      <w:r w:rsidR="003A4D77">
        <w:rPr>
          <w:rFonts w:asciiTheme="minorHAnsi" w:hAnsiTheme="minorHAnsi" w:cs="Arial"/>
          <w:sz w:val="24"/>
          <w:szCs w:val="24"/>
          <w:lang w:val="en-GB"/>
        </w:rPr>
        <w:t>project.</w:t>
      </w:r>
      <w:r w:rsidRPr="00276565">
        <w:rPr>
          <w:rFonts w:asciiTheme="minorHAnsi" w:hAnsiTheme="minorHAnsi" w:cs="Arial"/>
          <w:sz w:val="24"/>
          <w:szCs w:val="24"/>
          <w:lang w:val="en-GB"/>
        </w:rPr>
        <w:t xml:space="preserve"> After this initial orientation</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you formulate a research question/hypothesis and the principle </w:t>
      </w:r>
      <w:r w:rsidR="003A4D77">
        <w:rPr>
          <w:rFonts w:asciiTheme="minorHAnsi" w:hAnsiTheme="minorHAnsi" w:cs="Arial"/>
          <w:sz w:val="24"/>
          <w:szCs w:val="24"/>
          <w:lang w:val="en-GB"/>
        </w:rPr>
        <w:t xml:space="preserve">approach to your </w:t>
      </w:r>
      <w:r w:rsidRPr="00276565">
        <w:rPr>
          <w:rFonts w:asciiTheme="minorHAnsi" w:hAnsiTheme="minorHAnsi" w:cs="Arial"/>
          <w:sz w:val="24"/>
          <w:szCs w:val="24"/>
          <w:lang w:val="en-GB"/>
        </w:rPr>
        <w:t>research</w:t>
      </w:r>
      <w:r w:rsidR="00C11575" w:rsidRPr="00276565">
        <w:rPr>
          <w:rFonts w:asciiTheme="minorHAnsi" w:hAnsiTheme="minorHAnsi" w:cs="Arial"/>
          <w:sz w:val="24"/>
          <w:szCs w:val="24"/>
          <w:lang w:val="en-GB"/>
        </w:rPr>
        <w:t xml:space="preserve"> or </w:t>
      </w:r>
      <w:r w:rsidRPr="00276565">
        <w:rPr>
          <w:rFonts w:asciiTheme="minorHAnsi" w:hAnsiTheme="minorHAnsi" w:cs="Arial"/>
          <w:sz w:val="24"/>
          <w:szCs w:val="24"/>
          <w:lang w:val="en-GB"/>
        </w:rPr>
        <w:t>design proposal</w:t>
      </w:r>
      <w:r w:rsidR="003A4D77">
        <w:rPr>
          <w:rFonts w:asciiTheme="minorHAnsi" w:hAnsiTheme="minorHAnsi" w:cs="Arial"/>
          <w:sz w:val="24"/>
          <w:szCs w:val="24"/>
          <w:lang w:val="en-GB"/>
        </w:rPr>
        <w:t xml:space="preserve">. This then has to </w:t>
      </w:r>
      <w:r w:rsidR="00A073DF">
        <w:rPr>
          <w:rFonts w:asciiTheme="minorHAnsi" w:hAnsiTheme="minorHAnsi" w:cs="Arial"/>
          <w:sz w:val="24"/>
          <w:szCs w:val="24"/>
          <w:lang w:val="en-GB"/>
        </w:rPr>
        <w:t>be discussed</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 xml:space="preserve">in depth </w:t>
      </w:r>
      <w:r w:rsidRPr="00276565">
        <w:rPr>
          <w:rFonts w:asciiTheme="minorHAnsi" w:hAnsiTheme="minorHAnsi" w:cs="Arial"/>
          <w:sz w:val="24"/>
          <w:szCs w:val="24"/>
          <w:lang w:val="en-GB"/>
        </w:rPr>
        <w:t>with the supervisor.</w:t>
      </w:r>
    </w:p>
    <w:p w14:paraId="2AE238BD"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research or design proposal should include questions </w:t>
      </w:r>
      <w:r w:rsidR="003A4D77">
        <w:rPr>
          <w:rFonts w:asciiTheme="minorHAnsi" w:hAnsiTheme="minorHAnsi" w:cs="Arial"/>
          <w:sz w:val="24"/>
          <w:szCs w:val="24"/>
          <w:lang w:val="en-GB"/>
        </w:rPr>
        <w:t xml:space="preserve">supported </w:t>
      </w:r>
      <w:r w:rsidRPr="00276565">
        <w:rPr>
          <w:rFonts w:asciiTheme="minorHAnsi" w:hAnsiTheme="minorHAnsi" w:cs="Arial"/>
          <w:sz w:val="24"/>
          <w:szCs w:val="24"/>
          <w:lang w:val="en-GB"/>
        </w:rPr>
        <w:t xml:space="preserve">by up-to-date literature </w:t>
      </w:r>
      <w:r w:rsidRPr="00276565">
        <w:rPr>
          <w:rFonts w:asciiTheme="minorHAnsi" w:hAnsiTheme="minorHAnsi" w:cs="Arial"/>
          <w:sz w:val="24"/>
          <w:szCs w:val="24"/>
          <w:lang w:val="en-GB"/>
        </w:rPr>
        <w:lastRenderedPageBreak/>
        <w:t xml:space="preserve">related to the topic, an explicit and specific method </w:t>
      </w:r>
      <w:r w:rsidR="003A4D77">
        <w:rPr>
          <w:rFonts w:asciiTheme="minorHAnsi" w:hAnsiTheme="minorHAnsi" w:cs="Arial"/>
          <w:sz w:val="24"/>
          <w:szCs w:val="24"/>
          <w:lang w:val="en-GB"/>
        </w:rPr>
        <w:t>for tackling</w:t>
      </w:r>
      <w:r w:rsidRPr="00276565">
        <w:rPr>
          <w:rFonts w:asciiTheme="minorHAnsi" w:hAnsiTheme="minorHAnsi" w:cs="Arial"/>
          <w:sz w:val="24"/>
          <w:szCs w:val="24"/>
          <w:lang w:val="en-GB"/>
        </w:rPr>
        <w:t xml:space="preserve"> the proposed questions, a project plan and an estimate of the required budget. </w:t>
      </w:r>
      <w:r w:rsidR="003A4D77">
        <w:rPr>
          <w:rFonts w:asciiTheme="minorHAnsi" w:hAnsiTheme="minorHAnsi" w:cs="Arial"/>
          <w:sz w:val="24"/>
          <w:szCs w:val="24"/>
          <w:lang w:val="en-GB"/>
        </w:rPr>
        <w:t>A</w:t>
      </w:r>
      <w:r w:rsidRPr="00276565">
        <w:rPr>
          <w:rFonts w:asciiTheme="minorHAnsi" w:hAnsiTheme="minorHAnsi" w:cs="Arial"/>
          <w:sz w:val="24"/>
          <w:szCs w:val="24"/>
          <w:lang w:val="en-GB"/>
        </w:rPr>
        <w:t xml:space="preserve">ppendix E </w:t>
      </w:r>
      <w:r w:rsidR="00A073DF">
        <w:rPr>
          <w:rFonts w:asciiTheme="minorHAnsi" w:hAnsiTheme="minorHAnsi" w:cs="Arial"/>
          <w:sz w:val="24"/>
          <w:szCs w:val="24"/>
          <w:lang w:val="en-GB"/>
        </w:rPr>
        <w:t xml:space="preserve">includes </w:t>
      </w:r>
      <w:r w:rsidR="00A073DF" w:rsidRPr="00276565">
        <w:rPr>
          <w:rFonts w:asciiTheme="minorHAnsi" w:hAnsiTheme="minorHAnsi" w:cs="Arial"/>
          <w:sz w:val="24"/>
          <w:szCs w:val="24"/>
          <w:lang w:val="en-GB"/>
        </w:rPr>
        <w:t>an</w:t>
      </w:r>
      <w:r w:rsidRPr="00276565">
        <w:rPr>
          <w:rFonts w:asciiTheme="minorHAnsi" w:hAnsiTheme="minorHAnsi" w:cs="Arial"/>
          <w:sz w:val="24"/>
          <w:szCs w:val="24"/>
          <w:lang w:val="en-GB"/>
        </w:rPr>
        <w:t xml:space="preserve"> outline of the MSc thesis proposal.</w:t>
      </w:r>
    </w:p>
    <w:p w14:paraId="2AE238BE"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If </w:t>
      </w:r>
      <w:r w:rsidR="003A4D77">
        <w:rPr>
          <w:rFonts w:asciiTheme="minorHAnsi" w:hAnsiTheme="minorHAnsi" w:cs="Arial"/>
          <w:sz w:val="24"/>
          <w:szCs w:val="24"/>
          <w:lang w:val="en-GB"/>
        </w:rPr>
        <w:t>drafted</w:t>
      </w:r>
      <w:r w:rsidRPr="00276565">
        <w:rPr>
          <w:rFonts w:asciiTheme="minorHAnsi" w:hAnsiTheme="minorHAnsi" w:cs="Arial"/>
          <w:sz w:val="24"/>
          <w:szCs w:val="24"/>
          <w:lang w:val="en-GB"/>
        </w:rPr>
        <w:t xml:space="preserve"> correctly, </w:t>
      </w:r>
      <w:r w:rsidR="003A4D77">
        <w:rPr>
          <w:rFonts w:asciiTheme="minorHAnsi" w:hAnsiTheme="minorHAnsi" w:cs="Arial"/>
          <w:sz w:val="24"/>
          <w:szCs w:val="24"/>
          <w:lang w:val="en-GB"/>
        </w:rPr>
        <w:t>sections of</w:t>
      </w:r>
      <w:r w:rsidRPr="00276565">
        <w:rPr>
          <w:rFonts w:asciiTheme="minorHAnsi" w:hAnsiTheme="minorHAnsi" w:cs="Arial"/>
          <w:sz w:val="24"/>
          <w:szCs w:val="24"/>
          <w:lang w:val="en-GB"/>
        </w:rPr>
        <w:t xml:space="preserve"> the proposal can </w:t>
      </w:r>
      <w:r w:rsidR="003A4D77">
        <w:rPr>
          <w:rFonts w:asciiTheme="minorHAnsi" w:hAnsiTheme="minorHAnsi" w:cs="Arial"/>
          <w:sz w:val="24"/>
          <w:szCs w:val="24"/>
          <w:lang w:val="en-GB"/>
        </w:rPr>
        <w:t>form</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 xml:space="preserve">part of </w:t>
      </w:r>
      <w:r w:rsidRPr="00276565">
        <w:rPr>
          <w:rFonts w:asciiTheme="minorHAnsi" w:hAnsiTheme="minorHAnsi" w:cs="Arial"/>
          <w:sz w:val="24"/>
          <w:szCs w:val="24"/>
          <w:lang w:val="en-GB"/>
        </w:rPr>
        <w:t>the final thesis report (e.g. the Introduction and Methodology</w:t>
      </w:r>
      <w:r w:rsidR="008763C5">
        <w:rPr>
          <w:rFonts w:asciiTheme="minorHAnsi" w:hAnsiTheme="minorHAnsi" w:cs="Arial"/>
          <w:sz w:val="24"/>
          <w:szCs w:val="24"/>
          <w:lang w:val="en-GB"/>
        </w:rPr>
        <w:t xml:space="preserve"> section</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However, y</w:t>
      </w:r>
      <w:r w:rsidRPr="00276565">
        <w:rPr>
          <w:rFonts w:asciiTheme="minorHAnsi" w:hAnsiTheme="minorHAnsi" w:cs="Arial"/>
          <w:sz w:val="24"/>
          <w:szCs w:val="24"/>
          <w:lang w:val="en-GB"/>
        </w:rPr>
        <w:t>ou cannot start c</w:t>
      </w:r>
      <w:r w:rsidR="003A4D77">
        <w:rPr>
          <w:rFonts w:asciiTheme="minorHAnsi" w:hAnsiTheme="minorHAnsi" w:cs="Arial"/>
          <w:sz w:val="24"/>
          <w:szCs w:val="24"/>
          <w:lang w:val="en-GB"/>
        </w:rPr>
        <w:t>onducting</w:t>
      </w:r>
      <w:r w:rsidRPr="00276565">
        <w:rPr>
          <w:rFonts w:asciiTheme="minorHAnsi" w:hAnsiTheme="minorHAnsi" w:cs="Arial"/>
          <w:sz w:val="24"/>
          <w:szCs w:val="24"/>
          <w:lang w:val="en-GB"/>
        </w:rPr>
        <w:t xml:space="preserve"> the research </w:t>
      </w:r>
      <w:r w:rsidR="003A4D77">
        <w:rPr>
          <w:rFonts w:asciiTheme="minorHAnsi" w:hAnsiTheme="minorHAnsi" w:cs="Arial"/>
          <w:sz w:val="24"/>
          <w:szCs w:val="24"/>
          <w:lang w:val="en-GB"/>
        </w:rPr>
        <w:t xml:space="preserve">project </w:t>
      </w:r>
      <w:r w:rsidRPr="00276565">
        <w:rPr>
          <w:rFonts w:asciiTheme="minorHAnsi" w:hAnsiTheme="minorHAnsi" w:cs="Arial"/>
          <w:sz w:val="24"/>
          <w:szCs w:val="24"/>
          <w:lang w:val="en-GB"/>
        </w:rPr>
        <w:t xml:space="preserve">before </w:t>
      </w:r>
      <w:r w:rsidR="003A4D77">
        <w:rPr>
          <w:rFonts w:asciiTheme="minorHAnsi" w:hAnsiTheme="minorHAnsi" w:cs="Arial"/>
          <w:sz w:val="24"/>
          <w:szCs w:val="24"/>
          <w:lang w:val="en-GB"/>
        </w:rPr>
        <w:t>the</w:t>
      </w:r>
      <w:r w:rsidRPr="00276565">
        <w:rPr>
          <w:rFonts w:asciiTheme="minorHAnsi" w:hAnsiTheme="minorHAnsi" w:cs="Arial"/>
          <w:sz w:val="24"/>
          <w:szCs w:val="24"/>
          <w:lang w:val="en-GB"/>
        </w:rPr>
        <w:t xml:space="preserve"> research</w:t>
      </w:r>
      <w:r w:rsidR="00C11575" w:rsidRPr="00276565">
        <w:rPr>
          <w:rFonts w:asciiTheme="minorHAnsi" w:hAnsiTheme="minorHAnsi" w:cs="Arial"/>
          <w:sz w:val="24"/>
          <w:szCs w:val="24"/>
          <w:lang w:val="en-GB"/>
        </w:rPr>
        <w:t xml:space="preserve"> or </w:t>
      </w:r>
      <w:r w:rsidRPr="00276565">
        <w:rPr>
          <w:rFonts w:asciiTheme="minorHAnsi" w:hAnsiTheme="minorHAnsi" w:cs="Arial"/>
          <w:sz w:val="24"/>
          <w:szCs w:val="24"/>
          <w:lang w:val="en-GB"/>
        </w:rPr>
        <w:t xml:space="preserve">design proposal/planning </w:t>
      </w:r>
      <w:r w:rsidR="00A03609">
        <w:rPr>
          <w:rFonts w:asciiTheme="minorHAnsi" w:hAnsiTheme="minorHAnsi" w:cs="Arial"/>
          <w:sz w:val="24"/>
          <w:szCs w:val="24"/>
          <w:lang w:val="en-GB"/>
        </w:rPr>
        <w:t xml:space="preserve">has been </w:t>
      </w:r>
      <w:r w:rsidRPr="00276565">
        <w:rPr>
          <w:rFonts w:asciiTheme="minorHAnsi" w:hAnsiTheme="minorHAnsi" w:cs="Arial"/>
          <w:sz w:val="24"/>
          <w:szCs w:val="24"/>
          <w:lang w:val="en-GB"/>
        </w:rPr>
        <w:t>approved by your supervisor(s).</w:t>
      </w:r>
    </w:p>
    <w:p w14:paraId="2AE238BF" w14:textId="77777777" w:rsidR="0057425F" w:rsidRPr="00276565" w:rsidRDefault="0057425F" w:rsidP="00670D80">
      <w:pPr>
        <w:rPr>
          <w:rFonts w:asciiTheme="minorHAnsi" w:hAnsiTheme="minorHAnsi" w:cs="Arial"/>
          <w:sz w:val="24"/>
          <w:szCs w:val="24"/>
          <w:lang w:val="en-GB"/>
        </w:rPr>
      </w:pPr>
    </w:p>
    <w:p w14:paraId="2AE238C0" w14:textId="77777777" w:rsidR="0057425F" w:rsidRPr="009A1B9A" w:rsidRDefault="0057425F" w:rsidP="00670D80">
      <w:pPr>
        <w:pStyle w:val="Heading2"/>
        <w:rPr>
          <w:rFonts w:asciiTheme="minorHAnsi" w:hAnsiTheme="minorHAnsi"/>
          <w:b w:val="0"/>
          <w:i/>
          <w:sz w:val="24"/>
          <w:szCs w:val="24"/>
        </w:rPr>
      </w:pPr>
      <w:bookmarkStart w:id="11" w:name="_Toc384644070"/>
      <w:r w:rsidRPr="009A1B9A">
        <w:rPr>
          <w:rFonts w:asciiTheme="minorHAnsi" w:hAnsiTheme="minorHAnsi"/>
          <w:b w:val="0"/>
          <w:i/>
          <w:sz w:val="24"/>
          <w:szCs w:val="24"/>
        </w:rPr>
        <w:t>Presentation research proposal</w:t>
      </w:r>
      <w:bookmarkEnd w:id="11"/>
    </w:p>
    <w:p w14:paraId="2AE238C1" w14:textId="77777777" w:rsidR="0057425F" w:rsidRPr="00276565" w:rsidRDefault="0057425F" w:rsidP="00670D80">
      <w:pPr>
        <w:rPr>
          <w:rFonts w:asciiTheme="minorHAnsi" w:hAnsiTheme="minorHAnsi"/>
          <w:sz w:val="24"/>
          <w:szCs w:val="24"/>
          <w:lang w:val="en-GB"/>
        </w:rPr>
      </w:pPr>
      <w:r w:rsidRPr="00276565">
        <w:rPr>
          <w:rFonts w:asciiTheme="minorHAnsi" w:hAnsiTheme="minorHAnsi"/>
          <w:sz w:val="24"/>
          <w:szCs w:val="24"/>
          <w:lang w:val="en-GB"/>
        </w:rPr>
        <w:t>When you</w:t>
      </w:r>
      <w:r w:rsidR="003A4D77">
        <w:rPr>
          <w:rFonts w:asciiTheme="minorHAnsi" w:hAnsiTheme="minorHAnsi"/>
          <w:sz w:val="24"/>
          <w:szCs w:val="24"/>
          <w:lang w:val="en-GB"/>
        </w:rPr>
        <w:t>r proposal is completed</w:t>
      </w:r>
      <w:r w:rsidRPr="00276565">
        <w:rPr>
          <w:rFonts w:asciiTheme="minorHAnsi" w:hAnsiTheme="minorHAnsi"/>
          <w:sz w:val="24"/>
          <w:szCs w:val="24"/>
          <w:lang w:val="en-GB"/>
        </w:rPr>
        <w:t xml:space="preserve">, </w:t>
      </w:r>
      <w:r w:rsidR="003A4D77">
        <w:rPr>
          <w:rFonts w:asciiTheme="minorHAnsi" w:hAnsiTheme="minorHAnsi"/>
          <w:sz w:val="24"/>
          <w:szCs w:val="24"/>
          <w:lang w:val="en-GB"/>
        </w:rPr>
        <w:t xml:space="preserve">you </w:t>
      </w:r>
      <w:r w:rsidR="00A073DF">
        <w:rPr>
          <w:rFonts w:asciiTheme="minorHAnsi" w:hAnsiTheme="minorHAnsi"/>
          <w:sz w:val="24"/>
          <w:szCs w:val="24"/>
          <w:lang w:val="en-GB"/>
        </w:rPr>
        <w:t xml:space="preserve">should </w:t>
      </w:r>
      <w:r w:rsidR="00A073DF" w:rsidRPr="00276565">
        <w:rPr>
          <w:rFonts w:asciiTheme="minorHAnsi" w:hAnsiTheme="minorHAnsi"/>
          <w:sz w:val="24"/>
          <w:szCs w:val="24"/>
          <w:lang w:val="en-GB"/>
        </w:rPr>
        <w:t>present</w:t>
      </w:r>
      <w:r w:rsidRPr="00276565">
        <w:rPr>
          <w:rFonts w:asciiTheme="minorHAnsi" w:hAnsiTheme="minorHAnsi"/>
          <w:sz w:val="24"/>
          <w:szCs w:val="24"/>
          <w:lang w:val="en-GB"/>
        </w:rPr>
        <w:t xml:space="preserve"> your research </w:t>
      </w:r>
      <w:r w:rsidR="00A073DF" w:rsidRPr="00276565">
        <w:rPr>
          <w:rFonts w:asciiTheme="minorHAnsi" w:hAnsiTheme="minorHAnsi"/>
          <w:sz w:val="24"/>
          <w:szCs w:val="24"/>
          <w:lang w:val="en-GB"/>
        </w:rPr>
        <w:t>proposal to</w:t>
      </w:r>
      <w:r w:rsidRPr="00276565">
        <w:rPr>
          <w:rFonts w:asciiTheme="minorHAnsi" w:hAnsiTheme="minorHAnsi"/>
          <w:sz w:val="24"/>
          <w:szCs w:val="24"/>
          <w:lang w:val="en-GB"/>
        </w:rPr>
        <w:t xml:space="preserve"> other MSc students and staff members </w:t>
      </w:r>
      <w:r w:rsidR="003A4D77">
        <w:rPr>
          <w:rFonts w:asciiTheme="minorHAnsi" w:hAnsiTheme="minorHAnsi"/>
          <w:sz w:val="24"/>
          <w:szCs w:val="24"/>
          <w:lang w:val="en-GB"/>
        </w:rPr>
        <w:t>to gain feedback</w:t>
      </w:r>
      <w:r w:rsidRPr="00276565">
        <w:rPr>
          <w:rFonts w:asciiTheme="minorHAnsi" w:hAnsiTheme="minorHAnsi"/>
          <w:sz w:val="24"/>
          <w:szCs w:val="24"/>
          <w:lang w:val="en-GB"/>
        </w:rPr>
        <w:t xml:space="preserve"> and suggestions for improvement. Discuss the </w:t>
      </w:r>
      <w:r w:rsidR="003A4D77">
        <w:rPr>
          <w:rFonts w:asciiTheme="minorHAnsi" w:hAnsiTheme="minorHAnsi"/>
          <w:sz w:val="24"/>
          <w:szCs w:val="24"/>
          <w:lang w:val="en-GB"/>
        </w:rPr>
        <w:t xml:space="preserve">options for your </w:t>
      </w:r>
      <w:r w:rsidRPr="00276565">
        <w:rPr>
          <w:rFonts w:asciiTheme="minorHAnsi" w:hAnsiTheme="minorHAnsi"/>
          <w:sz w:val="24"/>
          <w:szCs w:val="24"/>
          <w:lang w:val="en-GB"/>
        </w:rPr>
        <w:t>presentation with your supervisor. The presentation should be given in English in order to allow international students and staff members to participate in the discussion.</w:t>
      </w:r>
    </w:p>
    <w:p w14:paraId="2AE238C2" w14:textId="77777777" w:rsidR="0057425F" w:rsidRPr="00276565" w:rsidRDefault="0057425F" w:rsidP="00670D80">
      <w:pPr>
        <w:rPr>
          <w:rFonts w:asciiTheme="minorHAnsi" w:hAnsiTheme="minorHAnsi"/>
          <w:sz w:val="24"/>
          <w:szCs w:val="24"/>
          <w:lang w:val="en-GB"/>
        </w:rPr>
      </w:pPr>
    </w:p>
    <w:p w14:paraId="2AE238C3" w14:textId="77777777" w:rsidR="0057425F" w:rsidRPr="009A1B9A" w:rsidRDefault="0057425F" w:rsidP="00670D80">
      <w:pPr>
        <w:pStyle w:val="Heading2"/>
        <w:rPr>
          <w:rFonts w:asciiTheme="minorHAnsi" w:hAnsiTheme="minorHAnsi"/>
          <w:b w:val="0"/>
          <w:i/>
          <w:sz w:val="24"/>
          <w:szCs w:val="24"/>
        </w:rPr>
      </w:pPr>
      <w:bookmarkStart w:id="12" w:name="_Toc384644071"/>
      <w:r w:rsidRPr="009A1B9A">
        <w:rPr>
          <w:rFonts w:asciiTheme="minorHAnsi" w:hAnsiTheme="minorHAnsi"/>
          <w:b w:val="0"/>
          <w:i/>
          <w:sz w:val="24"/>
          <w:szCs w:val="24"/>
        </w:rPr>
        <w:t>Carrying out the research or research-based design project</w:t>
      </w:r>
      <w:bookmarkEnd w:id="12"/>
    </w:p>
    <w:p w14:paraId="2AE238C4" w14:textId="77777777" w:rsidR="0057425F" w:rsidRDefault="0057425F" w:rsidP="00670D80">
      <w:pPr>
        <w:rPr>
          <w:rFonts w:asciiTheme="minorHAnsi" w:hAnsiTheme="minorHAnsi"/>
          <w:sz w:val="24"/>
          <w:szCs w:val="24"/>
          <w:lang w:val="en-GB"/>
        </w:rPr>
      </w:pPr>
      <w:r w:rsidRPr="00276565">
        <w:rPr>
          <w:rFonts w:asciiTheme="minorHAnsi" w:hAnsiTheme="minorHAnsi"/>
          <w:sz w:val="24"/>
          <w:szCs w:val="24"/>
          <w:lang w:val="en-GB"/>
        </w:rPr>
        <w:t xml:space="preserve">You should document your research activities, findings and sources carefully, including seemingly small details. </w:t>
      </w:r>
      <w:r w:rsidR="008F3756">
        <w:rPr>
          <w:rFonts w:asciiTheme="minorHAnsi" w:hAnsiTheme="minorHAnsi"/>
          <w:sz w:val="24"/>
          <w:szCs w:val="24"/>
          <w:lang w:val="en-GB"/>
        </w:rPr>
        <w:t>We recommend that</w:t>
      </w:r>
      <w:r w:rsidRPr="00276565">
        <w:rPr>
          <w:rFonts w:asciiTheme="minorHAnsi" w:hAnsiTheme="minorHAnsi"/>
          <w:sz w:val="24"/>
          <w:szCs w:val="24"/>
          <w:lang w:val="en-GB"/>
        </w:rPr>
        <w:t xml:space="preserve"> you keep in close contact with </w:t>
      </w:r>
      <w:r w:rsidR="008F3756">
        <w:rPr>
          <w:rFonts w:asciiTheme="minorHAnsi" w:hAnsiTheme="minorHAnsi"/>
          <w:sz w:val="24"/>
          <w:szCs w:val="24"/>
          <w:lang w:val="en-GB"/>
        </w:rPr>
        <w:t>your</w:t>
      </w:r>
      <w:r w:rsidRPr="00276565">
        <w:rPr>
          <w:rFonts w:asciiTheme="minorHAnsi" w:hAnsiTheme="minorHAnsi"/>
          <w:sz w:val="24"/>
          <w:szCs w:val="24"/>
          <w:lang w:val="en-GB"/>
        </w:rPr>
        <w:t xml:space="preserve"> supervisor </w:t>
      </w:r>
      <w:r w:rsidR="008F3756">
        <w:rPr>
          <w:rFonts w:asciiTheme="minorHAnsi" w:hAnsiTheme="minorHAnsi"/>
          <w:sz w:val="24"/>
          <w:szCs w:val="24"/>
          <w:lang w:val="en-GB"/>
        </w:rPr>
        <w:t>throughout the</w:t>
      </w:r>
      <w:r w:rsidR="00A03609">
        <w:rPr>
          <w:rFonts w:asciiTheme="minorHAnsi" w:hAnsiTheme="minorHAnsi"/>
          <w:sz w:val="24"/>
          <w:szCs w:val="24"/>
          <w:lang w:val="en-GB"/>
        </w:rPr>
        <w:t xml:space="preserve"> </w:t>
      </w:r>
      <w:r w:rsidRPr="00276565">
        <w:rPr>
          <w:rFonts w:asciiTheme="minorHAnsi" w:hAnsiTheme="minorHAnsi"/>
          <w:sz w:val="24"/>
          <w:szCs w:val="24"/>
          <w:lang w:val="en-GB"/>
        </w:rPr>
        <w:t xml:space="preserve">project. </w:t>
      </w:r>
      <w:r w:rsidR="008F3756">
        <w:rPr>
          <w:rFonts w:asciiTheme="minorHAnsi" w:hAnsiTheme="minorHAnsi"/>
          <w:sz w:val="24"/>
          <w:szCs w:val="24"/>
          <w:lang w:val="en-GB"/>
        </w:rPr>
        <w:t>Should</w:t>
      </w:r>
      <w:r w:rsidRPr="00276565">
        <w:rPr>
          <w:rFonts w:asciiTheme="minorHAnsi" w:hAnsiTheme="minorHAnsi"/>
          <w:sz w:val="24"/>
          <w:szCs w:val="24"/>
          <w:lang w:val="en-GB"/>
        </w:rPr>
        <w:t xml:space="preserve"> unforeseeable circumstances occur</w:t>
      </w:r>
      <w:r w:rsidR="008F3756">
        <w:rPr>
          <w:rFonts w:asciiTheme="minorHAnsi" w:hAnsiTheme="minorHAnsi"/>
          <w:sz w:val="24"/>
          <w:szCs w:val="24"/>
          <w:lang w:val="en-GB"/>
        </w:rPr>
        <w:t>,</w:t>
      </w:r>
      <w:r w:rsidRPr="00276565">
        <w:rPr>
          <w:rFonts w:asciiTheme="minorHAnsi" w:hAnsiTheme="minorHAnsi"/>
          <w:sz w:val="24"/>
          <w:szCs w:val="24"/>
          <w:lang w:val="en-GB"/>
        </w:rPr>
        <w:t xml:space="preserve"> you will have to adapt your project plan</w:t>
      </w:r>
      <w:r w:rsidR="008F3756">
        <w:rPr>
          <w:rFonts w:asciiTheme="minorHAnsi" w:hAnsiTheme="minorHAnsi"/>
          <w:sz w:val="24"/>
          <w:szCs w:val="24"/>
          <w:lang w:val="en-GB"/>
        </w:rPr>
        <w:t>;</w:t>
      </w:r>
      <w:r w:rsidRPr="00276565">
        <w:rPr>
          <w:rFonts w:asciiTheme="minorHAnsi" w:hAnsiTheme="minorHAnsi"/>
          <w:sz w:val="24"/>
          <w:szCs w:val="24"/>
          <w:lang w:val="en-GB"/>
        </w:rPr>
        <w:t xml:space="preserve"> </w:t>
      </w:r>
      <w:r w:rsidR="008F3756">
        <w:rPr>
          <w:rFonts w:asciiTheme="minorHAnsi" w:hAnsiTheme="minorHAnsi"/>
          <w:sz w:val="24"/>
          <w:szCs w:val="24"/>
          <w:lang w:val="en-GB"/>
        </w:rPr>
        <w:t>any c</w:t>
      </w:r>
      <w:r w:rsidRPr="00276565">
        <w:rPr>
          <w:rFonts w:asciiTheme="minorHAnsi" w:hAnsiTheme="minorHAnsi"/>
          <w:sz w:val="24"/>
          <w:szCs w:val="24"/>
          <w:lang w:val="en-GB"/>
        </w:rPr>
        <w:t xml:space="preserve">hanges in planning must be discussed </w:t>
      </w:r>
      <w:r w:rsidR="008F3756">
        <w:rPr>
          <w:rFonts w:asciiTheme="minorHAnsi" w:hAnsiTheme="minorHAnsi"/>
          <w:sz w:val="24"/>
          <w:szCs w:val="24"/>
          <w:lang w:val="en-GB"/>
        </w:rPr>
        <w:t xml:space="preserve">with </w:t>
      </w:r>
      <w:r w:rsidRPr="00276565">
        <w:rPr>
          <w:rFonts w:asciiTheme="minorHAnsi" w:hAnsiTheme="minorHAnsi"/>
          <w:sz w:val="24"/>
          <w:szCs w:val="24"/>
          <w:lang w:val="en-GB"/>
        </w:rPr>
        <w:t>and approved by your supervisor.</w:t>
      </w:r>
      <w:r w:rsidR="008F3756">
        <w:rPr>
          <w:rFonts w:asciiTheme="minorHAnsi" w:hAnsiTheme="minorHAnsi"/>
          <w:sz w:val="24"/>
          <w:szCs w:val="24"/>
          <w:lang w:val="en-GB"/>
        </w:rPr>
        <w:t xml:space="preserve"> </w:t>
      </w:r>
      <w:r w:rsidRPr="00276565">
        <w:rPr>
          <w:rFonts w:asciiTheme="minorHAnsi" w:hAnsiTheme="minorHAnsi"/>
          <w:sz w:val="24"/>
          <w:szCs w:val="24"/>
          <w:lang w:val="en-GB"/>
        </w:rPr>
        <w:t>In experimental research</w:t>
      </w:r>
      <w:r w:rsidR="008F3756">
        <w:rPr>
          <w:rFonts w:asciiTheme="minorHAnsi" w:hAnsiTheme="minorHAnsi"/>
          <w:sz w:val="24"/>
          <w:szCs w:val="24"/>
          <w:lang w:val="en-GB"/>
        </w:rPr>
        <w:t>,</w:t>
      </w:r>
      <w:r w:rsidRPr="00276565">
        <w:rPr>
          <w:rFonts w:asciiTheme="minorHAnsi" w:hAnsiTheme="minorHAnsi"/>
          <w:sz w:val="24"/>
          <w:szCs w:val="24"/>
          <w:lang w:val="en-GB"/>
        </w:rPr>
        <w:t xml:space="preserve"> a lab or field journal </w:t>
      </w:r>
      <w:r w:rsidR="008F3756">
        <w:rPr>
          <w:rFonts w:asciiTheme="minorHAnsi" w:hAnsiTheme="minorHAnsi"/>
          <w:sz w:val="24"/>
          <w:szCs w:val="24"/>
          <w:lang w:val="en-GB"/>
        </w:rPr>
        <w:t xml:space="preserve">has to </w:t>
      </w:r>
      <w:r w:rsidR="00A073DF">
        <w:rPr>
          <w:rFonts w:asciiTheme="minorHAnsi" w:hAnsiTheme="minorHAnsi"/>
          <w:sz w:val="24"/>
          <w:szCs w:val="24"/>
          <w:lang w:val="en-GB"/>
        </w:rPr>
        <w:t xml:space="preserve">be </w:t>
      </w:r>
      <w:r w:rsidR="00A073DF" w:rsidRPr="00276565">
        <w:rPr>
          <w:rFonts w:asciiTheme="minorHAnsi" w:hAnsiTheme="minorHAnsi"/>
          <w:sz w:val="24"/>
          <w:szCs w:val="24"/>
          <w:lang w:val="en-GB"/>
        </w:rPr>
        <w:t>kept</w:t>
      </w:r>
      <w:r w:rsidRPr="00276565">
        <w:rPr>
          <w:rFonts w:asciiTheme="minorHAnsi" w:hAnsiTheme="minorHAnsi"/>
          <w:sz w:val="24"/>
          <w:szCs w:val="24"/>
          <w:lang w:val="en-GB"/>
        </w:rPr>
        <w:t xml:space="preserve">. </w:t>
      </w:r>
      <w:r w:rsidR="008F3756">
        <w:rPr>
          <w:rFonts w:asciiTheme="minorHAnsi" w:hAnsiTheme="minorHAnsi"/>
          <w:sz w:val="24"/>
          <w:szCs w:val="24"/>
          <w:lang w:val="en-GB"/>
        </w:rPr>
        <w:t>A</w:t>
      </w:r>
      <w:r w:rsidRPr="00276565">
        <w:rPr>
          <w:rFonts w:asciiTheme="minorHAnsi" w:hAnsiTheme="minorHAnsi"/>
          <w:sz w:val="24"/>
          <w:szCs w:val="24"/>
          <w:lang w:val="en-GB"/>
        </w:rPr>
        <w:t xml:space="preserve">ppendix F </w:t>
      </w:r>
      <w:r w:rsidR="008F3756">
        <w:rPr>
          <w:rFonts w:asciiTheme="minorHAnsi" w:hAnsiTheme="minorHAnsi"/>
          <w:sz w:val="24"/>
          <w:szCs w:val="24"/>
          <w:lang w:val="en-GB"/>
        </w:rPr>
        <w:t>contains</w:t>
      </w:r>
      <w:r w:rsidRPr="00276565">
        <w:rPr>
          <w:rFonts w:asciiTheme="minorHAnsi" w:hAnsiTheme="minorHAnsi"/>
          <w:sz w:val="24"/>
          <w:szCs w:val="24"/>
          <w:lang w:val="en-GB"/>
        </w:rPr>
        <w:t xml:space="preserve"> guidelines for keeping a lab journal.</w:t>
      </w:r>
    </w:p>
    <w:p w14:paraId="2AE238C5" w14:textId="77777777" w:rsidR="0057425F" w:rsidRPr="00276565" w:rsidRDefault="0057425F" w:rsidP="00670D80">
      <w:pPr>
        <w:tabs>
          <w:tab w:val="left" w:pos="-1440"/>
          <w:tab w:val="left" w:pos="-720"/>
        </w:tabs>
        <w:ind w:right="-306"/>
        <w:rPr>
          <w:rFonts w:asciiTheme="minorHAnsi" w:hAnsiTheme="minorHAnsi" w:cs="Arial"/>
          <w:sz w:val="24"/>
          <w:szCs w:val="24"/>
          <w:lang w:val="en-GB"/>
        </w:rPr>
      </w:pPr>
      <w:r w:rsidRPr="00276565">
        <w:rPr>
          <w:rFonts w:asciiTheme="minorHAnsi" w:hAnsiTheme="minorHAnsi" w:cs="Arial"/>
          <w:sz w:val="24"/>
          <w:szCs w:val="24"/>
          <w:lang w:val="en-GB"/>
        </w:rPr>
        <w:t xml:space="preserve">Discuss possible confidentiality </w:t>
      </w:r>
      <w:r w:rsidR="008F3756">
        <w:rPr>
          <w:rFonts w:asciiTheme="minorHAnsi" w:hAnsiTheme="minorHAnsi" w:cs="Arial"/>
          <w:sz w:val="24"/>
          <w:szCs w:val="24"/>
          <w:lang w:val="en-GB"/>
        </w:rPr>
        <w:t xml:space="preserve">issues </w:t>
      </w:r>
      <w:r w:rsidRPr="00276565">
        <w:rPr>
          <w:rFonts w:asciiTheme="minorHAnsi" w:hAnsiTheme="minorHAnsi" w:cs="Arial"/>
          <w:sz w:val="24"/>
          <w:szCs w:val="24"/>
          <w:lang w:val="en-GB"/>
        </w:rPr>
        <w:t xml:space="preserve">with your supervisor. </w:t>
      </w:r>
      <w:r w:rsidR="008F3756">
        <w:rPr>
          <w:rFonts w:asciiTheme="minorHAnsi" w:hAnsiTheme="minorHAnsi" w:cs="Arial"/>
          <w:sz w:val="24"/>
          <w:szCs w:val="24"/>
          <w:lang w:val="en-GB"/>
        </w:rPr>
        <w:t>In principle,</w:t>
      </w:r>
      <w:r w:rsidRPr="00276565">
        <w:rPr>
          <w:rFonts w:asciiTheme="minorHAnsi" w:hAnsiTheme="minorHAnsi" w:cs="Arial"/>
          <w:sz w:val="24"/>
          <w:szCs w:val="24"/>
          <w:lang w:val="en-GB"/>
        </w:rPr>
        <w:t xml:space="preserve">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 xml:space="preserve">MSc thesis is not </w:t>
      </w:r>
      <w:r w:rsidR="008F3756">
        <w:rPr>
          <w:rFonts w:asciiTheme="minorHAnsi" w:hAnsiTheme="minorHAnsi" w:cs="Arial"/>
          <w:sz w:val="24"/>
          <w:szCs w:val="24"/>
          <w:lang w:val="en-GB"/>
        </w:rPr>
        <w:t xml:space="preserve">considered to be </w:t>
      </w:r>
      <w:r w:rsidRPr="00276565">
        <w:rPr>
          <w:rFonts w:asciiTheme="minorHAnsi" w:hAnsiTheme="minorHAnsi" w:cs="Arial"/>
          <w:sz w:val="24"/>
          <w:szCs w:val="24"/>
          <w:lang w:val="en-GB"/>
        </w:rPr>
        <w:t xml:space="preserve">confidential, </w:t>
      </w:r>
      <w:r w:rsidR="008F3756">
        <w:rPr>
          <w:rFonts w:asciiTheme="minorHAnsi" w:hAnsiTheme="minorHAnsi" w:cs="Arial"/>
          <w:sz w:val="24"/>
          <w:szCs w:val="24"/>
          <w:lang w:val="en-GB"/>
        </w:rPr>
        <w:t>however</w:t>
      </w:r>
      <w:r w:rsidRPr="00276565">
        <w:rPr>
          <w:rFonts w:asciiTheme="minorHAnsi" w:hAnsiTheme="minorHAnsi" w:cs="Arial"/>
          <w:sz w:val="24"/>
          <w:szCs w:val="24"/>
          <w:lang w:val="en-GB"/>
        </w:rPr>
        <w:t xml:space="preserve"> if part of your results is used in contract research and research which is subject to patenting</w:t>
      </w:r>
      <w:r w:rsidR="008F3756">
        <w:rPr>
          <w:rFonts w:asciiTheme="minorHAnsi" w:hAnsiTheme="minorHAnsi" w:cs="Arial"/>
          <w:sz w:val="24"/>
          <w:szCs w:val="24"/>
          <w:lang w:val="en-GB"/>
        </w:rPr>
        <w:t>, then confidentiality agreements do apply.</w:t>
      </w:r>
      <w:r w:rsidRPr="00276565">
        <w:rPr>
          <w:rFonts w:asciiTheme="minorHAnsi" w:hAnsiTheme="minorHAnsi" w:cs="Arial"/>
          <w:sz w:val="24"/>
          <w:szCs w:val="24"/>
          <w:lang w:val="en-GB"/>
        </w:rPr>
        <w:t xml:space="preserve"> You </w:t>
      </w:r>
      <w:r w:rsidR="00A073DF">
        <w:rPr>
          <w:rFonts w:asciiTheme="minorHAnsi" w:hAnsiTheme="minorHAnsi" w:cs="Arial"/>
          <w:sz w:val="24"/>
          <w:szCs w:val="24"/>
          <w:lang w:val="en-GB"/>
        </w:rPr>
        <w:t xml:space="preserve">should </w:t>
      </w:r>
      <w:r w:rsidR="00A073DF" w:rsidRPr="00276565">
        <w:rPr>
          <w:rFonts w:asciiTheme="minorHAnsi" w:hAnsiTheme="minorHAnsi" w:cs="Arial"/>
          <w:sz w:val="24"/>
          <w:szCs w:val="24"/>
          <w:lang w:val="en-GB"/>
        </w:rPr>
        <w:t>be</w:t>
      </w:r>
      <w:r w:rsidRPr="00276565">
        <w:rPr>
          <w:rFonts w:asciiTheme="minorHAnsi" w:hAnsiTheme="minorHAnsi" w:cs="Arial"/>
          <w:sz w:val="24"/>
          <w:szCs w:val="24"/>
          <w:lang w:val="en-GB"/>
        </w:rPr>
        <w:t xml:space="preserve"> informed by the thesis supervisor </w:t>
      </w:r>
      <w:r w:rsidR="008F3756">
        <w:rPr>
          <w:rFonts w:asciiTheme="minorHAnsi" w:hAnsiTheme="minorHAnsi" w:cs="Arial"/>
          <w:sz w:val="24"/>
          <w:szCs w:val="24"/>
          <w:lang w:val="en-GB"/>
        </w:rPr>
        <w:t xml:space="preserve">prior to starting if your thesis </w:t>
      </w:r>
      <w:r w:rsidRPr="00276565">
        <w:rPr>
          <w:rFonts w:asciiTheme="minorHAnsi" w:hAnsiTheme="minorHAnsi" w:cs="Arial"/>
          <w:sz w:val="24"/>
          <w:szCs w:val="24"/>
          <w:lang w:val="en-GB"/>
        </w:rPr>
        <w:t xml:space="preserve">is part of </w:t>
      </w:r>
      <w:r w:rsidR="008F3756">
        <w:rPr>
          <w:rFonts w:asciiTheme="minorHAnsi" w:hAnsiTheme="minorHAnsi" w:cs="Arial"/>
          <w:sz w:val="24"/>
          <w:szCs w:val="24"/>
          <w:lang w:val="en-GB"/>
        </w:rPr>
        <w:t xml:space="preserve">a </w:t>
      </w:r>
      <w:r w:rsidRPr="00276565">
        <w:rPr>
          <w:rFonts w:asciiTheme="minorHAnsi" w:hAnsiTheme="minorHAnsi" w:cs="Arial"/>
          <w:sz w:val="24"/>
          <w:szCs w:val="24"/>
          <w:lang w:val="en-GB"/>
        </w:rPr>
        <w:t xml:space="preserve">contract research </w:t>
      </w:r>
      <w:r w:rsidR="008F3756">
        <w:rPr>
          <w:rFonts w:asciiTheme="minorHAnsi" w:hAnsiTheme="minorHAnsi" w:cs="Arial"/>
          <w:sz w:val="24"/>
          <w:szCs w:val="24"/>
          <w:lang w:val="en-GB"/>
        </w:rPr>
        <w:t xml:space="preserve">programme </w:t>
      </w:r>
      <w:r w:rsidRPr="00276565">
        <w:rPr>
          <w:rFonts w:asciiTheme="minorHAnsi" w:hAnsiTheme="minorHAnsi" w:cs="Arial"/>
          <w:sz w:val="24"/>
          <w:szCs w:val="24"/>
          <w:lang w:val="en-GB"/>
        </w:rPr>
        <w:t>or a patent procedure.</w:t>
      </w:r>
    </w:p>
    <w:p w14:paraId="2AE238C6" w14:textId="77777777" w:rsidR="0057425F" w:rsidRPr="00276565" w:rsidRDefault="0057425F" w:rsidP="00670D80">
      <w:pPr>
        <w:tabs>
          <w:tab w:val="left" w:pos="-1440"/>
          <w:tab w:val="left" w:pos="-720"/>
        </w:tabs>
        <w:ind w:right="-108"/>
        <w:rPr>
          <w:rFonts w:asciiTheme="minorHAnsi" w:hAnsiTheme="minorHAnsi" w:cs="Arial"/>
          <w:sz w:val="24"/>
          <w:szCs w:val="24"/>
          <w:lang w:val="en-GB"/>
        </w:rPr>
      </w:pPr>
    </w:p>
    <w:p w14:paraId="2AE238C7" w14:textId="77777777" w:rsidR="0057425F" w:rsidRPr="009A1B9A" w:rsidRDefault="0057425F" w:rsidP="00670D80">
      <w:pPr>
        <w:pStyle w:val="Heading2"/>
        <w:rPr>
          <w:rFonts w:asciiTheme="minorHAnsi" w:hAnsiTheme="minorHAnsi"/>
          <w:b w:val="0"/>
          <w:i/>
          <w:sz w:val="24"/>
          <w:szCs w:val="24"/>
        </w:rPr>
      </w:pPr>
      <w:bookmarkStart w:id="13" w:name="_Toc384644072"/>
      <w:r w:rsidRPr="009A1B9A">
        <w:rPr>
          <w:rFonts w:asciiTheme="minorHAnsi" w:hAnsiTheme="minorHAnsi"/>
          <w:b w:val="0"/>
          <w:i/>
          <w:sz w:val="24"/>
          <w:szCs w:val="24"/>
        </w:rPr>
        <w:t>Meetings</w:t>
      </w:r>
      <w:bookmarkEnd w:id="13"/>
    </w:p>
    <w:p w14:paraId="2AE238C8" w14:textId="77777777" w:rsidR="0057425F" w:rsidRDefault="0057425F" w:rsidP="00670D80">
      <w:pPr>
        <w:tabs>
          <w:tab w:val="left" w:pos="-1440"/>
          <w:tab w:val="left" w:pos="-720"/>
        </w:tabs>
        <w:ind w:right="-108"/>
        <w:rPr>
          <w:rFonts w:asciiTheme="minorHAnsi" w:hAnsiTheme="minorHAnsi" w:cs="Arial"/>
          <w:sz w:val="24"/>
          <w:szCs w:val="24"/>
          <w:lang w:val="en-GB"/>
        </w:rPr>
      </w:pPr>
      <w:r w:rsidRPr="00276565">
        <w:rPr>
          <w:rFonts w:asciiTheme="minorHAnsi" w:hAnsiTheme="minorHAnsi" w:cs="Arial"/>
          <w:sz w:val="24"/>
          <w:szCs w:val="24"/>
          <w:lang w:val="en-GB"/>
        </w:rPr>
        <w:t xml:space="preserve">Many Chair Groups have weekly </w:t>
      </w:r>
      <w:r w:rsidRPr="009A1B9A">
        <w:rPr>
          <w:rFonts w:asciiTheme="minorHAnsi" w:hAnsiTheme="minorHAnsi" w:cs="Arial"/>
          <w:sz w:val="24"/>
          <w:szCs w:val="24"/>
          <w:lang w:val="en-GB"/>
        </w:rPr>
        <w:t>work discussions</w:t>
      </w:r>
      <w:r w:rsidRPr="00276565">
        <w:rPr>
          <w:rFonts w:asciiTheme="minorHAnsi" w:hAnsiTheme="minorHAnsi" w:cs="Arial"/>
          <w:i/>
          <w:sz w:val="24"/>
          <w:szCs w:val="24"/>
          <w:lang w:val="en-GB"/>
        </w:rPr>
        <w:t xml:space="preserve"> </w:t>
      </w:r>
      <w:r w:rsidRPr="00276565">
        <w:rPr>
          <w:rFonts w:asciiTheme="minorHAnsi" w:hAnsiTheme="minorHAnsi" w:cs="Arial"/>
          <w:sz w:val="24"/>
          <w:szCs w:val="24"/>
          <w:lang w:val="en-GB"/>
        </w:rPr>
        <w:t xml:space="preserve">in which </w:t>
      </w:r>
      <w:r w:rsidR="008F3756">
        <w:rPr>
          <w:rFonts w:asciiTheme="minorHAnsi" w:hAnsiTheme="minorHAnsi" w:cs="Arial"/>
          <w:sz w:val="24"/>
          <w:szCs w:val="24"/>
          <w:lang w:val="en-GB"/>
        </w:rPr>
        <w:t xml:space="preserve">research </w:t>
      </w:r>
      <w:r w:rsidR="00A073DF" w:rsidRPr="00276565">
        <w:rPr>
          <w:rFonts w:asciiTheme="minorHAnsi" w:hAnsiTheme="minorHAnsi" w:cs="Arial"/>
          <w:sz w:val="24"/>
          <w:szCs w:val="24"/>
          <w:lang w:val="en-GB"/>
        </w:rPr>
        <w:t>progress of</w:t>
      </w:r>
      <w:r w:rsidRPr="00276565">
        <w:rPr>
          <w:rFonts w:asciiTheme="minorHAnsi" w:hAnsiTheme="minorHAnsi" w:cs="Arial"/>
          <w:sz w:val="24"/>
          <w:szCs w:val="24"/>
          <w:lang w:val="en-GB"/>
        </w:rPr>
        <w:t xml:space="preserve"> all group members is discussed. Depending on the Chair Group</w:t>
      </w:r>
      <w:r w:rsidR="008F3756">
        <w:rPr>
          <w:rFonts w:asciiTheme="minorHAnsi" w:hAnsiTheme="minorHAnsi" w:cs="Arial"/>
          <w:sz w:val="24"/>
          <w:szCs w:val="24"/>
          <w:lang w:val="en-GB"/>
        </w:rPr>
        <w:t>,</w:t>
      </w:r>
      <w:r w:rsidRPr="00276565">
        <w:rPr>
          <w:rFonts w:asciiTheme="minorHAnsi" w:hAnsiTheme="minorHAnsi" w:cs="Arial"/>
          <w:sz w:val="24"/>
          <w:szCs w:val="24"/>
          <w:lang w:val="en-GB"/>
        </w:rPr>
        <w:t xml:space="preserve"> you may </w:t>
      </w:r>
      <w:r w:rsidR="008F3756">
        <w:rPr>
          <w:rFonts w:asciiTheme="minorHAnsi" w:hAnsiTheme="minorHAnsi" w:cs="Arial"/>
          <w:sz w:val="24"/>
          <w:szCs w:val="24"/>
          <w:lang w:val="en-GB"/>
        </w:rPr>
        <w:t xml:space="preserve">be </w:t>
      </w:r>
      <w:r w:rsidR="00A073DF">
        <w:rPr>
          <w:rFonts w:asciiTheme="minorHAnsi" w:hAnsiTheme="minorHAnsi" w:cs="Arial"/>
          <w:sz w:val="24"/>
          <w:szCs w:val="24"/>
          <w:lang w:val="en-GB"/>
        </w:rPr>
        <w:t xml:space="preserve">asked </w:t>
      </w:r>
      <w:r w:rsidR="00A073DF" w:rsidRPr="00276565">
        <w:rPr>
          <w:rFonts w:asciiTheme="minorHAnsi" w:hAnsiTheme="minorHAnsi" w:cs="Arial"/>
          <w:sz w:val="24"/>
          <w:szCs w:val="24"/>
          <w:lang w:val="en-GB"/>
        </w:rPr>
        <w:t>to</w:t>
      </w:r>
      <w:r w:rsidRPr="00276565">
        <w:rPr>
          <w:rFonts w:asciiTheme="minorHAnsi" w:hAnsiTheme="minorHAnsi" w:cs="Arial"/>
          <w:sz w:val="24"/>
          <w:szCs w:val="24"/>
          <w:lang w:val="en-GB"/>
        </w:rPr>
        <w:t xml:space="preserve"> join the discussion group that is related to your research topic. Ask your supervisor when your </w:t>
      </w:r>
      <w:r w:rsidR="008763C5">
        <w:rPr>
          <w:rFonts w:asciiTheme="minorHAnsi" w:hAnsiTheme="minorHAnsi" w:cs="Arial"/>
          <w:sz w:val="24"/>
          <w:szCs w:val="24"/>
          <w:lang w:val="en-GB"/>
        </w:rPr>
        <w:t>Chair G</w:t>
      </w:r>
      <w:r w:rsidRPr="00276565">
        <w:rPr>
          <w:rFonts w:asciiTheme="minorHAnsi" w:hAnsiTheme="minorHAnsi" w:cs="Arial"/>
          <w:sz w:val="24"/>
          <w:szCs w:val="24"/>
          <w:lang w:val="en-GB"/>
        </w:rPr>
        <w:t>roup h</w:t>
      </w:r>
      <w:r w:rsidR="008F3756">
        <w:rPr>
          <w:rFonts w:asciiTheme="minorHAnsi" w:hAnsiTheme="minorHAnsi" w:cs="Arial"/>
          <w:sz w:val="24"/>
          <w:szCs w:val="24"/>
          <w:lang w:val="en-GB"/>
        </w:rPr>
        <w:t>olds</w:t>
      </w:r>
      <w:r w:rsidRPr="00276565">
        <w:rPr>
          <w:rFonts w:asciiTheme="minorHAnsi" w:hAnsiTheme="minorHAnsi" w:cs="Arial"/>
          <w:sz w:val="24"/>
          <w:szCs w:val="24"/>
          <w:lang w:val="en-GB"/>
        </w:rPr>
        <w:t xml:space="preserve"> discussion sessions.</w:t>
      </w:r>
    </w:p>
    <w:p w14:paraId="2AE238C9"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Both students and staff present their results to the other members of the Chair Group </w:t>
      </w:r>
      <w:r w:rsidR="00A073DF" w:rsidRPr="00276565">
        <w:rPr>
          <w:rFonts w:asciiTheme="minorHAnsi" w:hAnsiTheme="minorHAnsi" w:cs="Arial"/>
          <w:sz w:val="24"/>
          <w:szCs w:val="24"/>
          <w:lang w:val="en-GB"/>
        </w:rPr>
        <w:t>during</w:t>
      </w:r>
      <w:r w:rsidR="00A073DF">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colloquia</w:t>
      </w:r>
      <w:r w:rsidRPr="00276565">
        <w:rPr>
          <w:rFonts w:asciiTheme="minorHAnsi" w:hAnsiTheme="minorHAnsi" w:cs="Arial"/>
          <w:sz w:val="24"/>
          <w:szCs w:val="24"/>
          <w:lang w:val="en-GB"/>
        </w:rPr>
        <w:t xml:space="preserve">. In general, students </w:t>
      </w:r>
      <w:r w:rsidR="008F3756">
        <w:rPr>
          <w:rFonts w:asciiTheme="minorHAnsi" w:hAnsiTheme="minorHAnsi" w:cs="Arial"/>
          <w:sz w:val="24"/>
          <w:szCs w:val="24"/>
          <w:lang w:val="en-GB"/>
        </w:rPr>
        <w:t xml:space="preserve">have </w:t>
      </w:r>
      <w:r w:rsidR="00A073DF">
        <w:rPr>
          <w:rFonts w:asciiTheme="minorHAnsi" w:hAnsiTheme="minorHAnsi" w:cs="Arial"/>
          <w:sz w:val="24"/>
          <w:szCs w:val="24"/>
          <w:lang w:val="en-GB"/>
        </w:rPr>
        <w:t xml:space="preserve">to </w:t>
      </w:r>
      <w:r w:rsidR="00A073DF" w:rsidRPr="00276565">
        <w:rPr>
          <w:rFonts w:asciiTheme="minorHAnsi" w:hAnsiTheme="minorHAnsi" w:cs="Arial"/>
          <w:sz w:val="24"/>
          <w:szCs w:val="24"/>
          <w:lang w:val="en-GB"/>
        </w:rPr>
        <w:t>attend</w:t>
      </w:r>
      <w:r w:rsidRPr="00276565">
        <w:rPr>
          <w:rFonts w:asciiTheme="minorHAnsi" w:hAnsiTheme="minorHAnsi" w:cs="Arial"/>
          <w:sz w:val="24"/>
          <w:szCs w:val="24"/>
          <w:lang w:val="en-GB"/>
        </w:rPr>
        <w:t xml:space="preserve"> these colloquia.</w:t>
      </w:r>
    </w:p>
    <w:p w14:paraId="2AE238CA" w14:textId="77777777" w:rsidR="0057425F" w:rsidRPr="00276565" w:rsidRDefault="008763C5" w:rsidP="00670D80">
      <w:pPr>
        <w:rPr>
          <w:rFonts w:asciiTheme="minorHAnsi" w:hAnsiTheme="minorHAnsi" w:cs="Arial"/>
          <w:sz w:val="24"/>
          <w:szCs w:val="24"/>
          <w:lang w:val="en-GB"/>
        </w:rPr>
      </w:pPr>
      <w:r>
        <w:rPr>
          <w:rFonts w:asciiTheme="minorHAnsi" w:hAnsiTheme="minorHAnsi" w:cs="Arial"/>
          <w:sz w:val="24"/>
          <w:szCs w:val="24"/>
          <w:lang w:val="en-GB"/>
        </w:rPr>
        <w:t>Some C</w:t>
      </w:r>
      <w:r w:rsidR="0057425F" w:rsidRPr="00276565">
        <w:rPr>
          <w:rFonts w:asciiTheme="minorHAnsi" w:hAnsiTheme="minorHAnsi" w:cs="Arial"/>
          <w:sz w:val="24"/>
          <w:szCs w:val="24"/>
          <w:lang w:val="en-GB"/>
        </w:rPr>
        <w:t xml:space="preserve">hair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roups organize </w:t>
      </w:r>
      <w:r w:rsidR="0057425F" w:rsidRPr="009A1B9A">
        <w:rPr>
          <w:rFonts w:asciiTheme="minorHAnsi" w:hAnsiTheme="minorHAnsi" w:cs="Arial"/>
          <w:sz w:val="24"/>
          <w:szCs w:val="24"/>
          <w:lang w:val="en-GB"/>
        </w:rPr>
        <w:t>literature discussions</w:t>
      </w:r>
      <w:r w:rsidR="0057425F" w:rsidRPr="00276565">
        <w:rPr>
          <w:rFonts w:asciiTheme="minorHAnsi" w:hAnsiTheme="minorHAnsi" w:cs="Arial"/>
          <w:sz w:val="24"/>
          <w:szCs w:val="24"/>
          <w:lang w:val="en-GB"/>
        </w:rPr>
        <w:t xml:space="preserve"> on papers that are relevant for the</w:t>
      </w:r>
      <w:r w:rsidR="008F3756">
        <w:rPr>
          <w:rFonts w:asciiTheme="minorHAnsi" w:hAnsiTheme="minorHAnsi" w:cs="Arial"/>
          <w:sz w:val="24"/>
          <w:szCs w:val="24"/>
          <w:lang w:val="en-GB"/>
        </w:rPr>
        <w:t>ir</w:t>
      </w:r>
      <w:r w:rsidR="0057425F" w:rsidRPr="00276565">
        <w:rPr>
          <w:rFonts w:asciiTheme="minorHAnsi" w:hAnsiTheme="minorHAnsi" w:cs="Arial"/>
          <w:sz w:val="24"/>
          <w:szCs w:val="24"/>
          <w:lang w:val="en-GB"/>
        </w:rPr>
        <w:t xml:space="preserve"> field</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or</w:t>
      </w:r>
      <w:r w:rsidR="0057425F" w:rsidRPr="00276565">
        <w:rPr>
          <w:rFonts w:asciiTheme="minorHAnsi" w:hAnsiTheme="minorHAnsi" w:cs="Arial"/>
          <w:sz w:val="24"/>
          <w:szCs w:val="24"/>
          <w:lang w:val="en-GB"/>
        </w:rPr>
        <w:t xml:space="preserve"> organize seminars </w:t>
      </w:r>
      <w:r w:rsidR="008F3756">
        <w:rPr>
          <w:rFonts w:asciiTheme="minorHAnsi" w:hAnsiTheme="minorHAnsi" w:cs="Arial"/>
          <w:sz w:val="24"/>
          <w:szCs w:val="24"/>
          <w:lang w:val="en-GB"/>
        </w:rPr>
        <w:t>during</w:t>
      </w:r>
      <w:r w:rsidR="0057425F" w:rsidRPr="00276565">
        <w:rPr>
          <w:rFonts w:asciiTheme="minorHAnsi" w:hAnsiTheme="minorHAnsi" w:cs="Arial"/>
          <w:sz w:val="24"/>
          <w:szCs w:val="24"/>
          <w:lang w:val="en-GB"/>
        </w:rPr>
        <w:t xml:space="preserve"> which guest researchers present their research or designs.</w:t>
      </w:r>
    </w:p>
    <w:p w14:paraId="2AE238CB" w14:textId="77777777" w:rsidR="0057425F" w:rsidRPr="00276565" w:rsidRDefault="0057425F" w:rsidP="00670D80">
      <w:pPr>
        <w:rPr>
          <w:rFonts w:asciiTheme="minorHAnsi" w:hAnsiTheme="minorHAnsi" w:cs="Arial"/>
          <w:sz w:val="24"/>
          <w:szCs w:val="24"/>
          <w:lang w:val="en-GB"/>
        </w:rPr>
      </w:pPr>
    </w:p>
    <w:p w14:paraId="2AE238CC" w14:textId="77777777" w:rsidR="0057425F" w:rsidRPr="009A1B9A" w:rsidRDefault="0057425F" w:rsidP="00670D80">
      <w:pPr>
        <w:pStyle w:val="Heading2"/>
        <w:rPr>
          <w:rFonts w:asciiTheme="minorHAnsi" w:hAnsiTheme="minorHAnsi"/>
          <w:b w:val="0"/>
          <w:i/>
          <w:sz w:val="24"/>
          <w:szCs w:val="24"/>
        </w:rPr>
      </w:pPr>
      <w:bookmarkStart w:id="14" w:name="_Toc384644073"/>
      <w:r w:rsidRPr="009A1B9A">
        <w:rPr>
          <w:rFonts w:asciiTheme="minorHAnsi" w:hAnsiTheme="minorHAnsi"/>
          <w:b w:val="0"/>
          <w:i/>
          <w:sz w:val="24"/>
          <w:szCs w:val="24"/>
        </w:rPr>
        <w:t>Intermediate evaluation</w:t>
      </w:r>
      <w:bookmarkEnd w:id="14"/>
    </w:p>
    <w:p w14:paraId="2AE238CD"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intermediate evaluation is a meeting between student and supervisor halfway </w:t>
      </w:r>
      <w:r w:rsidR="008F3756">
        <w:rPr>
          <w:rFonts w:asciiTheme="minorHAnsi" w:hAnsiTheme="minorHAnsi" w:cs="Arial"/>
          <w:sz w:val="24"/>
          <w:szCs w:val="24"/>
          <w:lang w:val="en-GB"/>
        </w:rPr>
        <w:t>through</w:t>
      </w:r>
      <w:r w:rsidRPr="00276565">
        <w:rPr>
          <w:rFonts w:asciiTheme="minorHAnsi" w:hAnsiTheme="minorHAnsi" w:cs="Arial"/>
          <w:sz w:val="24"/>
          <w:szCs w:val="24"/>
          <w:lang w:val="en-GB"/>
        </w:rPr>
        <w:t xml:space="preserve"> the project, where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progress and potential grade will be discussed. In the intermediate evaluation meeting, all aspects of the thesis project</w:t>
      </w:r>
      <w:r w:rsidR="008F3756">
        <w:rPr>
          <w:rFonts w:asciiTheme="minorHAnsi" w:hAnsiTheme="minorHAnsi" w:cs="Arial"/>
          <w:sz w:val="24"/>
          <w:szCs w:val="24"/>
          <w:lang w:val="en-GB"/>
        </w:rPr>
        <w:t xml:space="preserve"> at that point</w:t>
      </w:r>
      <w:r w:rsidRPr="00276565">
        <w:rPr>
          <w:rFonts w:asciiTheme="minorHAnsi" w:hAnsiTheme="minorHAnsi" w:cs="Arial"/>
          <w:sz w:val="24"/>
          <w:szCs w:val="24"/>
          <w:lang w:val="en-GB"/>
        </w:rPr>
        <w:t xml:space="preserve"> (project plan, supervision, performance) are discussed. If you experienced </w:t>
      </w:r>
      <w:r w:rsidR="008F3756">
        <w:rPr>
          <w:rFonts w:asciiTheme="minorHAnsi" w:hAnsiTheme="minorHAnsi" w:cs="Arial"/>
          <w:sz w:val="24"/>
          <w:szCs w:val="24"/>
          <w:lang w:val="en-GB"/>
        </w:rPr>
        <w:t xml:space="preserve">any </w:t>
      </w:r>
      <w:r w:rsidRPr="00276565">
        <w:rPr>
          <w:rFonts w:asciiTheme="minorHAnsi" w:hAnsiTheme="minorHAnsi" w:cs="Arial"/>
          <w:sz w:val="24"/>
          <w:szCs w:val="24"/>
          <w:lang w:val="en-GB"/>
        </w:rPr>
        <w:t xml:space="preserve">shortcomings in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 xml:space="preserve">supervision, then this is a good moment to discuss it and </w:t>
      </w:r>
      <w:r w:rsidR="008F3756">
        <w:rPr>
          <w:rFonts w:asciiTheme="minorHAnsi" w:hAnsiTheme="minorHAnsi" w:cs="Arial"/>
          <w:sz w:val="24"/>
          <w:szCs w:val="24"/>
          <w:lang w:val="en-GB"/>
        </w:rPr>
        <w:t>agree</w:t>
      </w:r>
      <w:r w:rsidRPr="00276565">
        <w:rPr>
          <w:rFonts w:asciiTheme="minorHAnsi" w:hAnsiTheme="minorHAnsi" w:cs="Arial"/>
          <w:sz w:val="24"/>
          <w:szCs w:val="24"/>
          <w:lang w:val="en-GB"/>
        </w:rPr>
        <w:t xml:space="preserve"> improvement. In case of severe problems </w:t>
      </w:r>
      <w:r w:rsidR="008F3756">
        <w:rPr>
          <w:rFonts w:asciiTheme="minorHAnsi" w:hAnsiTheme="minorHAnsi" w:cs="Arial"/>
          <w:sz w:val="24"/>
          <w:szCs w:val="24"/>
          <w:lang w:val="en-GB"/>
        </w:rPr>
        <w:t>regarding</w:t>
      </w:r>
      <w:r w:rsidRPr="00276565">
        <w:rPr>
          <w:rFonts w:asciiTheme="minorHAnsi" w:hAnsiTheme="minorHAnsi" w:cs="Arial"/>
          <w:sz w:val="24"/>
          <w:szCs w:val="24"/>
          <w:lang w:val="en-GB"/>
        </w:rPr>
        <w:t xml:space="preserve"> dedication, skills, knowledge or communication, </w:t>
      </w:r>
      <w:r w:rsidR="008F3756">
        <w:rPr>
          <w:rFonts w:asciiTheme="minorHAnsi" w:hAnsiTheme="minorHAnsi" w:cs="Arial"/>
          <w:sz w:val="24"/>
          <w:szCs w:val="24"/>
          <w:lang w:val="en-GB"/>
        </w:rPr>
        <w:t>your</w:t>
      </w:r>
      <w:r w:rsidRPr="00276565">
        <w:rPr>
          <w:rFonts w:asciiTheme="minorHAnsi" w:hAnsiTheme="minorHAnsi" w:cs="Arial"/>
          <w:sz w:val="24"/>
          <w:szCs w:val="24"/>
          <w:lang w:val="en-GB"/>
        </w:rPr>
        <w:t xml:space="preserve"> daily supervisor, together with the thesis examiner, may decide to terminate the thesis project. </w:t>
      </w:r>
      <w:r w:rsidR="00711491">
        <w:rPr>
          <w:rFonts w:asciiTheme="minorHAnsi" w:hAnsiTheme="minorHAnsi" w:cs="Arial"/>
          <w:sz w:val="24"/>
          <w:szCs w:val="24"/>
          <w:lang w:val="en-GB"/>
        </w:rPr>
        <w:t>The thesis assessment form in Appendix B can be used for the intermediate evaluation and provides</w:t>
      </w:r>
      <w:r w:rsidRPr="00276565">
        <w:rPr>
          <w:rFonts w:asciiTheme="minorHAnsi" w:hAnsiTheme="minorHAnsi" w:cs="Arial"/>
          <w:sz w:val="24"/>
          <w:szCs w:val="24"/>
          <w:lang w:val="en-GB"/>
        </w:rPr>
        <w:t xml:space="preserve"> a clear picture </w:t>
      </w:r>
      <w:r w:rsidRPr="00276565">
        <w:rPr>
          <w:rFonts w:asciiTheme="minorHAnsi" w:hAnsiTheme="minorHAnsi" w:cs="Arial"/>
          <w:sz w:val="24"/>
          <w:szCs w:val="24"/>
          <w:lang w:val="en-GB"/>
        </w:rPr>
        <w:lastRenderedPageBreak/>
        <w:t>of what goes well and where improvement is needed</w:t>
      </w:r>
      <w:r w:rsidR="00711491">
        <w:rPr>
          <w:rFonts w:asciiTheme="minorHAnsi" w:hAnsiTheme="minorHAnsi" w:cs="Arial"/>
          <w:sz w:val="24"/>
          <w:szCs w:val="24"/>
          <w:lang w:val="en-GB"/>
        </w:rPr>
        <w:t>.</w:t>
      </w:r>
      <w:r w:rsidRPr="00276565">
        <w:rPr>
          <w:rFonts w:asciiTheme="minorHAnsi" w:hAnsiTheme="minorHAnsi" w:cs="Arial"/>
          <w:sz w:val="24"/>
          <w:szCs w:val="24"/>
          <w:lang w:val="en-GB"/>
        </w:rPr>
        <w:t xml:space="preserve"> You need </w:t>
      </w:r>
      <w:r w:rsidR="00711491">
        <w:rPr>
          <w:rFonts w:asciiTheme="minorHAnsi" w:hAnsiTheme="minorHAnsi" w:cs="Arial"/>
          <w:sz w:val="24"/>
          <w:szCs w:val="24"/>
          <w:lang w:val="en-GB"/>
        </w:rPr>
        <w:t xml:space="preserve">to achieve a grade of </w:t>
      </w:r>
      <w:r w:rsidRPr="00276565">
        <w:rPr>
          <w:rFonts w:asciiTheme="minorHAnsi" w:hAnsiTheme="minorHAnsi" w:cs="Arial"/>
          <w:sz w:val="24"/>
          <w:szCs w:val="24"/>
          <w:lang w:val="en-GB"/>
        </w:rPr>
        <w:t>at least 5.5 for both categories ‘Research competence’ and ‘Thesis report’ in order to pass a</w:t>
      </w:r>
      <w:r w:rsidR="00711491">
        <w:rPr>
          <w:rFonts w:asciiTheme="minorHAnsi" w:hAnsiTheme="minorHAnsi" w:cs="Arial"/>
          <w:sz w:val="24"/>
          <w:szCs w:val="24"/>
          <w:lang w:val="en-GB"/>
        </w:rPr>
        <w:t>n</w:t>
      </w:r>
      <w:r w:rsidRPr="00276565">
        <w:rPr>
          <w:rFonts w:asciiTheme="minorHAnsi" w:hAnsiTheme="minorHAnsi" w:cs="Arial"/>
          <w:sz w:val="24"/>
          <w:szCs w:val="24"/>
          <w:lang w:val="en-GB"/>
        </w:rPr>
        <w:t xml:space="preserve"> MSc thesis project. The other two categories cannot </w:t>
      </w:r>
      <w:r w:rsidR="00711491">
        <w:rPr>
          <w:rFonts w:asciiTheme="minorHAnsi" w:hAnsiTheme="minorHAnsi" w:cs="Arial"/>
          <w:sz w:val="24"/>
          <w:szCs w:val="24"/>
          <w:lang w:val="en-GB"/>
        </w:rPr>
        <w:t xml:space="preserve">yet </w:t>
      </w:r>
      <w:r w:rsidRPr="00276565">
        <w:rPr>
          <w:rFonts w:asciiTheme="minorHAnsi" w:hAnsiTheme="minorHAnsi" w:cs="Arial"/>
          <w:sz w:val="24"/>
          <w:szCs w:val="24"/>
          <w:lang w:val="en-GB"/>
        </w:rPr>
        <w:t>be evaluated, but they should also be s</w:t>
      </w:r>
      <w:r w:rsidR="00711491">
        <w:rPr>
          <w:rFonts w:asciiTheme="minorHAnsi" w:hAnsiTheme="minorHAnsi" w:cs="Arial"/>
          <w:sz w:val="24"/>
          <w:szCs w:val="24"/>
          <w:lang w:val="en-GB"/>
        </w:rPr>
        <w:t>atisfactory</w:t>
      </w:r>
      <w:r w:rsidRPr="00276565">
        <w:rPr>
          <w:rFonts w:asciiTheme="minorHAnsi" w:hAnsiTheme="minorHAnsi" w:cs="Arial"/>
          <w:sz w:val="24"/>
          <w:szCs w:val="24"/>
          <w:lang w:val="en-GB"/>
        </w:rPr>
        <w:t xml:space="preserve"> at the end of the thesis project </w:t>
      </w:r>
      <w:r w:rsidR="00711491">
        <w:rPr>
          <w:rFonts w:asciiTheme="minorHAnsi" w:hAnsiTheme="minorHAnsi" w:cs="Arial"/>
          <w:sz w:val="24"/>
          <w:szCs w:val="24"/>
          <w:lang w:val="en-GB"/>
        </w:rPr>
        <w:t>in order to achieve a pass grade</w:t>
      </w:r>
      <w:r w:rsidRPr="00276565">
        <w:rPr>
          <w:rFonts w:asciiTheme="minorHAnsi" w:hAnsiTheme="minorHAnsi" w:cs="Arial"/>
          <w:sz w:val="24"/>
          <w:szCs w:val="24"/>
          <w:lang w:val="en-GB"/>
        </w:rPr>
        <w:t>.</w:t>
      </w:r>
    </w:p>
    <w:p w14:paraId="2AE238CE" w14:textId="77777777" w:rsidR="0057425F" w:rsidRPr="00276565" w:rsidRDefault="00711491" w:rsidP="00670D80">
      <w:pPr>
        <w:rPr>
          <w:rFonts w:asciiTheme="minorHAnsi" w:hAnsiTheme="minorHAnsi" w:cs="Arial"/>
          <w:sz w:val="24"/>
          <w:szCs w:val="24"/>
          <w:lang w:val="en-GB"/>
        </w:rPr>
      </w:pPr>
      <w:r>
        <w:rPr>
          <w:rFonts w:asciiTheme="minorHAnsi" w:hAnsiTheme="minorHAnsi" w:cs="Arial"/>
          <w:sz w:val="24"/>
          <w:szCs w:val="24"/>
          <w:lang w:val="en-GB"/>
        </w:rPr>
        <w:t>Following</w:t>
      </w:r>
      <w:r w:rsidR="0057425F" w:rsidRPr="00276565">
        <w:rPr>
          <w:rFonts w:asciiTheme="minorHAnsi" w:hAnsiTheme="minorHAnsi" w:cs="Arial"/>
          <w:sz w:val="24"/>
          <w:szCs w:val="24"/>
          <w:lang w:val="en-GB"/>
        </w:rPr>
        <w:t xml:space="preserve"> the intermediate evaluation</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students</w:t>
      </w:r>
      <w:r>
        <w:rPr>
          <w:rFonts w:asciiTheme="minorHAnsi" w:hAnsiTheme="minorHAnsi" w:cs="Arial"/>
          <w:sz w:val="24"/>
          <w:szCs w:val="24"/>
          <w:lang w:val="en-GB"/>
        </w:rPr>
        <w:t xml:space="preserve"> have</w:t>
      </w:r>
      <w:r w:rsidR="0057425F" w:rsidRPr="00276565">
        <w:rPr>
          <w:rFonts w:asciiTheme="minorHAnsi" w:hAnsiTheme="minorHAnsi" w:cs="Arial"/>
          <w:sz w:val="24"/>
          <w:szCs w:val="24"/>
          <w:lang w:val="en-GB"/>
        </w:rPr>
        <w:t xml:space="preserve"> </w:t>
      </w:r>
      <w:r>
        <w:rPr>
          <w:rFonts w:asciiTheme="minorHAnsi" w:hAnsiTheme="minorHAnsi" w:cs="Arial"/>
          <w:sz w:val="24"/>
          <w:szCs w:val="24"/>
          <w:lang w:val="en-GB"/>
        </w:rPr>
        <w:t xml:space="preserve">the </w:t>
      </w:r>
      <w:r w:rsidR="0057425F" w:rsidRPr="00276565">
        <w:rPr>
          <w:rFonts w:asciiTheme="minorHAnsi" w:hAnsiTheme="minorHAnsi" w:cs="Arial"/>
          <w:sz w:val="24"/>
          <w:szCs w:val="24"/>
          <w:lang w:val="en-GB"/>
        </w:rPr>
        <w:t xml:space="preserve">opportunity to improve </w:t>
      </w:r>
      <w:r>
        <w:rPr>
          <w:rFonts w:asciiTheme="minorHAnsi" w:hAnsiTheme="minorHAnsi" w:cs="Arial"/>
          <w:sz w:val="24"/>
          <w:szCs w:val="24"/>
          <w:lang w:val="en-GB"/>
        </w:rPr>
        <w:t xml:space="preserve">their grade </w:t>
      </w:r>
      <w:r w:rsidR="0057425F" w:rsidRPr="00276565">
        <w:rPr>
          <w:rFonts w:asciiTheme="minorHAnsi" w:hAnsiTheme="minorHAnsi" w:cs="Arial"/>
          <w:sz w:val="24"/>
          <w:szCs w:val="24"/>
          <w:lang w:val="en-GB"/>
        </w:rPr>
        <w:t>to a s</w:t>
      </w:r>
      <w:r>
        <w:rPr>
          <w:rFonts w:asciiTheme="minorHAnsi" w:hAnsiTheme="minorHAnsi" w:cs="Arial"/>
          <w:sz w:val="24"/>
          <w:szCs w:val="24"/>
          <w:lang w:val="en-GB"/>
        </w:rPr>
        <w:t>atisfactory</w:t>
      </w:r>
      <w:r w:rsidR="0057425F" w:rsidRPr="00276565">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level</w:t>
      </w:r>
      <w:r w:rsidR="00A073DF">
        <w:rPr>
          <w:rFonts w:asciiTheme="minorHAnsi" w:hAnsiTheme="minorHAnsi" w:cs="Arial"/>
          <w:sz w:val="24"/>
          <w:szCs w:val="24"/>
          <w:lang w:val="en-GB"/>
        </w:rPr>
        <w:t xml:space="preserve"> or</w:t>
      </w:r>
      <w:r w:rsidR="00A073DF" w:rsidRPr="00276565">
        <w:rPr>
          <w:rFonts w:asciiTheme="minorHAnsi" w:hAnsiTheme="minorHAnsi" w:cs="Arial"/>
          <w:sz w:val="24"/>
          <w:szCs w:val="24"/>
          <w:lang w:val="en-GB"/>
        </w:rPr>
        <w:t xml:space="preserve"> </w:t>
      </w:r>
      <w:r w:rsidR="00A073DF">
        <w:rPr>
          <w:rFonts w:asciiTheme="minorHAnsi" w:hAnsiTheme="minorHAnsi" w:cs="Arial"/>
          <w:sz w:val="24"/>
          <w:szCs w:val="24"/>
          <w:lang w:val="en-GB"/>
        </w:rPr>
        <w:t>even</w:t>
      </w:r>
      <w:r w:rsidR="0057425F" w:rsidRPr="00276565">
        <w:rPr>
          <w:rFonts w:asciiTheme="minorHAnsi" w:hAnsiTheme="minorHAnsi" w:cs="Arial"/>
          <w:sz w:val="24"/>
          <w:szCs w:val="24"/>
          <w:lang w:val="en-GB"/>
        </w:rPr>
        <w:t xml:space="preserve"> </w:t>
      </w:r>
      <w:r>
        <w:rPr>
          <w:rFonts w:asciiTheme="minorHAnsi" w:hAnsiTheme="minorHAnsi" w:cs="Arial"/>
          <w:sz w:val="24"/>
          <w:szCs w:val="24"/>
          <w:lang w:val="en-GB"/>
        </w:rPr>
        <w:t xml:space="preserve">to improve </w:t>
      </w:r>
      <w:r w:rsidR="00A073DF">
        <w:rPr>
          <w:rFonts w:asciiTheme="minorHAnsi" w:hAnsiTheme="minorHAnsi" w:cs="Arial"/>
          <w:sz w:val="24"/>
          <w:szCs w:val="24"/>
          <w:lang w:val="en-GB"/>
        </w:rPr>
        <w:t xml:space="preserve">on </w:t>
      </w:r>
      <w:r w:rsidR="00A073DF" w:rsidRPr="00276565">
        <w:rPr>
          <w:rFonts w:asciiTheme="minorHAnsi" w:hAnsiTheme="minorHAnsi" w:cs="Arial"/>
          <w:sz w:val="24"/>
          <w:szCs w:val="24"/>
          <w:lang w:val="en-GB"/>
        </w:rPr>
        <w:t>the</w:t>
      </w:r>
      <w:r>
        <w:rPr>
          <w:rFonts w:asciiTheme="minorHAnsi" w:hAnsiTheme="minorHAnsi" w:cs="Arial"/>
          <w:sz w:val="24"/>
          <w:szCs w:val="24"/>
          <w:lang w:val="en-GB"/>
        </w:rPr>
        <w:t xml:space="preserve"> grade given</w:t>
      </w:r>
      <w:r w:rsidR="0057425F" w:rsidRPr="00276565">
        <w:rPr>
          <w:rFonts w:asciiTheme="minorHAnsi" w:hAnsiTheme="minorHAnsi" w:cs="Arial"/>
          <w:sz w:val="24"/>
          <w:szCs w:val="24"/>
          <w:lang w:val="en-GB"/>
        </w:rPr>
        <w:t>. If, however</w:t>
      </w:r>
      <w:r w:rsidR="00A073DF" w:rsidRPr="00276565">
        <w:rPr>
          <w:rFonts w:asciiTheme="minorHAnsi" w:hAnsiTheme="minorHAnsi" w:cs="Arial"/>
          <w:sz w:val="24"/>
          <w:szCs w:val="24"/>
          <w:lang w:val="en-GB"/>
        </w:rPr>
        <w:t>, progress</w:t>
      </w:r>
      <w:r w:rsidR="0057425F" w:rsidRPr="00276565">
        <w:rPr>
          <w:rFonts w:asciiTheme="minorHAnsi" w:hAnsiTheme="minorHAnsi" w:cs="Arial"/>
          <w:sz w:val="24"/>
          <w:szCs w:val="24"/>
          <w:lang w:val="en-GB"/>
        </w:rPr>
        <w:t xml:space="preserve"> has not been achieved as planned due to other reasons (e.g. illness, problems in supervision), the planning of the rest of the project </w:t>
      </w:r>
      <w:r>
        <w:rPr>
          <w:rFonts w:asciiTheme="minorHAnsi" w:hAnsiTheme="minorHAnsi" w:cs="Arial"/>
          <w:sz w:val="24"/>
          <w:szCs w:val="24"/>
          <w:lang w:val="en-GB"/>
        </w:rPr>
        <w:t xml:space="preserve">has </w:t>
      </w:r>
      <w:r w:rsidR="00A073DF">
        <w:rPr>
          <w:rFonts w:asciiTheme="minorHAnsi" w:hAnsiTheme="minorHAnsi" w:cs="Arial"/>
          <w:sz w:val="24"/>
          <w:szCs w:val="24"/>
          <w:lang w:val="en-GB"/>
        </w:rPr>
        <w:t xml:space="preserve">to </w:t>
      </w:r>
      <w:r w:rsidR="00A073DF" w:rsidRPr="00276565">
        <w:rPr>
          <w:rFonts w:asciiTheme="minorHAnsi" w:hAnsiTheme="minorHAnsi" w:cs="Arial"/>
          <w:sz w:val="24"/>
          <w:szCs w:val="24"/>
          <w:lang w:val="en-GB"/>
        </w:rPr>
        <w:t>be</w:t>
      </w:r>
      <w:r w:rsidR="0057425F" w:rsidRPr="00276565">
        <w:rPr>
          <w:rFonts w:asciiTheme="minorHAnsi" w:hAnsiTheme="minorHAnsi" w:cs="Arial"/>
          <w:sz w:val="24"/>
          <w:szCs w:val="24"/>
          <w:lang w:val="en-GB"/>
        </w:rPr>
        <w:t xml:space="preserve"> adjusted</w:t>
      </w:r>
      <w:r>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and </w:t>
      </w:r>
      <w:r>
        <w:rPr>
          <w:rFonts w:asciiTheme="minorHAnsi" w:hAnsiTheme="minorHAnsi" w:cs="Arial"/>
          <w:sz w:val="24"/>
          <w:szCs w:val="24"/>
          <w:lang w:val="en-GB"/>
        </w:rPr>
        <w:t xml:space="preserve">new </w:t>
      </w:r>
      <w:r w:rsidR="0057425F" w:rsidRPr="00276565">
        <w:rPr>
          <w:rFonts w:asciiTheme="minorHAnsi" w:hAnsiTheme="minorHAnsi" w:cs="Arial"/>
          <w:sz w:val="24"/>
          <w:szCs w:val="24"/>
          <w:lang w:val="en-GB"/>
        </w:rPr>
        <w:t xml:space="preserve">feasible end goals </w:t>
      </w:r>
      <w:r>
        <w:rPr>
          <w:rFonts w:asciiTheme="minorHAnsi" w:hAnsiTheme="minorHAnsi" w:cs="Arial"/>
          <w:sz w:val="24"/>
          <w:szCs w:val="24"/>
          <w:lang w:val="en-GB"/>
        </w:rPr>
        <w:t>have to</w:t>
      </w:r>
      <w:r w:rsidR="0057425F" w:rsidRPr="00276565">
        <w:rPr>
          <w:rFonts w:asciiTheme="minorHAnsi" w:hAnsiTheme="minorHAnsi" w:cs="Arial"/>
          <w:sz w:val="24"/>
          <w:szCs w:val="24"/>
          <w:lang w:val="en-GB"/>
        </w:rPr>
        <w:t xml:space="preserve"> be defined.</w:t>
      </w:r>
    </w:p>
    <w:p w14:paraId="2AE238CF" w14:textId="77777777" w:rsidR="0057425F" w:rsidRPr="00276565" w:rsidRDefault="0057425F" w:rsidP="00670D80">
      <w:pPr>
        <w:rPr>
          <w:rFonts w:asciiTheme="minorHAnsi" w:hAnsiTheme="minorHAnsi" w:cs="Arial"/>
          <w:i/>
          <w:sz w:val="24"/>
          <w:szCs w:val="24"/>
          <w:lang w:val="en-GB"/>
        </w:rPr>
      </w:pPr>
    </w:p>
    <w:p w14:paraId="2AE238D0" w14:textId="77777777" w:rsidR="0057425F" w:rsidRPr="009A1B9A" w:rsidRDefault="0057425F" w:rsidP="00670D80">
      <w:pPr>
        <w:pStyle w:val="Heading2"/>
        <w:rPr>
          <w:rFonts w:asciiTheme="minorHAnsi" w:hAnsiTheme="minorHAnsi"/>
          <w:b w:val="0"/>
          <w:i/>
          <w:sz w:val="24"/>
          <w:szCs w:val="24"/>
        </w:rPr>
      </w:pPr>
      <w:bookmarkStart w:id="15" w:name="_Toc384644074"/>
      <w:r w:rsidRPr="009A1B9A">
        <w:rPr>
          <w:rFonts w:asciiTheme="minorHAnsi" w:hAnsiTheme="minorHAnsi"/>
          <w:b w:val="0"/>
          <w:i/>
          <w:sz w:val="24"/>
          <w:szCs w:val="24"/>
        </w:rPr>
        <w:t>Thesis report</w:t>
      </w:r>
      <w:bookmarkEnd w:id="15"/>
    </w:p>
    <w:p w14:paraId="2AE238D1" w14:textId="77777777" w:rsidR="0057425F"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Your research or research-based design should result in a comprehensive, consistent and concise thesis report. It is important to realise that the thesis is not a chronolog</w:t>
      </w:r>
      <w:r w:rsidR="00010DF7">
        <w:rPr>
          <w:rFonts w:asciiTheme="minorHAnsi" w:hAnsiTheme="minorHAnsi" w:cs="Arial"/>
          <w:sz w:val="24"/>
          <w:szCs w:val="24"/>
          <w:lang w:val="en-GB"/>
        </w:rPr>
        <w:t>ical account</w:t>
      </w:r>
      <w:r w:rsidRPr="00276565">
        <w:rPr>
          <w:rFonts w:asciiTheme="minorHAnsi" w:hAnsiTheme="minorHAnsi" w:cs="Arial"/>
          <w:sz w:val="24"/>
          <w:szCs w:val="24"/>
          <w:lang w:val="en-GB"/>
        </w:rPr>
        <w:t xml:space="preserve"> of the project or a summary of the lab-journal. Furthermore, </w:t>
      </w:r>
      <w:r w:rsidR="00010DF7">
        <w:rPr>
          <w:rFonts w:asciiTheme="minorHAnsi" w:hAnsiTheme="minorHAnsi" w:cs="Arial"/>
          <w:sz w:val="24"/>
          <w:szCs w:val="24"/>
          <w:lang w:val="en-GB"/>
        </w:rPr>
        <w:t>as good scientific writing dictates</w:t>
      </w:r>
      <w:r w:rsidR="00A073DF">
        <w:rPr>
          <w:rFonts w:asciiTheme="minorHAnsi" w:hAnsiTheme="minorHAnsi" w:cs="Arial"/>
          <w:sz w:val="24"/>
          <w:szCs w:val="24"/>
          <w:lang w:val="en-GB"/>
        </w:rPr>
        <w:t>, the</w:t>
      </w:r>
      <w:r w:rsidR="00010DF7">
        <w:rPr>
          <w:rFonts w:asciiTheme="minorHAnsi" w:hAnsiTheme="minorHAnsi" w:cs="Arial"/>
          <w:sz w:val="24"/>
          <w:szCs w:val="24"/>
          <w:lang w:val="en-GB"/>
        </w:rPr>
        <w:t xml:space="preserve"> results should be </w:t>
      </w:r>
      <w:r w:rsidRPr="00276565">
        <w:rPr>
          <w:rFonts w:asciiTheme="minorHAnsi" w:hAnsiTheme="minorHAnsi" w:cs="Arial"/>
          <w:sz w:val="24"/>
          <w:szCs w:val="24"/>
          <w:lang w:val="en-GB"/>
        </w:rPr>
        <w:t>properly organis</w:t>
      </w:r>
      <w:r w:rsidR="00010DF7">
        <w:rPr>
          <w:rFonts w:asciiTheme="minorHAnsi" w:hAnsiTheme="minorHAnsi" w:cs="Arial"/>
          <w:sz w:val="24"/>
          <w:szCs w:val="24"/>
          <w:lang w:val="en-GB"/>
        </w:rPr>
        <w:t>ed and</w:t>
      </w:r>
      <w:r w:rsidRPr="00276565">
        <w:rPr>
          <w:rFonts w:asciiTheme="minorHAnsi" w:hAnsiTheme="minorHAnsi" w:cs="Arial"/>
          <w:sz w:val="24"/>
          <w:szCs w:val="24"/>
          <w:lang w:val="en-GB"/>
        </w:rPr>
        <w:t xml:space="preserve"> </w:t>
      </w:r>
      <w:r w:rsidR="00010DF7">
        <w:rPr>
          <w:rFonts w:asciiTheme="minorHAnsi" w:hAnsiTheme="minorHAnsi" w:cs="Arial"/>
          <w:sz w:val="24"/>
          <w:szCs w:val="24"/>
          <w:lang w:val="en-GB"/>
        </w:rPr>
        <w:t>data should be correctly processed analysed and presented</w:t>
      </w:r>
      <w:r w:rsidRPr="00276565">
        <w:rPr>
          <w:rFonts w:asciiTheme="minorHAnsi" w:hAnsiTheme="minorHAnsi" w:cs="Arial"/>
          <w:sz w:val="24"/>
          <w:szCs w:val="24"/>
          <w:lang w:val="en-GB"/>
        </w:rPr>
        <w:t>. In principle a</w:t>
      </w:r>
      <w:r w:rsidR="00010DF7">
        <w:rPr>
          <w:rFonts w:asciiTheme="minorHAnsi" w:hAnsiTheme="minorHAnsi" w:cs="Arial"/>
          <w:sz w:val="24"/>
          <w:szCs w:val="24"/>
          <w:lang w:val="en-GB"/>
        </w:rPr>
        <w:t>n</w:t>
      </w:r>
      <w:r w:rsidRPr="00276565">
        <w:rPr>
          <w:rFonts w:asciiTheme="minorHAnsi" w:hAnsiTheme="minorHAnsi" w:cs="Arial"/>
          <w:sz w:val="24"/>
          <w:szCs w:val="24"/>
          <w:lang w:val="en-GB"/>
        </w:rPr>
        <w:t xml:space="preserve"> MSc thesis report should contain all </w:t>
      </w:r>
      <w:r w:rsidR="00010DF7">
        <w:rPr>
          <w:rFonts w:asciiTheme="minorHAnsi" w:hAnsiTheme="minorHAnsi" w:cs="Arial"/>
          <w:sz w:val="24"/>
          <w:szCs w:val="24"/>
          <w:lang w:val="en-GB"/>
        </w:rPr>
        <w:t xml:space="preserve">the </w:t>
      </w:r>
      <w:r w:rsidRPr="00276565">
        <w:rPr>
          <w:rFonts w:asciiTheme="minorHAnsi" w:hAnsiTheme="minorHAnsi" w:cs="Arial"/>
          <w:sz w:val="24"/>
          <w:szCs w:val="24"/>
          <w:lang w:val="en-GB"/>
        </w:rPr>
        <w:t>elements of a full scientific paper in your discipline.</w:t>
      </w:r>
    </w:p>
    <w:p w14:paraId="2AE238D2" w14:textId="77777777" w:rsidR="0057425F" w:rsidRPr="00276565" w:rsidRDefault="00010DF7" w:rsidP="00670D80">
      <w:pPr>
        <w:rPr>
          <w:rFonts w:asciiTheme="minorHAnsi" w:hAnsiTheme="minorHAnsi" w:cs="Arial"/>
          <w:sz w:val="24"/>
          <w:szCs w:val="24"/>
          <w:lang w:val="en-GB"/>
        </w:rPr>
      </w:pPr>
      <w:r>
        <w:rPr>
          <w:rFonts w:asciiTheme="minorHAnsi" w:hAnsiTheme="minorHAnsi" w:cs="Arial"/>
          <w:sz w:val="24"/>
          <w:szCs w:val="24"/>
          <w:lang w:val="en-GB"/>
        </w:rPr>
        <w:t>In some cases,</w:t>
      </w:r>
      <w:r w:rsidR="0057425F" w:rsidRPr="00276565">
        <w:rPr>
          <w:rFonts w:asciiTheme="minorHAnsi" w:hAnsiTheme="minorHAnsi" w:cs="Arial"/>
          <w:sz w:val="24"/>
          <w:szCs w:val="24"/>
          <w:lang w:val="en-GB"/>
        </w:rPr>
        <w:t xml:space="preserve"> it </w:t>
      </w:r>
      <w:r>
        <w:rPr>
          <w:rFonts w:asciiTheme="minorHAnsi" w:hAnsiTheme="minorHAnsi" w:cs="Arial"/>
          <w:sz w:val="24"/>
          <w:szCs w:val="24"/>
          <w:lang w:val="en-GB"/>
        </w:rPr>
        <w:t xml:space="preserve">may </w:t>
      </w:r>
      <w:r w:rsidR="00A073DF">
        <w:rPr>
          <w:rFonts w:asciiTheme="minorHAnsi" w:hAnsiTheme="minorHAnsi" w:cs="Arial"/>
          <w:sz w:val="24"/>
          <w:szCs w:val="24"/>
          <w:lang w:val="en-GB"/>
        </w:rPr>
        <w:t xml:space="preserve">be </w:t>
      </w:r>
      <w:r w:rsidR="00A073DF" w:rsidRPr="00276565">
        <w:rPr>
          <w:rFonts w:asciiTheme="minorHAnsi" w:hAnsiTheme="minorHAnsi" w:cs="Arial"/>
          <w:sz w:val="24"/>
          <w:szCs w:val="24"/>
          <w:lang w:val="en-GB"/>
        </w:rPr>
        <w:t>possible</w:t>
      </w:r>
      <w:r w:rsidR="0057425F" w:rsidRPr="00276565">
        <w:rPr>
          <w:rFonts w:asciiTheme="minorHAnsi" w:hAnsiTheme="minorHAnsi" w:cs="Arial"/>
          <w:sz w:val="24"/>
          <w:szCs w:val="24"/>
          <w:lang w:val="en-GB"/>
        </w:rPr>
        <w:t xml:space="preserve"> to write your thesis in the format of a scientific article, which is usually much shorter than a regular thesis report. Discuss this with your supervisor. </w:t>
      </w:r>
      <w:r>
        <w:rPr>
          <w:rFonts w:asciiTheme="minorHAnsi" w:hAnsiTheme="minorHAnsi" w:cs="Arial"/>
          <w:sz w:val="24"/>
          <w:szCs w:val="24"/>
          <w:lang w:val="en-GB"/>
        </w:rPr>
        <w:t>A</w:t>
      </w:r>
      <w:r w:rsidR="0057425F" w:rsidRPr="00276565">
        <w:rPr>
          <w:rFonts w:asciiTheme="minorHAnsi" w:hAnsiTheme="minorHAnsi" w:cs="Arial"/>
          <w:sz w:val="24"/>
          <w:szCs w:val="24"/>
          <w:lang w:val="en-GB"/>
        </w:rPr>
        <w:t xml:space="preserve">ppendix G </w:t>
      </w:r>
      <w:r w:rsidR="00A073DF">
        <w:rPr>
          <w:rFonts w:asciiTheme="minorHAnsi" w:hAnsiTheme="minorHAnsi" w:cs="Arial"/>
          <w:sz w:val="24"/>
          <w:szCs w:val="24"/>
          <w:lang w:val="en-GB"/>
        </w:rPr>
        <w:t xml:space="preserve">includes </w:t>
      </w:r>
      <w:r w:rsidR="00A073DF" w:rsidRPr="00276565">
        <w:rPr>
          <w:rFonts w:asciiTheme="minorHAnsi" w:hAnsiTheme="minorHAnsi" w:cs="Arial"/>
          <w:sz w:val="24"/>
          <w:szCs w:val="24"/>
          <w:lang w:val="en-GB"/>
        </w:rPr>
        <w:t>the</w:t>
      </w:r>
      <w:r w:rsidR="0057425F" w:rsidRPr="00276565">
        <w:rPr>
          <w:rFonts w:asciiTheme="minorHAnsi" w:hAnsiTheme="minorHAnsi" w:cs="Arial"/>
          <w:sz w:val="24"/>
          <w:szCs w:val="24"/>
          <w:lang w:val="en-GB"/>
        </w:rPr>
        <w:t xml:space="preserve"> general format of a scientific paper. Publication of the results of your research in proceedings or a scientific article is </w:t>
      </w:r>
      <w:r>
        <w:rPr>
          <w:rFonts w:asciiTheme="minorHAnsi" w:hAnsiTheme="minorHAnsi" w:cs="Arial"/>
          <w:sz w:val="24"/>
          <w:szCs w:val="24"/>
          <w:lang w:val="en-GB"/>
        </w:rPr>
        <w:t xml:space="preserve">also </w:t>
      </w:r>
      <w:r w:rsidR="0057425F" w:rsidRPr="00276565">
        <w:rPr>
          <w:rFonts w:asciiTheme="minorHAnsi" w:hAnsiTheme="minorHAnsi" w:cs="Arial"/>
          <w:sz w:val="24"/>
          <w:szCs w:val="24"/>
          <w:lang w:val="en-GB"/>
        </w:rPr>
        <w:t xml:space="preserve">possible. The supervisor of the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roup will generally be co-author of publications originating from thesis work.</w:t>
      </w:r>
    </w:p>
    <w:p w14:paraId="2AE238D3" w14:textId="77777777" w:rsidR="0057425F" w:rsidRPr="00276565" w:rsidRDefault="0057425F" w:rsidP="00670D80">
      <w:pPr>
        <w:rPr>
          <w:rFonts w:asciiTheme="minorHAnsi" w:hAnsiTheme="minorHAnsi" w:cs="Arial"/>
          <w:i/>
          <w:color w:val="FF0000"/>
          <w:sz w:val="24"/>
          <w:szCs w:val="24"/>
          <w:lang w:val="en-GB"/>
        </w:rPr>
      </w:pPr>
    </w:p>
    <w:p w14:paraId="2AE238D4" w14:textId="77777777" w:rsidR="0057425F" w:rsidRPr="009A1B9A" w:rsidRDefault="0057425F" w:rsidP="00670D80">
      <w:pPr>
        <w:pStyle w:val="Heading2"/>
        <w:rPr>
          <w:rFonts w:asciiTheme="minorHAnsi" w:hAnsiTheme="minorHAnsi"/>
          <w:b w:val="0"/>
          <w:i/>
          <w:sz w:val="24"/>
          <w:szCs w:val="24"/>
        </w:rPr>
      </w:pPr>
      <w:bookmarkStart w:id="16" w:name="_Toc384644075"/>
      <w:r w:rsidRPr="009A1B9A">
        <w:rPr>
          <w:rFonts w:asciiTheme="minorHAnsi" w:hAnsiTheme="minorHAnsi"/>
          <w:b w:val="0"/>
          <w:i/>
          <w:sz w:val="24"/>
          <w:szCs w:val="24"/>
        </w:rPr>
        <w:t>Colloquium</w:t>
      </w:r>
      <w:bookmarkEnd w:id="16"/>
    </w:p>
    <w:p w14:paraId="2AE238D5" w14:textId="77777777" w:rsidR="0057425F" w:rsidRPr="00276565" w:rsidRDefault="001C2CCE" w:rsidP="00670D80">
      <w:pPr>
        <w:rPr>
          <w:rFonts w:asciiTheme="minorHAnsi" w:hAnsiTheme="minorHAnsi" w:cs="Arial"/>
          <w:sz w:val="24"/>
          <w:szCs w:val="24"/>
          <w:lang w:val="en-GB"/>
        </w:rPr>
      </w:pPr>
      <w:r>
        <w:rPr>
          <w:rFonts w:asciiTheme="minorHAnsi" w:hAnsiTheme="minorHAnsi" w:cs="Arial"/>
          <w:sz w:val="24"/>
          <w:szCs w:val="24"/>
          <w:lang w:val="en-GB"/>
        </w:rPr>
        <w:t>Once</w:t>
      </w:r>
      <w:r w:rsidR="0057425F" w:rsidRPr="00276565">
        <w:rPr>
          <w:rFonts w:asciiTheme="minorHAnsi" w:hAnsiTheme="minorHAnsi" w:cs="Arial"/>
          <w:sz w:val="24"/>
          <w:szCs w:val="24"/>
          <w:lang w:val="en-GB"/>
        </w:rPr>
        <w:t xml:space="preserve"> you and your supervisor have agreed on the final version of </w:t>
      </w:r>
      <w:r>
        <w:rPr>
          <w:rFonts w:asciiTheme="minorHAnsi" w:hAnsiTheme="minorHAnsi" w:cs="Arial"/>
          <w:sz w:val="24"/>
          <w:szCs w:val="24"/>
          <w:lang w:val="en-GB"/>
        </w:rPr>
        <w:t>your</w:t>
      </w:r>
      <w:r w:rsidR="0057425F" w:rsidRPr="00276565">
        <w:rPr>
          <w:rFonts w:asciiTheme="minorHAnsi" w:hAnsiTheme="minorHAnsi" w:cs="Arial"/>
          <w:sz w:val="24"/>
          <w:szCs w:val="24"/>
          <w:lang w:val="en-GB"/>
        </w:rPr>
        <w:t xml:space="preserve"> thesis report</w:t>
      </w:r>
      <w:r>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you are</w:t>
      </w:r>
      <w:r>
        <w:rPr>
          <w:rFonts w:asciiTheme="minorHAnsi" w:hAnsiTheme="minorHAnsi" w:cs="Arial"/>
          <w:sz w:val="24"/>
          <w:szCs w:val="24"/>
          <w:lang w:val="en-GB"/>
        </w:rPr>
        <w:t xml:space="preserve"> required </w:t>
      </w:r>
      <w:r w:rsidR="0057425F" w:rsidRPr="00276565">
        <w:rPr>
          <w:rFonts w:asciiTheme="minorHAnsi" w:hAnsiTheme="minorHAnsi" w:cs="Arial"/>
          <w:sz w:val="24"/>
          <w:szCs w:val="24"/>
          <w:lang w:val="en-GB"/>
        </w:rPr>
        <w:t xml:space="preserve">to </w:t>
      </w:r>
      <w:r>
        <w:rPr>
          <w:rFonts w:asciiTheme="minorHAnsi" w:hAnsiTheme="minorHAnsi" w:cs="Arial"/>
          <w:sz w:val="24"/>
          <w:szCs w:val="24"/>
          <w:lang w:val="en-GB"/>
        </w:rPr>
        <w:t xml:space="preserve">present your thesis and your major research / design </w:t>
      </w:r>
      <w:r w:rsidR="00A073DF">
        <w:rPr>
          <w:rFonts w:asciiTheme="minorHAnsi" w:hAnsiTheme="minorHAnsi" w:cs="Arial"/>
          <w:sz w:val="24"/>
          <w:szCs w:val="24"/>
          <w:lang w:val="en-GB"/>
        </w:rPr>
        <w:t>findings to</w:t>
      </w:r>
      <w:r w:rsidR="0057425F" w:rsidRPr="00276565">
        <w:rPr>
          <w:rFonts w:asciiTheme="minorHAnsi" w:hAnsiTheme="minorHAnsi" w:cs="Arial"/>
          <w:sz w:val="24"/>
          <w:szCs w:val="24"/>
          <w:lang w:val="en-GB"/>
        </w:rPr>
        <w:t xml:space="preserve"> other MSc students and staff members of the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roups </w:t>
      </w:r>
      <w:r>
        <w:rPr>
          <w:rFonts w:asciiTheme="minorHAnsi" w:hAnsiTheme="minorHAnsi" w:cs="Arial"/>
          <w:sz w:val="24"/>
          <w:szCs w:val="24"/>
          <w:lang w:val="en-GB"/>
        </w:rPr>
        <w:t xml:space="preserve">usually </w:t>
      </w:r>
      <w:r w:rsidR="0057425F" w:rsidRPr="00276565">
        <w:rPr>
          <w:rFonts w:asciiTheme="minorHAnsi" w:hAnsiTheme="minorHAnsi" w:cs="Arial"/>
          <w:sz w:val="24"/>
          <w:szCs w:val="24"/>
          <w:lang w:val="en-GB"/>
        </w:rPr>
        <w:t xml:space="preserve">have a fixed schedule for these presentations. Appointments for a date and the publication of the announcement should be made well in advance. </w:t>
      </w:r>
      <w:r>
        <w:rPr>
          <w:rFonts w:asciiTheme="minorHAnsi" w:hAnsiTheme="minorHAnsi" w:cs="Arial"/>
          <w:sz w:val="24"/>
          <w:szCs w:val="24"/>
          <w:lang w:val="en-GB"/>
        </w:rPr>
        <w:t>Discuss</w:t>
      </w:r>
      <w:r w:rsidR="0057425F" w:rsidRPr="00276565">
        <w:rPr>
          <w:rFonts w:asciiTheme="minorHAnsi" w:hAnsiTheme="minorHAnsi" w:cs="Arial"/>
          <w:sz w:val="24"/>
          <w:szCs w:val="24"/>
          <w:lang w:val="en-GB"/>
        </w:rPr>
        <w:t xml:space="preserve"> the structure and content of your presentation with your supervisor in advance, so he/she can </w:t>
      </w:r>
      <w:r>
        <w:rPr>
          <w:rFonts w:asciiTheme="minorHAnsi" w:hAnsiTheme="minorHAnsi" w:cs="Arial"/>
          <w:sz w:val="24"/>
          <w:szCs w:val="24"/>
          <w:lang w:val="en-GB"/>
        </w:rPr>
        <w:t>offer</w:t>
      </w:r>
      <w:r w:rsidR="00AB4995">
        <w:rPr>
          <w:rFonts w:asciiTheme="minorHAnsi" w:hAnsiTheme="minorHAnsi" w:cs="Arial"/>
          <w:sz w:val="24"/>
          <w:szCs w:val="24"/>
          <w:lang w:val="en-GB"/>
        </w:rPr>
        <w:t xml:space="preserve"> </w:t>
      </w:r>
      <w:r w:rsidR="0057425F" w:rsidRPr="00276565">
        <w:rPr>
          <w:rFonts w:asciiTheme="minorHAnsi" w:hAnsiTheme="minorHAnsi" w:cs="Arial"/>
          <w:sz w:val="24"/>
          <w:szCs w:val="24"/>
          <w:lang w:val="en-GB"/>
        </w:rPr>
        <w:t>feedback</w:t>
      </w:r>
      <w:r>
        <w:rPr>
          <w:rFonts w:asciiTheme="minorHAnsi" w:hAnsiTheme="minorHAnsi" w:cs="Arial"/>
          <w:sz w:val="24"/>
          <w:szCs w:val="24"/>
          <w:lang w:val="en-GB"/>
        </w:rPr>
        <w:t xml:space="preserve"> and advice</w:t>
      </w:r>
      <w:r w:rsidR="0057425F" w:rsidRPr="00276565">
        <w:rPr>
          <w:rFonts w:asciiTheme="minorHAnsi" w:hAnsiTheme="minorHAnsi" w:cs="Arial"/>
          <w:sz w:val="24"/>
          <w:szCs w:val="24"/>
          <w:lang w:val="en-GB"/>
        </w:rPr>
        <w:t xml:space="preserve">. The presentation </w:t>
      </w:r>
      <w:r>
        <w:rPr>
          <w:rFonts w:asciiTheme="minorHAnsi" w:hAnsiTheme="minorHAnsi" w:cs="Arial"/>
          <w:sz w:val="24"/>
          <w:szCs w:val="24"/>
          <w:lang w:val="en-GB"/>
        </w:rPr>
        <w:t xml:space="preserve">has </w:t>
      </w:r>
      <w:r w:rsidR="00A073DF">
        <w:rPr>
          <w:rFonts w:asciiTheme="minorHAnsi" w:hAnsiTheme="minorHAnsi" w:cs="Arial"/>
          <w:sz w:val="24"/>
          <w:szCs w:val="24"/>
          <w:lang w:val="en-GB"/>
        </w:rPr>
        <w:t>to be</w:t>
      </w:r>
      <w:r>
        <w:rPr>
          <w:rFonts w:asciiTheme="minorHAnsi" w:hAnsiTheme="minorHAnsi" w:cs="Arial"/>
          <w:sz w:val="24"/>
          <w:szCs w:val="24"/>
          <w:lang w:val="en-GB"/>
        </w:rPr>
        <w:t xml:space="preserve"> </w:t>
      </w:r>
      <w:r w:rsidR="0057425F" w:rsidRPr="00276565">
        <w:rPr>
          <w:rFonts w:asciiTheme="minorHAnsi" w:hAnsiTheme="minorHAnsi" w:cs="Arial"/>
          <w:sz w:val="24"/>
          <w:szCs w:val="24"/>
          <w:lang w:val="en-GB"/>
        </w:rPr>
        <w:t xml:space="preserve">in English </w:t>
      </w:r>
      <w:r>
        <w:rPr>
          <w:rFonts w:asciiTheme="minorHAnsi" w:hAnsiTheme="minorHAnsi" w:cs="Arial"/>
          <w:sz w:val="24"/>
          <w:szCs w:val="24"/>
          <w:lang w:val="en-GB"/>
        </w:rPr>
        <w:t xml:space="preserve">so </w:t>
      </w:r>
      <w:r w:rsidR="0057425F" w:rsidRPr="00276565">
        <w:rPr>
          <w:rFonts w:asciiTheme="minorHAnsi" w:hAnsiTheme="minorHAnsi" w:cs="Arial"/>
          <w:sz w:val="24"/>
          <w:szCs w:val="24"/>
          <w:lang w:val="en-GB"/>
        </w:rPr>
        <w:t xml:space="preserve">international staff and students </w:t>
      </w:r>
      <w:r w:rsidR="00A073DF">
        <w:rPr>
          <w:rFonts w:asciiTheme="minorHAnsi" w:hAnsiTheme="minorHAnsi" w:cs="Arial"/>
          <w:sz w:val="24"/>
          <w:szCs w:val="24"/>
          <w:lang w:val="en-GB"/>
        </w:rPr>
        <w:t xml:space="preserve">can </w:t>
      </w:r>
      <w:r w:rsidR="00A073DF" w:rsidRPr="00276565">
        <w:rPr>
          <w:rFonts w:asciiTheme="minorHAnsi" w:hAnsiTheme="minorHAnsi" w:cs="Arial"/>
          <w:sz w:val="24"/>
          <w:szCs w:val="24"/>
          <w:lang w:val="en-GB"/>
        </w:rPr>
        <w:t>participate</w:t>
      </w:r>
      <w:r w:rsidR="0057425F" w:rsidRPr="00276565">
        <w:rPr>
          <w:rFonts w:asciiTheme="minorHAnsi" w:hAnsiTheme="minorHAnsi" w:cs="Arial"/>
          <w:sz w:val="24"/>
          <w:szCs w:val="24"/>
          <w:lang w:val="en-GB"/>
        </w:rPr>
        <w:t xml:space="preserve"> in the discussion.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uidelines for giving an oral presentation </w:t>
      </w:r>
      <w:r>
        <w:rPr>
          <w:rFonts w:asciiTheme="minorHAnsi" w:hAnsiTheme="minorHAnsi" w:cs="Arial"/>
          <w:sz w:val="24"/>
          <w:szCs w:val="24"/>
          <w:lang w:val="en-GB"/>
        </w:rPr>
        <w:t xml:space="preserve">can be found in </w:t>
      </w:r>
      <w:r w:rsidR="0057425F" w:rsidRPr="00276565">
        <w:rPr>
          <w:rFonts w:asciiTheme="minorHAnsi" w:hAnsiTheme="minorHAnsi" w:cs="Arial"/>
          <w:sz w:val="24"/>
          <w:szCs w:val="24"/>
          <w:lang w:val="en-GB"/>
        </w:rPr>
        <w:t>appendix H.</w:t>
      </w:r>
    </w:p>
    <w:p w14:paraId="2AE238D6" w14:textId="77777777" w:rsidR="0057425F" w:rsidRPr="00276565" w:rsidRDefault="0057425F" w:rsidP="00670D80">
      <w:pPr>
        <w:rPr>
          <w:rFonts w:asciiTheme="minorHAnsi" w:hAnsiTheme="minorHAnsi" w:cs="Arial"/>
          <w:color w:val="FF0000"/>
          <w:sz w:val="24"/>
          <w:szCs w:val="24"/>
          <w:lang w:val="en-GB"/>
        </w:rPr>
      </w:pPr>
    </w:p>
    <w:p w14:paraId="2AE238D7" w14:textId="77777777" w:rsidR="0057425F" w:rsidRPr="009A1B9A" w:rsidRDefault="0057425F" w:rsidP="00670D80">
      <w:pPr>
        <w:pStyle w:val="Heading2"/>
        <w:rPr>
          <w:rFonts w:asciiTheme="minorHAnsi" w:hAnsiTheme="minorHAnsi"/>
          <w:b w:val="0"/>
          <w:i/>
          <w:sz w:val="24"/>
          <w:szCs w:val="24"/>
        </w:rPr>
      </w:pPr>
      <w:bookmarkStart w:id="17" w:name="_Toc384644076"/>
      <w:r w:rsidRPr="009A1B9A">
        <w:rPr>
          <w:rFonts w:asciiTheme="minorHAnsi" w:hAnsiTheme="minorHAnsi"/>
          <w:b w:val="0"/>
          <w:i/>
          <w:sz w:val="24"/>
          <w:szCs w:val="24"/>
        </w:rPr>
        <w:t>Oral examination</w:t>
      </w:r>
      <w:bookmarkEnd w:id="17"/>
    </w:p>
    <w:p w14:paraId="2AE238D8"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final oral examination is a discussion with your supervisor, a second reviewer/examiner and </w:t>
      </w:r>
      <w:r w:rsidR="001C2CCE">
        <w:rPr>
          <w:rFonts w:asciiTheme="minorHAnsi" w:hAnsiTheme="minorHAnsi" w:cs="Arial"/>
          <w:sz w:val="24"/>
          <w:szCs w:val="24"/>
          <w:lang w:val="en-GB"/>
        </w:rPr>
        <w:t>in some cases</w:t>
      </w:r>
      <w:r w:rsidR="00A073DF">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a</w:t>
      </w:r>
      <w:r w:rsidRPr="00276565">
        <w:rPr>
          <w:rFonts w:asciiTheme="minorHAnsi" w:hAnsiTheme="minorHAnsi" w:cs="Arial"/>
          <w:sz w:val="24"/>
          <w:szCs w:val="24"/>
          <w:lang w:val="en-GB"/>
        </w:rPr>
        <w:t xml:space="preserve"> supervisor outside the chair group</w:t>
      </w:r>
      <w:r w:rsidR="001C2CCE">
        <w:rPr>
          <w:rFonts w:asciiTheme="minorHAnsi" w:hAnsiTheme="minorHAnsi" w:cs="Arial"/>
          <w:sz w:val="24"/>
          <w:szCs w:val="24"/>
          <w:lang w:val="en-GB"/>
        </w:rPr>
        <w:t xml:space="preserve">. The discussion </w:t>
      </w:r>
      <w:r w:rsidR="00A073DF">
        <w:rPr>
          <w:rFonts w:asciiTheme="minorHAnsi" w:hAnsiTheme="minorHAnsi" w:cs="Arial"/>
          <w:sz w:val="24"/>
          <w:szCs w:val="24"/>
          <w:lang w:val="en-GB"/>
        </w:rPr>
        <w:t xml:space="preserve">focuses </w:t>
      </w:r>
      <w:r w:rsidR="00A073DF" w:rsidRPr="00276565">
        <w:rPr>
          <w:rFonts w:asciiTheme="minorHAnsi" w:hAnsiTheme="minorHAnsi" w:cs="Arial"/>
          <w:sz w:val="24"/>
          <w:szCs w:val="24"/>
          <w:lang w:val="en-GB"/>
        </w:rPr>
        <w:t>on</w:t>
      </w:r>
      <w:r w:rsidRPr="00276565">
        <w:rPr>
          <w:rFonts w:asciiTheme="minorHAnsi" w:hAnsiTheme="minorHAnsi" w:cs="Arial"/>
          <w:sz w:val="24"/>
          <w:szCs w:val="24"/>
          <w:lang w:val="en-GB"/>
        </w:rPr>
        <w:t xml:space="preserve"> the contents of the thesis, in which </w:t>
      </w:r>
      <w:r w:rsidR="001C2CCE">
        <w:rPr>
          <w:rFonts w:asciiTheme="minorHAnsi" w:hAnsiTheme="minorHAnsi" w:cs="Arial"/>
          <w:sz w:val="24"/>
          <w:szCs w:val="24"/>
          <w:lang w:val="en-GB"/>
        </w:rPr>
        <w:t xml:space="preserve">your </w:t>
      </w:r>
      <w:r w:rsidRPr="00276565">
        <w:rPr>
          <w:rFonts w:asciiTheme="minorHAnsi" w:hAnsiTheme="minorHAnsi" w:cs="Arial"/>
          <w:sz w:val="24"/>
          <w:szCs w:val="24"/>
          <w:lang w:val="en-GB"/>
        </w:rPr>
        <w:t>knowledge, understanding, insight</w:t>
      </w:r>
      <w:r w:rsidR="001C2CCE">
        <w:rPr>
          <w:rFonts w:asciiTheme="minorHAnsi" w:hAnsiTheme="minorHAnsi" w:cs="Arial"/>
          <w:sz w:val="24"/>
          <w:szCs w:val="24"/>
          <w:lang w:val="en-GB"/>
        </w:rPr>
        <w:t>s</w:t>
      </w:r>
      <w:r w:rsidRPr="00276565">
        <w:rPr>
          <w:rFonts w:asciiTheme="minorHAnsi" w:hAnsiTheme="minorHAnsi" w:cs="Arial"/>
          <w:sz w:val="24"/>
          <w:szCs w:val="24"/>
          <w:lang w:val="en-GB"/>
        </w:rPr>
        <w:t xml:space="preserve">, </w:t>
      </w:r>
      <w:r w:rsidR="001C2CCE">
        <w:rPr>
          <w:rFonts w:asciiTheme="minorHAnsi" w:hAnsiTheme="minorHAnsi" w:cs="Arial"/>
          <w:sz w:val="24"/>
          <w:szCs w:val="24"/>
          <w:lang w:val="en-GB"/>
        </w:rPr>
        <w:t>as well as</w:t>
      </w:r>
      <w:r w:rsidRPr="00276565">
        <w:rPr>
          <w:rFonts w:asciiTheme="minorHAnsi" w:hAnsiTheme="minorHAnsi" w:cs="Arial"/>
          <w:sz w:val="24"/>
          <w:szCs w:val="24"/>
          <w:lang w:val="en-GB"/>
        </w:rPr>
        <w:t xml:space="preserve"> creativity and scientific attitude are evaluated. You are expected to be able to place your results and conclusions in the context of the field of science and to indicate possibilities for appl</w:t>
      </w:r>
      <w:r w:rsidR="001C2CCE">
        <w:rPr>
          <w:rFonts w:asciiTheme="minorHAnsi" w:hAnsiTheme="minorHAnsi" w:cs="Arial"/>
          <w:sz w:val="24"/>
          <w:szCs w:val="24"/>
          <w:lang w:val="en-GB"/>
        </w:rPr>
        <w:t xml:space="preserve">ying your findings </w:t>
      </w:r>
      <w:r w:rsidRPr="00276565">
        <w:rPr>
          <w:rFonts w:asciiTheme="minorHAnsi" w:hAnsiTheme="minorHAnsi" w:cs="Arial"/>
          <w:sz w:val="24"/>
          <w:szCs w:val="24"/>
          <w:lang w:val="en-GB"/>
        </w:rPr>
        <w:t xml:space="preserve">in practice. In addition, during the examination </w:t>
      </w:r>
      <w:r w:rsidR="001C2CCE">
        <w:rPr>
          <w:rFonts w:asciiTheme="minorHAnsi" w:hAnsiTheme="minorHAnsi" w:cs="Arial"/>
          <w:sz w:val="24"/>
          <w:szCs w:val="24"/>
          <w:lang w:val="en-GB"/>
        </w:rPr>
        <w:t>you will receive the reasoning behind your thesis grade</w:t>
      </w:r>
      <w:r w:rsidRPr="00276565">
        <w:rPr>
          <w:rFonts w:asciiTheme="minorHAnsi" w:hAnsiTheme="minorHAnsi" w:cs="Arial"/>
          <w:sz w:val="24"/>
          <w:szCs w:val="24"/>
          <w:lang w:val="en-GB"/>
        </w:rPr>
        <w:t xml:space="preserve"> including specific feedback on all aspects of the assessment. You </w:t>
      </w:r>
      <w:r w:rsidR="001C2CCE">
        <w:rPr>
          <w:rFonts w:asciiTheme="minorHAnsi" w:hAnsiTheme="minorHAnsi" w:cs="Arial"/>
          <w:sz w:val="24"/>
          <w:szCs w:val="24"/>
          <w:lang w:val="en-GB"/>
        </w:rPr>
        <w:t>have to</w:t>
      </w:r>
      <w:r w:rsidRPr="00276565">
        <w:rPr>
          <w:rFonts w:asciiTheme="minorHAnsi" w:hAnsiTheme="minorHAnsi" w:cs="Arial"/>
          <w:sz w:val="24"/>
          <w:szCs w:val="24"/>
          <w:lang w:val="en-GB"/>
        </w:rPr>
        <w:t xml:space="preserve"> make </w:t>
      </w:r>
      <w:r w:rsidR="001C2CCE">
        <w:rPr>
          <w:rFonts w:asciiTheme="minorHAnsi" w:hAnsiTheme="minorHAnsi" w:cs="Arial"/>
          <w:sz w:val="24"/>
          <w:szCs w:val="24"/>
          <w:lang w:val="en-GB"/>
        </w:rPr>
        <w:t>an</w:t>
      </w:r>
      <w:r w:rsidRPr="00276565">
        <w:rPr>
          <w:rFonts w:asciiTheme="minorHAnsi" w:hAnsiTheme="minorHAnsi" w:cs="Arial"/>
          <w:sz w:val="24"/>
          <w:szCs w:val="24"/>
          <w:lang w:val="en-GB"/>
        </w:rPr>
        <w:t xml:space="preserve"> appointment for the </w:t>
      </w:r>
      <w:r w:rsidR="001C2CCE">
        <w:rPr>
          <w:rFonts w:asciiTheme="minorHAnsi" w:hAnsiTheme="minorHAnsi" w:cs="Arial"/>
          <w:sz w:val="24"/>
          <w:szCs w:val="24"/>
          <w:lang w:val="en-GB"/>
        </w:rPr>
        <w:t xml:space="preserve">oral </w:t>
      </w:r>
      <w:r w:rsidRPr="00276565">
        <w:rPr>
          <w:rFonts w:asciiTheme="minorHAnsi" w:hAnsiTheme="minorHAnsi" w:cs="Arial"/>
          <w:sz w:val="24"/>
          <w:szCs w:val="24"/>
          <w:lang w:val="en-GB"/>
        </w:rPr>
        <w:t>examination well in advance.</w:t>
      </w:r>
    </w:p>
    <w:p w14:paraId="2AE238D9" w14:textId="77777777" w:rsidR="0057425F" w:rsidRPr="00276565" w:rsidRDefault="0057425F" w:rsidP="00670D80">
      <w:pPr>
        <w:rPr>
          <w:rFonts w:asciiTheme="minorHAnsi" w:hAnsiTheme="minorHAnsi" w:cs="Arial"/>
          <w:sz w:val="24"/>
          <w:szCs w:val="24"/>
          <w:lang w:val="en-GB"/>
        </w:rPr>
      </w:pPr>
    </w:p>
    <w:p w14:paraId="2AE238DA" w14:textId="77777777" w:rsidR="0057425F" w:rsidRPr="00276565" w:rsidRDefault="0057425F" w:rsidP="00670D80">
      <w:pPr>
        <w:pStyle w:val="Heading1"/>
        <w:rPr>
          <w:rFonts w:asciiTheme="minorHAnsi" w:hAnsiTheme="minorHAnsi"/>
          <w:sz w:val="24"/>
          <w:szCs w:val="24"/>
          <w:lang w:val="en-GB"/>
        </w:rPr>
      </w:pPr>
      <w:bookmarkStart w:id="18" w:name="_Toc384644077"/>
      <w:r w:rsidRPr="00276565">
        <w:rPr>
          <w:rFonts w:asciiTheme="minorHAnsi" w:hAnsiTheme="minorHAnsi"/>
          <w:sz w:val="24"/>
          <w:szCs w:val="24"/>
          <w:lang w:val="en-GB"/>
        </w:rPr>
        <w:t>Plagiarism</w:t>
      </w:r>
      <w:bookmarkEnd w:id="18"/>
    </w:p>
    <w:p w14:paraId="2AE238DB"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Plagiarism is considered to be a serious form of fraud</w:t>
      </w:r>
      <w:r w:rsidR="001C2CCE">
        <w:rPr>
          <w:rFonts w:asciiTheme="minorHAnsi" w:hAnsiTheme="minorHAnsi" w:cs="Arial"/>
          <w:sz w:val="24"/>
          <w:szCs w:val="24"/>
          <w:lang w:val="en-GB"/>
        </w:rPr>
        <w:t>.</w:t>
      </w:r>
      <w:r w:rsidRPr="00276565">
        <w:rPr>
          <w:rFonts w:asciiTheme="minorHAnsi" w:hAnsiTheme="minorHAnsi" w:cs="Arial"/>
          <w:sz w:val="24"/>
          <w:szCs w:val="24"/>
          <w:lang w:val="en-GB"/>
        </w:rPr>
        <w:t xml:space="preserve"> In appendix I you can find information about several forms of plagiarism. Read this information </w:t>
      </w:r>
      <w:r w:rsidR="001C2CCE">
        <w:rPr>
          <w:rFonts w:asciiTheme="minorHAnsi" w:hAnsiTheme="minorHAnsi" w:cs="Arial"/>
          <w:sz w:val="24"/>
          <w:szCs w:val="24"/>
          <w:lang w:val="en-GB"/>
        </w:rPr>
        <w:t>carefully</w:t>
      </w:r>
      <w:r w:rsidRPr="00276565">
        <w:rPr>
          <w:rFonts w:asciiTheme="minorHAnsi" w:hAnsiTheme="minorHAnsi" w:cs="Arial"/>
          <w:sz w:val="24"/>
          <w:szCs w:val="24"/>
          <w:lang w:val="en-GB"/>
        </w:rPr>
        <w:t xml:space="preserve">. </w:t>
      </w:r>
    </w:p>
    <w:p w14:paraId="2AE238DC" w14:textId="77777777" w:rsidR="0057425F" w:rsidRPr="00276565" w:rsidRDefault="0057425F" w:rsidP="00670D80">
      <w:pPr>
        <w:rPr>
          <w:rFonts w:asciiTheme="minorHAnsi" w:hAnsiTheme="minorHAnsi" w:cs="Arial"/>
          <w:sz w:val="24"/>
          <w:szCs w:val="24"/>
          <w:lang w:val="en-GB"/>
        </w:rPr>
      </w:pPr>
    </w:p>
    <w:p w14:paraId="2AE238DD" w14:textId="77777777" w:rsidR="0057425F" w:rsidRPr="00276565" w:rsidRDefault="0057425F" w:rsidP="00670D80">
      <w:pPr>
        <w:pStyle w:val="Heading1"/>
        <w:rPr>
          <w:rFonts w:asciiTheme="minorHAnsi" w:hAnsiTheme="minorHAnsi"/>
          <w:sz w:val="24"/>
          <w:szCs w:val="24"/>
          <w:lang w:val="en-GB"/>
        </w:rPr>
      </w:pPr>
      <w:bookmarkStart w:id="19" w:name="_Toc384644078"/>
      <w:r w:rsidRPr="00276565">
        <w:rPr>
          <w:rFonts w:asciiTheme="minorHAnsi" w:hAnsiTheme="minorHAnsi"/>
          <w:sz w:val="24"/>
          <w:szCs w:val="24"/>
          <w:lang w:val="en-GB"/>
        </w:rPr>
        <w:t>Assessment of the thesis</w:t>
      </w:r>
      <w:bookmarkEnd w:id="19"/>
    </w:p>
    <w:p w14:paraId="2AE238DE" w14:textId="77777777"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For the Wageningen University </w:t>
      </w:r>
      <w:r w:rsidR="001C2CCE">
        <w:rPr>
          <w:rFonts w:asciiTheme="minorHAnsi" w:hAnsiTheme="minorHAnsi" w:cs="Arial"/>
          <w:sz w:val="24"/>
          <w:szCs w:val="24"/>
          <w:lang w:val="en-GB"/>
        </w:rPr>
        <w:t xml:space="preserve">assessment, </w:t>
      </w:r>
      <w:r w:rsidRPr="00276565">
        <w:rPr>
          <w:rFonts w:asciiTheme="minorHAnsi" w:hAnsiTheme="minorHAnsi" w:cs="Arial"/>
          <w:sz w:val="24"/>
          <w:szCs w:val="24"/>
          <w:lang w:val="en-GB"/>
        </w:rPr>
        <w:t>supervisors</w:t>
      </w:r>
      <w:r w:rsidR="008763C5">
        <w:rPr>
          <w:rFonts w:asciiTheme="minorHAnsi" w:hAnsiTheme="minorHAnsi" w:cs="Arial"/>
          <w:sz w:val="24"/>
          <w:szCs w:val="24"/>
          <w:lang w:val="en-GB"/>
        </w:rPr>
        <w:t>/examiners</w:t>
      </w:r>
      <w:r w:rsidRPr="00276565">
        <w:rPr>
          <w:rFonts w:asciiTheme="minorHAnsi" w:hAnsiTheme="minorHAnsi" w:cs="Arial"/>
          <w:sz w:val="24"/>
          <w:szCs w:val="24"/>
          <w:lang w:val="en-GB"/>
        </w:rPr>
        <w:t xml:space="preserve"> use the </w:t>
      </w:r>
      <w:r w:rsidR="001C2CCE">
        <w:rPr>
          <w:rFonts w:asciiTheme="minorHAnsi" w:hAnsiTheme="minorHAnsi" w:cs="Arial"/>
          <w:sz w:val="24"/>
          <w:szCs w:val="24"/>
          <w:lang w:val="en-GB"/>
        </w:rPr>
        <w:t xml:space="preserve">Wageningen University </w:t>
      </w:r>
      <w:r w:rsidRPr="00276565">
        <w:rPr>
          <w:rFonts w:asciiTheme="minorHAnsi" w:hAnsiTheme="minorHAnsi" w:cs="Arial"/>
          <w:sz w:val="24"/>
          <w:szCs w:val="24"/>
          <w:lang w:val="en-GB"/>
        </w:rPr>
        <w:t xml:space="preserve">Thesis </w:t>
      </w:r>
      <w:r w:rsidR="008763C5">
        <w:rPr>
          <w:rFonts w:asciiTheme="minorHAnsi" w:hAnsiTheme="minorHAnsi" w:cs="Arial"/>
          <w:sz w:val="24"/>
          <w:szCs w:val="24"/>
          <w:lang w:val="en-GB"/>
        </w:rPr>
        <w:t>A</w:t>
      </w:r>
      <w:r w:rsidRPr="00276565">
        <w:rPr>
          <w:rFonts w:asciiTheme="minorHAnsi" w:hAnsiTheme="minorHAnsi" w:cs="Arial"/>
          <w:sz w:val="24"/>
          <w:szCs w:val="24"/>
          <w:lang w:val="en-GB"/>
        </w:rPr>
        <w:t xml:space="preserve">ssessment </w:t>
      </w:r>
      <w:r w:rsidR="008763C5">
        <w:rPr>
          <w:rFonts w:asciiTheme="minorHAnsi" w:hAnsiTheme="minorHAnsi" w:cs="Arial"/>
          <w:sz w:val="24"/>
          <w:szCs w:val="24"/>
          <w:lang w:val="en-GB"/>
        </w:rPr>
        <w:t>F</w:t>
      </w:r>
      <w:r w:rsidRPr="00276565">
        <w:rPr>
          <w:rFonts w:asciiTheme="minorHAnsi" w:hAnsiTheme="minorHAnsi" w:cs="Arial"/>
          <w:sz w:val="24"/>
          <w:szCs w:val="24"/>
          <w:lang w:val="en-GB"/>
        </w:rPr>
        <w:t>orm</w:t>
      </w:r>
      <w:r w:rsidR="0037752E">
        <w:rPr>
          <w:rFonts w:asciiTheme="minorHAnsi" w:hAnsiTheme="minorHAnsi" w:cs="Arial"/>
          <w:sz w:val="24"/>
          <w:szCs w:val="24"/>
          <w:lang w:val="en-GB"/>
        </w:rPr>
        <w:t xml:space="preserve"> (</w:t>
      </w:r>
      <w:r w:rsidRPr="00276565">
        <w:rPr>
          <w:rFonts w:asciiTheme="minorHAnsi" w:hAnsiTheme="minorHAnsi" w:cs="Arial"/>
          <w:sz w:val="24"/>
          <w:szCs w:val="24"/>
          <w:lang w:val="en-GB"/>
        </w:rPr>
        <w:t>appendix B</w:t>
      </w:r>
      <w:r w:rsidR="0037752E">
        <w:rPr>
          <w:rFonts w:asciiTheme="minorHAnsi" w:hAnsiTheme="minorHAnsi" w:cs="Arial"/>
          <w:sz w:val="24"/>
          <w:szCs w:val="24"/>
          <w:lang w:val="en-GB"/>
        </w:rPr>
        <w:t>)</w:t>
      </w:r>
      <w:r w:rsidRPr="00276565">
        <w:rPr>
          <w:rFonts w:asciiTheme="minorHAnsi" w:hAnsiTheme="minorHAnsi" w:cs="Arial"/>
          <w:sz w:val="24"/>
          <w:szCs w:val="24"/>
          <w:lang w:val="en-GB"/>
        </w:rPr>
        <w:t xml:space="preserve">. The average </w:t>
      </w:r>
      <w:r w:rsidR="0037752E">
        <w:rPr>
          <w:rFonts w:asciiTheme="minorHAnsi" w:hAnsiTheme="minorHAnsi" w:cs="Arial"/>
          <w:sz w:val="24"/>
          <w:szCs w:val="24"/>
          <w:lang w:val="en-GB"/>
        </w:rPr>
        <w:t>grade</w:t>
      </w:r>
      <w:r w:rsidRPr="00276565">
        <w:rPr>
          <w:rFonts w:asciiTheme="minorHAnsi" w:hAnsiTheme="minorHAnsi" w:cs="Arial"/>
          <w:sz w:val="24"/>
          <w:szCs w:val="24"/>
          <w:lang w:val="en-GB"/>
        </w:rPr>
        <w:t xml:space="preserve"> for all categories (research competence, thesis report, colloquium, examination) should be at least 5.5</w:t>
      </w:r>
      <w:r w:rsidR="0037752E">
        <w:rPr>
          <w:rFonts w:asciiTheme="minorHAnsi" w:hAnsiTheme="minorHAnsi" w:cs="Arial"/>
          <w:sz w:val="24"/>
          <w:szCs w:val="24"/>
          <w:lang w:val="en-GB"/>
        </w:rPr>
        <w:t xml:space="preserve"> for a pass</w:t>
      </w:r>
      <w:r w:rsidRPr="00276565">
        <w:rPr>
          <w:rFonts w:asciiTheme="minorHAnsi" w:hAnsiTheme="minorHAnsi" w:cs="Arial"/>
          <w:sz w:val="24"/>
          <w:szCs w:val="24"/>
          <w:lang w:val="en-GB"/>
        </w:rPr>
        <w:t xml:space="preserve">. </w:t>
      </w:r>
      <w:r w:rsidR="0037752E">
        <w:rPr>
          <w:rFonts w:asciiTheme="minorHAnsi" w:hAnsiTheme="minorHAnsi" w:cs="Arial"/>
          <w:sz w:val="24"/>
          <w:szCs w:val="24"/>
          <w:lang w:val="en-GB"/>
        </w:rPr>
        <w:t>A</w:t>
      </w:r>
      <w:r w:rsidRPr="00276565">
        <w:rPr>
          <w:rFonts w:asciiTheme="minorHAnsi" w:hAnsiTheme="minorHAnsi" w:cs="Arial"/>
          <w:sz w:val="24"/>
          <w:szCs w:val="24"/>
          <w:lang w:val="en-GB"/>
        </w:rPr>
        <w:t xml:space="preserve">ppendix C </w:t>
      </w:r>
      <w:r w:rsidR="0037752E">
        <w:rPr>
          <w:rFonts w:asciiTheme="minorHAnsi" w:hAnsiTheme="minorHAnsi" w:cs="Arial"/>
          <w:sz w:val="24"/>
          <w:szCs w:val="24"/>
          <w:lang w:val="en-GB"/>
        </w:rPr>
        <w:t>includes</w:t>
      </w:r>
      <w:r w:rsidRPr="00276565">
        <w:rPr>
          <w:rFonts w:asciiTheme="minorHAnsi" w:hAnsiTheme="minorHAnsi" w:cs="Arial"/>
          <w:sz w:val="24"/>
          <w:szCs w:val="24"/>
          <w:lang w:val="en-GB"/>
        </w:rPr>
        <w:t xml:space="preserve"> an assessment </w:t>
      </w:r>
      <w:r w:rsidR="00A073DF" w:rsidRPr="00276565">
        <w:rPr>
          <w:rFonts w:asciiTheme="minorHAnsi" w:hAnsiTheme="minorHAnsi" w:cs="Arial"/>
          <w:sz w:val="24"/>
          <w:szCs w:val="24"/>
          <w:lang w:val="en-GB"/>
        </w:rPr>
        <w:t>tool called</w:t>
      </w:r>
      <w:r w:rsidRPr="00276565">
        <w:rPr>
          <w:rFonts w:asciiTheme="minorHAnsi" w:hAnsiTheme="minorHAnsi" w:cs="Arial"/>
          <w:sz w:val="24"/>
          <w:szCs w:val="24"/>
          <w:lang w:val="en-GB"/>
        </w:rPr>
        <w:t xml:space="preserve"> a Rubric that </w:t>
      </w:r>
      <w:r w:rsidR="0037752E">
        <w:rPr>
          <w:rFonts w:asciiTheme="minorHAnsi" w:hAnsiTheme="minorHAnsi" w:cs="Arial"/>
          <w:sz w:val="24"/>
          <w:szCs w:val="24"/>
          <w:lang w:val="en-GB"/>
        </w:rPr>
        <w:t xml:space="preserve">you can use </w:t>
      </w:r>
      <w:r w:rsidRPr="00276565">
        <w:rPr>
          <w:rFonts w:asciiTheme="minorHAnsi" w:hAnsiTheme="minorHAnsi" w:cs="Arial"/>
          <w:sz w:val="24"/>
          <w:szCs w:val="24"/>
          <w:lang w:val="en-GB"/>
        </w:rPr>
        <w:t xml:space="preserve">as a guideline </w:t>
      </w:r>
      <w:r w:rsidR="00A073DF">
        <w:rPr>
          <w:rFonts w:asciiTheme="minorHAnsi" w:hAnsiTheme="minorHAnsi" w:cs="Arial"/>
          <w:sz w:val="24"/>
          <w:szCs w:val="24"/>
          <w:lang w:val="en-GB"/>
        </w:rPr>
        <w:t xml:space="preserve">for </w:t>
      </w:r>
      <w:r w:rsidR="00A073DF" w:rsidRPr="00276565">
        <w:rPr>
          <w:rFonts w:asciiTheme="minorHAnsi" w:hAnsiTheme="minorHAnsi" w:cs="Arial"/>
          <w:sz w:val="24"/>
          <w:szCs w:val="24"/>
          <w:lang w:val="en-GB"/>
        </w:rPr>
        <w:t>calculating</w:t>
      </w:r>
      <w:r w:rsidRPr="00276565">
        <w:rPr>
          <w:rFonts w:asciiTheme="minorHAnsi" w:hAnsiTheme="minorHAnsi" w:cs="Arial"/>
          <w:sz w:val="24"/>
          <w:szCs w:val="24"/>
          <w:lang w:val="en-GB"/>
        </w:rPr>
        <w:t xml:space="preserve"> your thesis</w:t>
      </w:r>
      <w:r w:rsidR="0037752E">
        <w:rPr>
          <w:rFonts w:asciiTheme="minorHAnsi" w:hAnsiTheme="minorHAnsi" w:cs="Arial"/>
          <w:sz w:val="24"/>
          <w:szCs w:val="24"/>
          <w:lang w:val="en-GB"/>
        </w:rPr>
        <w:t xml:space="preserve"> grade</w:t>
      </w:r>
      <w:r w:rsidRPr="00276565">
        <w:rPr>
          <w:rFonts w:asciiTheme="minorHAnsi" w:hAnsiTheme="minorHAnsi" w:cs="Arial"/>
          <w:sz w:val="24"/>
          <w:szCs w:val="24"/>
          <w:lang w:val="en-GB"/>
        </w:rPr>
        <w:t>.</w:t>
      </w:r>
    </w:p>
    <w:p w14:paraId="2AE238DF" w14:textId="77777777" w:rsidR="0057425F" w:rsidRPr="00276565" w:rsidRDefault="0057425F" w:rsidP="00670D80">
      <w:pPr>
        <w:rPr>
          <w:rFonts w:asciiTheme="minorHAnsi" w:hAnsiTheme="minorHAnsi" w:cs="Arial"/>
          <w:sz w:val="24"/>
          <w:szCs w:val="24"/>
          <w:lang w:val="en-GB"/>
        </w:rPr>
      </w:pPr>
    </w:p>
    <w:p w14:paraId="2AE238E0" w14:textId="77777777" w:rsidR="0057425F" w:rsidRPr="0016585D" w:rsidRDefault="009A1B9A" w:rsidP="00670D80">
      <w:pPr>
        <w:pStyle w:val="Heading1"/>
        <w:rPr>
          <w:rFonts w:asciiTheme="minorHAnsi" w:hAnsiTheme="minorHAnsi"/>
          <w:sz w:val="24"/>
          <w:szCs w:val="24"/>
          <w:lang w:val="en-GB"/>
        </w:rPr>
      </w:pPr>
      <w:bookmarkStart w:id="20" w:name="_Toc384644079"/>
      <w:r>
        <w:rPr>
          <w:rFonts w:asciiTheme="minorHAnsi" w:hAnsiTheme="minorHAnsi"/>
          <w:sz w:val="24"/>
          <w:szCs w:val="24"/>
          <w:lang w:val="en-GB"/>
        </w:rPr>
        <w:t>Evaluation of the t</w:t>
      </w:r>
      <w:r w:rsidR="0057425F" w:rsidRPr="0016585D">
        <w:rPr>
          <w:rFonts w:asciiTheme="minorHAnsi" w:hAnsiTheme="minorHAnsi"/>
          <w:sz w:val="24"/>
          <w:szCs w:val="24"/>
          <w:lang w:val="en-GB"/>
        </w:rPr>
        <w:t>hesis</w:t>
      </w:r>
      <w:bookmarkEnd w:id="20"/>
      <w:r w:rsidR="0057425F" w:rsidRPr="0016585D">
        <w:rPr>
          <w:rFonts w:asciiTheme="minorHAnsi" w:hAnsiTheme="minorHAnsi"/>
          <w:sz w:val="24"/>
          <w:szCs w:val="24"/>
          <w:lang w:val="en-GB"/>
        </w:rPr>
        <w:t xml:space="preserve"> </w:t>
      </w:r>
    </w:p>
    <w:p w14:paraId="2AE238E1" w14:textId="77777777" w:rsidR="0057425F" w:rsidRPr="00276565" w:rsidRDefault="0037752E" w:rsidP="00670D80">
      <w:pPr>
        <w:tabs>
          <w:tab w:val="left" w:pos="-1440"/>
          <w:tab w:val="left" w:pos="-720"/>
        </w:tabs>
        <w:ind w:right="-306"/>
        <w:rPr>
          <w:rFonts w:asciiTheme="minorHAnsi" w:hAnsiTheme="minorHAnsi" w:cs="Arial"/>
          <w:sz w:val="24"/>
          <w:szCs w:val="24"/>
          <w:lang w:val="en-GB"/>
        </w:rPr>
      </w:pPr>
      <w:r>
        <w:rPr>
          <w:rFonts w:asciiTheme="minorHAnsi" w:hAnsiTheme="minorHAnsi" w:cs="Arial"/>
          <w:sz w:val="24"/>
          <w:szCs w:val="24"/>
          <w:lang w:val="en-GB"/>
        </w:rPr>
        <w:t>Following</w:t>
      </w:r>
      <w:r w:rsidR="0057425F" w:rsidRPr="00276565">
        <w:rPr>
          <w:rFonts w:asciiTheme="minorHAnsi" w:hAnsiTheme="minorHAnsi" w:cs="Arial"/>
          <w:sz w:val="24"/>
          <w:szCs w:val="24"/>
          <w:lang w:val="en-GB"/>
        </w:rPr>
        <w:t xml:space="preserve"> the assessment, </w:t>
      </w:r>
      <w:r w:rsidR="009A1B9A">
        <w:rPr>
          <w:rFonts w:asciiTheme="minorHAnsi" w:hAnsiTheme="minorHAnsi" w:cs="Arial"/>
          <w:sz w:val="24"/>
          <w:szCs w:val="24"/>
          <w:lang w:val="en-GB"/>
        </w:rPr>
        <w:t>Wageningen</w:t>
      </w:r>
      <w:r w:rsidR="0057425F" w:rsidRPr="00276565">
        <w:rPr>
          <w:rFonts w:asciiTheme="minorHAnsi" w:hAnsiTheme="minorHAnsi" w:cs="Arial"/>
          <w:sz w:val="24"/>
          <w:szCs w:val="24"/>
          <w:lang w:val="en-GB"/>
        </w:rPr>
        <w:t xml:space="preserve"> </w:t>
      </w:r>
      <w:r w:rsidR="009A1B9A">
        <w:rPr>
          <w:rFonts w:asciiTheme="minorHAnsi" w:hAnsiTheme="minorHAnsi" w:cs="Arial"/>
          <w:sz w:val="24"/>
          <w:szCs w:val="24"/>
          <w:lang w:val="en-GB"/>
        </w:rPr>
        <w:t>U</w:t>
      </w:r>
      <w:r w:rsidR="0057425F" w:rsidRPr="00276565">
        <w:rPr>
          <w:rFonts w:asciiTheme="minorHAnsi" w:hAnsiTheme="minorHAnsi" w:cs="Arial"/>
          <w:sz w:val="24"/>
          <w:szCs w:val="24"/>
          <w:lang w:val="en-GB"/>
        </w:rPr>
        <w:t xml:space="preserve">niversity will send you </w:t>
      </w:r>
      <w:r w:rsidR="009A1B9A">
        <w:rPr>
          <w:rFonts w:asciiTheme="minorHAnsi" w:hAnsiTheme="minorHAnsi" w:cs="Arial"/>
          <w:sz w:val="24"/>
          <w:szCs w:val="24"/>
          <w:lang w:val="en-GB"/>
        </w:rPr>
        <w:t xml:space="preserve">a link to </w:t>
      </w:r>
      <w:r w:rsidR="0057425F" w:rsidRPr="00276565">
        <w:rPr>
          <w:rFonts w:asciiTheme="minorHAnsi" w:hAnsiTheme="minorHAnsi" w:cs="Arial"/>
          <w:sz w:val="24"/>
          <w:szCs w:val="24"/>
          <w:lang w:val="en-GB"/>
        </w:rPr>
        <w:t xml:space="preserve">an </w:t>
      </w:r>
      <w:r w:rsidR="009A1B9A">
        <w:rPr>
          <w:rFonts w:asciiTheme="minorHAnsi" w:hAnsiTheme="minorHAnsi" w:cs="Arial"/>
          <w:sz w:val="24"/>
          <w:szCs w:val="24"/>
          <w:lang w:val="en-GB"/>
        </w:rPr>
        <w:t xml:space="preserve">online evaluation </w:t>
      </w:r>
      <w:r w:rsidR="0057425F" w:rsidRPr="00276565">
        <w:rPr>
          <w:rFonts w:asciiTheme="minorHAnsi" w:hAnsiTheme="minorHAnsi" w:cs="Arial"/>
          <w:sz w:val="24"/>
          <w:szCs w:val="24"/>
          <w:lang w:val="en-GB"/>
        </w:rPr>
        <w:t xml:space="preserve">questionnaire. </w:t>
      </w:r>
      <w:r>
        <w:rPr>
          <w:rFonts w:asciiTheme="minorHAnsi" w:hAnsiTheme="minorHAnsi" w:cs="Arial"/>
          <w:sz w:val="24"/>
          <w:szCs w:val="24"/>
          <w:lang w:val="en-GB"/>
        </w:rPr>
        <w:t>Please complete this</w:t>
      </w:r>
      <w:r w:rsidR="0057425F" w:rsidRPr="00276565">
        <w:rPr>
          <w:rFonts w:asciiTheme="minorHAnsi" w:hAnsiTheme="minorHAnsi" w:cs="Arial"/>
          <w:sz w:val="24"/>
          <w:szCs w:val="24"/>
          <w:lang w:val="en-GB"/>
        </w:rPr>
        <w:t xml:space="preserve">, even </w:t>
      </w:r>
      <w:r>
        <w:rPr>
          <w:rFonts w:asciiTheme="minorHAnsi" w:hAnsiTheme="minorHAnsi" w:cs="Arial"/>
          <w:sz w:val="24"/>
          <w:szCs w:val="24"/>
          <w:lang w:val="en-GB"/>
        </w:rPr>
        <w:t>if</w:t>
      </w:r>
      <w:r w:rsidR="0057425F" w:rsidRPr="00276565">
        <w:rPr>
          <w:rFonts w:asciiTheme="minorHAnsi" w:hAnsiTheme="minorHAnsi" w:cs="Arial"/>
          <w:sz w:val="24"/>
          <w:szCs w:val="24"/>
          <w:lang w:val="en-GB"/>
        </w:rPr>
        <w:t xml:space="preserve"> your work </w:t>
      </w:r>
      <w:r w:rsidR="00A073DF">
        <w:rPr>
          <w:rFonts w:asciiTheme="minorHAnsi" w:hAnsiTheme="minorHAnsi" w:cs="Arial"/>
          <w:sz w:val="24"/>
          <w:szCs w:val="24"/>
          <w:lang w:val="en-GB"/>
        </w:rPr>
        <w:t xml:space="preserve">has </w:t>
      </w:r>
      <w:r w:rsidR="00A073DF" w:rsidRPr="00276565">
        <w:rPr>
          <w:rFonts w:asciiTheme="minorHAnsi" w:hAnsiTheme="minorHAnsi" w:cs="Arial"/>
          <w:sz w:val="24"/>
          <w:szCs w:val="24"/>
          <w:lang w:val="en-GB"/>
        </w:rPr>
        <w:t>finished</w:t>
      </w:r>
      <w:r w:rsidR="0057425F" w:rsidRPr="00276565">
        <w:rPr>
          <w:rFonts w:asciiTheme="minorHAnsi" w:hAnsiTheme="minorHAnsi" w:cs="Arial"/>
          <w:sz w:val="24"/>
          <w:szCs w:val="24"/>
          <w:lang w:val="en-GB"/>
        </w:rPr>
        <w:t xml:space="preserve">. The results </w:t>
      </w:r>
      <w:r>
        <w:rPr>
          <w:rFonts w:asciiTheme="minorHAnsi" w:hAnsiTheme="minorHAnsi" w:cs="Arial"/>
          <w:sz w:val="24"/>
          <w:szCs w:val="24"/>
          <w:lang w:val="en-GB"/>
        </w:rPr>
        <w:t>of</w:t>
      </w:r>
      <w:r w:rsidR="0057425F" w:rsidRPr="00276565">
        <w:rPr>
          <w:rFonts w:asciiTheme="minorHAnsi" w:hAnsiTheme="minorHAnsi" w:cs="Arial"/>
          <w:sz w:val="24"/>
          <w:szCs w:val="24"/>
          <w:lang w:val="en-GB"/>
        </w:rPr>
        <w:t xml:space="preserve"> the questionnaires help us to improve the quality of the thesis supervision and organisation, and to identify potential (or actual) problems. The evaluation </w:t>
      </w:r>
      <w:r w:rsidR="00A073DF" w:rsidRPr="00276565">
        <w:rPr>
          <w:rFonts w:asciiTheme="minorHAnsi" w:hAnsiTheme="minorHAnsi" w:cs="Arial"/>
          <w:sz w:val="24"/>
          <w:szCs w:val="24"/>
          <w:lang w:val="en-GB"/>
        </w:rPr>
        <w:t>is anonymous</w:t>
      </w:r>
      <w:r w:rsidR="0057425F" w:rsidRPr="00276565">
        <w:rPr>
          <w:rFonts w:asciiTheme="minorHAnsi" w:hAnsiTheme="minorHAnsi" w:cs="Arial"/>
          <w:sz w:val="24"/>
          <w:szCs w:val="24"/>
          <w:lang w:val="en-GB"/>
        </w:rPr>
        <w:t>.</w:t>
      </w:r>
    </w:p>
    <w:p w14:paraId="2AE238E2" w14:textId="77777777" w:rsidR="00C11575" w:rsidRPr="00276565" w:rsidRDefault="00C11575" w:rsidP="00670D80">
      <w:pPr>
        <w:widowControl/>
        <w:rPr>
          <w:rFonts w:asciiTheme="minorHAnsi" w:hAnsiTheme="minorHAnsi" w:cs="Arial"/>
          <w:b/>
          <w:sz w:val="24"/>
          <w:szCs w:val="24"/>
          <w:lang w:val="en-GB"/>
        </w:rPr>
      </w:pPr>
    </w:p>
    <w:p w14:paraId="2AE238E3" w14:textId="77777777" w:rsidR="0057425F" w:rsidRPr="00276565" w:rsidRDefault="0057425F" w:rsidP="00670D80">
      <w:pPr>
        <w:pStyle w:val="Heading1"/>
        <w:rPr>
          <w:rFonts w:asciiTheme="minorHAnsi" w:hAnsiTheme="minorHAnsi"/>
          <w:sz w:val="24"/>
          <w:szCs w:val="24"/>
          <w:lang w:val="en-GB"/>
        </w:rPr>
      </w:pPr>
      <w:bookmarkStart w:id="21" w:name="_Toc384644080"/>
      <w:r w:rsidRPr="00276565">
        <w:rPr>
          <w:rFonts w:asciiTheme="minorHAnsi" w:hAnsiTheme="minorHAnsi"/>
          <w:sz w:val="24"/>
          <w:szCs w:val="24"/>
          <w:lang w:val="en-GB"/>
        </w:rPr>
        <w:t>Checklist for organi</w:t>
      </w:r>
      <w:r w:rsidR="0037752E">
        <w:rPr>
          <w:rFonts w:asciiTheme="minorHAnsi" w:hAnsiTheme="minorHAnsi"/>
          <w:sz w:val="24"/>
          <w:szCs w:val="24"/>
          <w:lang w:val="en-GB"/>
        </w:rPr>
        <w:t>s</w:t>
      </w:r>
      <w:r w:rsidRPr="00276565">
        <w:rPr>
          <w:rFonts w:asciiTheme="minorHAnsi" w:hAnsiTheme="minorHAnsi"/>
          <w:sz w:val="24"/>
          <w:szCs w:val="24"/>
          <w:lang w:val="en-GB"/>
        </w:rPr>
        <w:t>ing a thesis</w:t>
      </w:r>
      <w:bookmarkEnd w:id="21"/>
    </w:p>
    <w:p w14:paraId="2AE238E4"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Check whether you are allowed to start </w:t>
      </w:r>
      <w:r w:rsidR="0037752E">
        <w:rPr>
          <w:rFonts w:asciiTheme="minorHAnsi" w:hAnsiTheme="minorHAnsi" w:cs="Arial"/>
          <w:sz w:val="24"/>
          <w:szCs w:val="24"/>
          <w:lang w:val="en-GB"/>
        </w:rPr>
        <w:t>your</w:t>
      </w:r>
      <w:r w:rsidRPr="00276565">
        <w:rPr>
          <w:rFonts w:asciiTheme="minorHAnsi" w:hAnsiTheme="minorHAnsi" w:cs="Arial"/>
          <w:sz w:val="24"/>
          <w:szCs w:val="24"/>
          <w:lang w:val="en-GB"/>
        </w:rPr>
        <w:t xml:space="preserve"> thesis</w:t>
      </w:r>
    </w:p>
    <w:p w14:paraId="2AE238E5"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Find a thesis topic</w:t>
      </w:r>
    </w:p>
    <w:p w14:paraId="2AE238E6" w14:textId="77777777" w:rsidR="0057425F" w:rsidRPr="00276565" w:rsidRDefault="008763C5" w:rsidP="00670D80">
      <w:pPr>
        <w:widowControl/>
        <w:numPr>
          <w:ilvl w:val="0"/>
          <w:numId w:val="4"/>
        </w:numPr>
        <w:rPr>
          <w:rFonts w:asciiTheme="minorHAnsi" w:hAnsiTheme="minorHAnsi" w:cs="Arial"/>
          <w:sz w:val="24"/>
          <w:szCs w:val="24"/>
          <w:lang w:val="en-GB"/>
        </w:rPr>
      </w:pPr>
      <w:r>
        <w:rPr>
          <w:rFonts w:asciiTheme="minorHAnsi" w:hAnsiTheme="minorHAnsi" w:cs="Arial"/>
          <w:sz w:val="24"/>
          <w:szCs w:val="24"/>
          <w:lang w:val="en-GB"/>
        </w:rPr>
        <w:t>Check whether the C</w:t>
      </w:r>
      <w:r w:rsidR="0057425F" w:rsidRPr="00276565">
        <w:rPr>
          <w:rFonts w:asciiTheme="minorHAnsi" w:hAnsiTheme="minorHAnsi" w:cs="Arial"/>
          <w:sz w:val="24"/>
          <w:szCs w:val="24"/>
          <w:lang w:val="en-GB"/>
        </w:rPr>
        <w:t xml:space="preserve">hair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 and the topic of your thesis are </w:t>
      </w:r>
      <w:r w:rsidR="0037752E">
        <w:rPr>
          <w:rFonts w:asciiTheme="minorHAnsi" w:hAnsiTheme="minorHAnsi" w:cs="Arial"/>
          <w:sz w:val="24"/>
          <w:szCs w:val="24"/>
          <w:lang w:val="en-GB"/>
        </w:rPr>
        <w:t>consistent</w:t>
      </w:r>
      <w:r w:rsidR="009A1B9A">
        <w:rPr>
          <w:rFonts w:asciiTheme="minorHAnsi" w:hAnsiTheme="minorHAnsi" w:cs="Arial"/>
          <w:sz w:val="24"/>
          <w:szCs w:val="24"/>
          <w:lang w:val="en-GB"/>
        </w:rPr>
        <w:t xml:space="preserve"> with your study programme</w:t>
      </w:r>
    </w:p>
    <w:p w14:paraId="2AE238E7"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Discuss the thesis topic with the supervisor</w:t>
      </w:r>
    </w:p>
    <w:p w14:paraId="2AE238E8"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Fill in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Wageningen University Thesis Contract</w:t>
      </w:r>
    </w:p>
    <w:p w14:paraId="2AE238E9"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Hand in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 xml:space="preserve">Wageningen University Thesis Contract (see appendix A) </w:t>
      </w:r>
      <w:r w:rsidR="0037752E">
        <w:rPr>
          <w:rFonts w:asciiTheme="minorHAnsi" w:hAnsiTheme="minorHAnsi" w:cs="Arial"/>
          <w:sz w:val="24"/>
          <w:szCs w:val="24"/>
          <w:lang w:val="en-GB"/>
        </w:rPr>
        <w:t>to</w:t>
      </w:r>
      <w:r w:rsidRPr="00276565">
        <w:rPr>
          <w:rFonts w:asciiTheme="minorHAnsi" w:hAnsiTheme="minorHAnsi" w:cs="Arial"/>
          <w:sz w:val="24"/>
          <w:szCs w:val="24"/>
          <w:lang w:val="en-GB"/>
        </w:rPr>
        <w:t>:</w:t>
      </w:r>
    </w:p>
    <w:p w14:paraId="2AE238EA" w14:textId="77777777" w:rsidR="0057425F" w:rsidRPr="00276565" w:rsidRDefault="0057425F" w:rsidP="00670D80">
      <w:pPr>
        <w:widowControl/>
        <w:numPr>
          <w:ilvl w:val="0"/>
          <w:numId w:val="3"/>
        </w:numPr>
        <w:rPr>
          <w:rFonts w:asciiTheme="minorHAnsi" w:hAnsiTheme="minorHAnsi" w:cs="Arial"/>
          <w:sz w:val="24"/>
          <w:szCs w:val="24"/>
          <w:lang w:val="en-GB"/>
        </w:rPr>
      </w:pPr>
      <w:r w:rsidRPr="00276565">
        <w:rPr>
          <w:rFonts w:asciiTheme="minorHAnsi" w:hAnsiTheme="minorHAnsi" w:cs="Arial"/>
          <w:sz w:val="24"/>
          <w:szCs w:val="24"/>
          <w:lang w:val="en-GB"/>
        </w:rPr>
        <w:t>th</w:t>
      </w:r>
      <w:r w:rsidR="008763C5">
        <w:rPr>
          <w:rFonts w:asciiTheme="minorHAnsi" w:hAnsiTheme="minorHAnsi" w:cs="Arial"/>
          <w:sz w:val="24"/>
          <w:szCs w:val="24"/>
          <w:lang w:val="en-GB"/>
        </w:rPr>
        <w:t>e secretary of the supervising Chair G</w:t>
      </w:r>
      <w:r w:rsidRPr="00276565">
        <w:rPr>
          <w:rFonts w:asciiTheme="minorHAnsi" w:hAnsiTheme="minorHAnsi" w:cs="Arial"/>
          <w:sz w:val="24"/>
          <w:szCs w:val="24"/>
          <w:lang w:val="en-GB"/>
        </w:rPr>
        <w:t xml:space="preserve">roup </w:t>
      </w:r>
    </w:p>
    <w:p w14:paraId="2AE238EB" w14:textId="77777777" w:rsidR="0057425F" w:rsidRPr="00276565" w:rsidRDefault="0057425F" w:rsidP="00670D80">
      <w:pPr>
        <w:widowControl/>
        <w:numPr>
          <w:ilvl w:val="0"/>
          <w:numId w:val="3"/>
        </w:numPr>
        <w:rPr>
          <w:rFonts w:asciiTheme="minorHAnsi" w:hAnsiTheme="minorHAnsi" w:cs="Arial"/>
          <w:sz w:val="24"/>
          <w:szCs w:val="24"/>
          <w:lang w:val="en-GB"/>
        </w:rPr>
      </w:pPr>
      <w:r w:rsidRPr="00276565">
        <w:rPr>
          <w:rFonts w:asciiTheme="minorHAnsi" w:hAnsiTheme="minorHAnsi" w:cs="Arial"/>
          <w:sz w:val="24"/>
          <w:szCs w:val="24"/>
          <w:lang w:val="en-GB"/>
        </w:rPr>
        <w:t>the study advisor of your study programme.</w:t>
      </w:r>
    </w:p>
    <w:p w14:paraId="2AE238EC"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Discuss the requirements for </w:t>
      </w:r>
      <w:r w:rsidR="0037752E">
        <w:rPr>
          <w:rFonts w:asciiTheme="minorHAnsi" w:hAnsiTheme="minorHAnsi" w:cs="Arial"/>
          <w:sz w:val="24"/>
          <w:szCs w:val="24"/>
          <w:lang w:val="en-GB"/>
        </w:rPr>
        <w:t>your</w:t>
      </w:r>
      <w:r w:rsidRPr="00276565">
        <w:rPr>
          <w:rFonts w:asciiTheme="minorHAnsi" w:hAnsiTheme="minorHAnsi" w:cs="Arial"/>
          <w:sz w:val="24"/>
          <w:szCs w:val="24"/>
          <w:lang w:val="en-GB"/>
        </w:rPr>
        <w:t xml:space="preserve"> research proposal with your supervisor (length, depth etc.)</w:t>
      </w:r>
    </w:p>
    <w:p w14:paraId="2AE238ED"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Write a research or design proposal</w:t>
      </w:r>
    </w:p>
    <w:p w14:paraId="2AE238EE"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Ask your supervisor for approval of the research/design proposal</w:t>
      </w:r>
    </w:p>
    <w:p w14:paraId="2AE238EF"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If applicable: arrange a date for presentation </w:t>
      </w:r>
      <w:r w:rsidR="009A1B9A">
        <w:rPr>
          <w:rFonts w:asciiTheme="minorHAnsi" w:hAnsiTheme="minorHAnsi" w:cs="Arial"/>
          <w:sz w:val="24"/>
          <w:szCs w:val="24"/>
          <w:lang w:val="en-GB"/>
        </w:rPr>
        <w:t xml:space="preserve">of the </w:t>
      </w:r>
      <w:r w:rsidRPr="00276565">
        <w:rPr>
          <w:rFonts w:asciiTheme="minorHAnsi" w:hAnsiTheme="minorHAnsi" w:cs="Arial"/>
          <w:sz w:val="24"/>
          <w:szCs w:val="24"/>
          <w:lang w:val="en-GB"/>
        </w:rPr>
        <w:t>research/design proposal</w:t>
      </w:r>
    </w:p>
    <w:p w14:paraId="2AE238F0"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Agree the weighting factors of the </w:t>
      </w:r>
      <w:r w:rsidR="009A1B9A">
        <w:rPr>
          <w:rFonts w:asciiTheme="minorHAnsi" w:hAnsiTheme="minorHAnsi" w:cs="Arial"/>
          <w:sz w:val="24"/>
          <w:szCs w:val="24"/>
          <w:lang w:val="en-GB"/>
        </w:rPr>
        <w:t>assessment</w:t>
      </w:r>
      <w:r w:rsidRPr="00276565">
        <w:rPr>
          <w:rFonts w:asciiTheme="minorHAnsi" w:hAnsiTheme="minorHAnsi" w:cs="Arial"/>
          <w:sz w:val="24"/>
          <w:szCs w:val="24"/>
          <w:lang w:val="en-GB"/>
        </w:rPr>
        <w:t xml:space="preserve"> form</w:t>
      </w:r>
    </w:p>
    <w:p w14:paraId="2AE238F1"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Arrange a date for </w:t>
      </w:r>
      <w:r w:rsidR="0037752E">
        <w:rPr>
          <w:rFonts w:asciiTheme="minorHAnsi" w:hAnsiTheme="minorHAnsi" w:cs="Arial"/>
          <w:sz w:val="24"/>
          <w:szCs w:val="24"/>
          <w:lang w:val="en-GB"/>
        </w:rPr>
        <w:t>an</w:t>
      </w:r>
      <w:r w:rsidRPr="00276565">
        <w:rPr>
          <w:rFonts w:asciiTheme="minorHAnsi" w:hAnsiTheme="minorHAnsi" w:cs="Arial"/>
          <w:sz w:val="24"/>
          <w:szCs w:val="24"/>
          <w:lang w:val="en-GB"/>
        </w:rPr>
        <w:t xml:space="preserve"> intermediate evaluation</w:t>
      </w:r>
    </w:p>
    <w:p w14:paraId="2AE238F2"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Arrange dates for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final assessment (handing in thesis report, final colloquium, examination)</w:t>
      </w:r>
    </w:p>
    <w:p w14:paraId="2AE238F3"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Provide a hard copy of the final version of your thesis to the supervisor and examiner</w:t>
      </w:r>
    </w:p>
    <w:p w14:paraId="2AE238F4" w14:textId="77777777"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Provide a </w:t>
      </w:r>
      <w:r w:rsidR="0037752E">
        <w:rPr>
          <w:rFonts w:asciiTheme="minorHAnsi" w:hAnsiTheme="minorHAnsi" w:cs="Arial"/>
          <w:sz w:val="24"/>
          <w:szCs w:val="24"/>
          <w:lang w:val="en-GB"/>
        </w:rPr>
        <w:t>PDF</w:t>
      </w:r>
      <w:r w:rsidRPr="00276565">
        <w:rPr>
          <w:rFonts w:asciiTheme="minorHAnsi" w:hAnsiTheme="minorHAnsi" w:cs="Arial"/>
          <w:sz w:val="24"/>
          <w:szCs w:val="24"/>
          <w:lang w:val="en-GB"/>
        </w:rPr>
        <w:t xml:space="preserve"> of the final version of your thesis to the secretarial office of the </w:t>
      </w:r>
      <w:r w:rsidR="008763C5">
        <w:rPr>
          <w:rFonts w:asciiTheme="minorHAnsi" w:hAnsiTheme="minorHAnsi" w:cs="Arial"/>
          <w:sz w:val="24"/>
          <w:szCs w:val="24"/>
          <w:lang w:val="en-GB"/>
        </w:rPr>
        <w:t>C</w:t>
      </w:r>
      <w:r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Pr="00276565">
        <w:rPr>
          <w:rFonts w:asciiTheme="minorHAnsi" w:hAnsiTheme="minorHAnsi" w:cs="Arial"/>
          <w:sz w:val="24"/>
          <w:szCs w:val="24"/>
          <w:lang w:val="en-GB"/>
        </w:rPr>
        <w:t>roup.</w:t>
      </w:r>
    </w:p>
    <w:p w14:paraId="2AE238F5" w14:textId="77777777" w:rsidR="006E7C1B" w:rsidRPr="00276565" w:rsidRDefault="0037752E" w:rsidP="00670D80">
      <w:pPr>
        <w:widowControl/>
        <w:numPr>
          <w:ilvl w:val="0"/>
          <w:numId w:val="4"/>
        </w:numPr>
        <w:spacing w:after="200" w:line="276" w:lineRule="auto"/>
        <w:rPr>
          <w:rFonts w:asciiTheme="minorHAnsi" w:hAnsiTheme="minorHAnsi"/>
          <w:b/>
          <w:sz w:val="24"/>
          <w:szCs w:val="24"/>
          <w:lang w:val="en-GB"/>
        </w:rPr>
      </w:pPr>
      <w:r>
        <w:rPr>
          <w:rFonts w:asciiTheme="minorHAnsi" w:hAnsiTheme="minorHAnsi" w:cs="Arial"/>
          <w:sz w:val="24"/>
          <w:szCs w:val="24"/>
          <w:lang w:val="en-GB"/>
        </w:rPr>
        <w:t>Complete</w:t>
      </w:r>
      <w:r w:rsidR="0057425F" w:rsidRPr="00276565">
        <w:rPr>
          <w:rFonts w:asciiTheme="minorHAnsi" w:hAnsiTheme="minorHAnsi" w:cs="Arial"/>
          <w:sz w:val="24"/>
          <w:szCs w:val="24"/>
          <w:lang w:val="en-GB"/>
        </w:rPr>
        <w:t xml:space="preserve"> the thesis evaluation</w:t>
      </w:r>
      <w:r w:rsidR="003828E1">
        <w:rPr>
          <w:rFonts w:asciiTheme="minorHAnsi" w:hAnsiTheme="minorHAnsi" w:cs="Arial"/>
          <w:sz w:val="24"/>
          <w:szCs w:val="24"/>
          <w:lang w:val="en-GB"/>
        </w:rPr>
        <w:t xml:space="preserve"> questionnaire</w:t>
      </w:r>
    </w:p>
    <w:p w14:paraId="2AE238F6" w14:textId="77777777" w:rsidR="00127057" w:rsidRPr="00276565" w:rsidRDefault="00127057" w:rsidP="00670D80">
      <w:pPr>
        <w:pStyle w:val="Heading1"/>
        <w:rPr>
          <w:rFonts w:asciiTheme="minorHAnsi" w:hAnsiTheme="minorHAnsi"/>
          <w:sz w:val="24"/>
          <w:szCs w:val="24"/>
          <w:lang w:val="en-GB"/>
        </w:rPr>
      </w:pPr>
      <w:r w:rsidRPr="006E7C1B">
        <w:rPr>
          <w:rFonts w:ascii="CG Times" w:hAnsi="CG Times" w:cs="Times New Roman"/>
          <w:snapToGrid w:val="0"/>
          <w:sz w:val="20"/>
          <w:szCs w:val="20"/>
          <w:lang w:val="en-GB" w:eastAsia="nl-NL"/>
        </w:rPr>
        <w:br w:type="page"/>
      </w:r>
      <w:bookmarkStart w:id="22" w:name="_Toc384644081"/>
      <w:r w:rsidRPr="00276565">
        <w:rPr>
          <w:rFonts w:asciiTheme="minorHAnsi" w:hAnsiTheme="minorHAnsi"/>
          <w:sz w:val="24"/>
          <w:szCs w:val="24"/>
          <w:lang w:val="en-GB"/>
        </w:rPr>
        <w:lastRenderedPageBreak/>
        <w:t xml:space="preserve">Appendix A: </w:t>
      </w:r>
      <w:hyperlink r:id="rId14" w:history="1">
        <w:r w:rsidRPr="00045542">
          <w:rPr>
            <w:rStyle w:val="Hyperlink"/>
            <w:rFonts w:asciiTheme="minorHAnsi" w:hAnsiTheme="minorHAnsi"/>
            <w:sz w:val="24"/>
            <w:szCs w:val="24"/>
            <w:lang w:val="en-GB"/>
          </w:rPr>
          <w:t>Wageningen University Master Thesis Agreement</w:t>
        </w:r>
        <w:bookmarkEnd w:id="22"/>
      </w:hyperlink>
    </w:p>
    <w:p w14:paraId="2AE238F7" w14:textId="77777777" w:rsidR="00127057" w:rsidRPr="00127057" w:rsidRDefault="00127057" w:rsidP="00670D80">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288"/>
      </w:tblGrid>
      <w:tr w:rsidR="00127057" w:rsidRPr="00C37329" w14:paraId="2AE23907" w14:textId="77777777" w:rsidTr="0016585D">
        <w:tc>
          <w:tcPr>
            <w:tcW w:w="9288" w:type="dxa"/>
          </w:tcPr>
          <w:p w14:paraId="2AE238F8"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This Wageningen University (WU) master thesis </w:t>
            </w:r>
            <w:r w:rsidR="00A073DF" w:rsidRPr="00127057">
              <w:rPr>
                <w:rFonts w:asciiTheme="minorHAnsi" w:eastAsia="Calibri" w:hAnsiTheme="minorHAnsi"/>
                <w:sz w:val="24"/>
                <w:szCs w:val="24"/>
                <w:lang w:val="en-GB"/>
              </w:rPr>
              <w:t>agreement sets</w:t>
            </w:r>
            <w:r w:rsidR="0037752E">
              <w:rPr>
                <w:rFonts w:asciiTheme="minorHAnsi" w:eastAsia="Calibri" w:hAnsiTheme="minorHAnsi"/>
                <w:sz w:val="24"/>
                <w:szCs w:val="24"/>
                <w:lang w:val="en-GB"/>
              </w:rPr>
              <w:t xml:space="preserve"> out the </w:t>
            </w:r>
            <w:r w:rsidRPr="00127057">
              <w:rPr>
                <w:rFonts w:asciiTheme="minorHAnsi" w:eastAsia="Calibri" w:hAnsiTheme="minorHAnsi"/>
                <w:sz w:val="24"/>
                <w:szCs w:val="24"/>
                <w:lang w:val="en-GB"/>
              </w:rPr>
              <w:t>agreements between a master</w:t>
            </w:r>
            <w:r w:rsidR="0037752E">
              <w:rPr>
                <w:rFonts w:asciiTheme="minorHAnsi" w:eastAsia="Calibri" w:hAnsiTheme="minorHAnsi"/>
                <w:sz w:val="24"/>
                <w:szCs w:val="24"/>
                <w:lang w:val="en-GB"/>
              </w:rPr>
              <w:t>’s</w:t>
            </w:r>
            <w:r w:rsidRPr="00127057">
              <w:rPr>
                <w:rFonts w:asciiTheme="minorHAnsi" w:eastAsia="Calibri" w:hAnsiTheme="minorHAnsi"/>
                <w:sz w:val="24"/>
                <w:szCs w:val="24"/>
                <w:lang w:val="en-GB"/>
              </w:rPr>
              <w:t xml:space="preserve"> student and a chair group. The agreement registers </w:t>
            </w:r>
            <w:r w:rsidR="0037752E">
              <w:rPr>
                <w:rFonts w:asciiTheme="minorHAnsi" w:eastAsia="Calibri" w:hAnsiTheme="minorHAnsi"/>
                <w:sz w:val="24"/>
                <w:szCs w:val="24"/>
                <w:lang w:val="en-GB"/>
              </w:rPr>
              <w:t xml:space="preserve">the </w:t>
            </w:r>
            <w:r w:rsidRPr="00127057">
              <w:rPr>
                <w:rFonts w:asciiTheme="minorHAnsi" w:eastAsia="Calibri" w:hAnsiTheme="minorHAnsi"/>
                <w:sz w:val="24"/>
                <w:szCs w:val="24"/>
                <w:lang w:val="en-GB"/>
              </w:rPr>
              <w:t>rights and duties of both parties and is a further supplement and elaboration of the Higher Education and Research Act (WHW), Education and Examining Regulations and the Student Charter.</w:t>
            </w:r>
          </w:p>
          <w:p w14:paraId="2AE238F9" w14:textId="77777777" w:rsidR="00127057" w:rsidRPr="00127057" w:rsidRDefault="00127057" w:rsidP="00670D80">
            <w:pPr>
              <w:rPr>
                <w:rFonts w:asciiTheme="minorHAnsi" w:eastAsia="Calibri" w:hAnsiTheme="minorHAnsi"/>
                <w:sz w:val="24"/>
                <w:szCs w:val="24"/>
                <w:lang w:val="en-GB"/>
              </w:rPr>
            </w:pPr>
          </w:p>
          <w:p w14:paraId="2AE238FA"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The form has to be completed for each master</w:t>
            </w:r>
            <w:r w:rsidR="0037752E">
              <w:rPr>
                <w:rFonts w:asciiTheme="minorHAnsi" w:eastAsia="Calibri" w:hAnsiTheme="minorHAnsi"/>
                <w:sz w:val="24"/>
                <w:szCs w:val="24"/>
                <w:lang w:val="en-GB"/>
              </w:rPr>
              <w:t>’s</w:t>
            </w:r>
            <w:r w:rsidRPr="00127057">
              <w:rPr>
                <w:rFonts w:asciiTheme="minorHAnsi" w:eastAsia="Calibri" w:hAnsiTheme="minorHAnsi"/>
                <w:sz w:val="24"/>
                <w:szCs w:val="24"/>
                <w:lang w:val="en-GB"/>
              </w:rPr>
              <w:t xml:space="preserve"> thesis by the student and a representative of the chair group </w:t>
            </w:r>
            <w:r w:rsidR="00A073DF" w:rsidRPr="00127057">
              <w:rPr>
                <w:rFonts w:asciiTheme="minorHAnsi" w:eastAsia="Calibri" w:hAnsiTheme="minorHAnsi"/>
                <w:sz w:val="24"/>
                <w:szCs w:val="24"/>
                <w:lang w:val="en-GB"/>
              </w:rPr>
              <w:t>before starting</w:t>
            </w:r>
            <w:r w:rsidR="0037752E">
              <w:rPr>
                <w:rFonts w:asciiTheme="minorHAnsi" w:eastAsia="Calibri" w:hAnsiTheme="minorHAnsi"/>
                <w:sz w:val="24"/>
                <w:szCs w:val="24"/>
                <w:lang w:val="en-GB"/>
              </w:rPr>
              <w:t xml:space="preserve"> work on the thesis</w:t>
            </w:r>
            <w:r w:rsidRPr="00127057">
              <w:rPr>
                <w:rFonts w:asciiTheme="minorHAnsi" w:eastAsia="Calibri" w:hAnsiTheme="minorHAnsi"/>
                <w:sz w:val="24"/>
                <w:szCs w:val="24"/>
                <w:lang w:val="en-GB"/>
              </w:rPr>
              <w:t>.</w:t>
            </w:r>
          </w:p>
          <w:p w14:paraId="2AE238FB" w14:textId="77777777" w:rsidR="00127057" w:rsidRPr="00127057" w:rsidRDefault="00127057" w:rsidP="00670D80">
            <w:pPr>
              <w:rPr>
                <w:rFonts w:asciiTheme="minorHAnsi" w:eastAsia="Calibri" w:hAnsiTheme="minorHAnsi"/>
                <w:sz w:val="24"/>
                <w:szCs w:val="24"/>
                <w:lang w:val="en-GB"/>
              </w:rPr>
            </w:pPr>
          </w:p>
          <w:p w14:paraId="2AE238FC" w14:textId="77777777" w:rsidR="00127057" w:rsidRPr="00127057" w:rsidRDefault="0037752E" w:rsidP="00670D80">
            <w:pPr>
              <w:rPr>
                <w:rFonts w:asciiTheme="minorHAnsi" w:eastAsia="Calibri" w:hAnsiTheme="minorHAnsi"/>
                <w:sz w:val="24"/>
                <w:szCs w:val="24"/>
                <w:lang w:val="en-GB"/>
              </w:rPr>
            </w:pPr>
            <w:r>
              <w:rPr>
                <w:rFonts w:asciiTheme="minorHAnsi" w:eastAsia="Calibri" w:hAnsiTheme="minorHAnsi"/>
                <w:sz w:val="24"/>
                <w:szCs w:val="24"/>
                <w:lang w:val="en-GB"/>
              </w:rPr>
              <w:t>The s</w:t>
            </w:r>
            <w:r w:rsidR="00127057" w:rsidRPr="00127057">
              <w:rPr>
                <w:rFonts w:asciiTheme="minorHAnsi" w:eastAsia="Calibri" w:hAnsiTheme="minorHAnsi"/>
                <w:sz w:val="24"/>
                <w:szCs w:val="24"/>
                <w:lang w:val="en-GB"/>
              </w:rPr>
              <w:t xml:space="preserve">tudent and </w:t>
            </w:r>
            <w:r>
              <w:rPr>
                <w:rFonts w:asciiTheme="minorHAnsi" w:eastAsia="Calibri" w:hAnsiTheme="minorHAnsi"/>
                <w:sz w:val="24"/>
                <w:szCs w:val="24"/>
                <w:lang w:val="en-GB"/>
              </w:rPr>
              <w:t xml:space="preserve">a university </w:t>
            </w:r>
            <w:r w:rsidR="00127057" w:rsidRPr="00127057">
              <w:rPr>
                <w:rFonts w:asciiTheme="minorHAnsi" w:eastAsia="Calibri" w:hAnsiTheme="minorHAnsi"/>
                <w:sz w:val="24"/>
                <w:szCs w:val="24"/>
                <w:lang w:val="en-GB"/>
              </w:rPr>
              <w:t xml:space="preserve">representative sign three copies of the form. Both receive a copy. </w:t>
            </w:r>
            <w:r>
              <w:rPr>
                <w:rFonts w:asciiTheme="minorHAnsi" w:eastAsia="Calibri" w:hAnsiTheme="minorHAnsi"/>
                <w:sz w:val="24"/>
                <w:szCs w:val="24"/>
                <w:lang w:val="en-GB"/>
              </w:rPr>
              <w:t xml:space="preserve">The </w:t>
            </w:r>
            <w:r w:rsidR="00A073DF" w:rsidRPr="00127057">
              <w:rPr>
                <w:rFonts w:asciiTheme="minorHAnsi" w:eastAsia="Calibri" w:hAnsiTheme="minorHAnsi"/>
                <w:sz w:val="24"/>
                <w:szCs w:val="24"/>
                <w:lang w:val="en-GB"/>
              </w:rPr>
              <w:t>third is</w:t>
            </w:r>
            <w:r w:rsidR="00127057" w:rsidRPr="00127057">
              <w:rPr>
                <w:rFonts w:asciiTheme="minorHAnsi" w:eastAsia="Calibri" w:hAnsiTheme="minorHAnsi"/>
                <w:sz w:val="24"/>
                <w:szCs w:val="24"/>
                <w:lang w:val="en-GB"/>
              </w:rPr>
              <w:t xml:space="preserve"> sent to a representative of the programme: the study advisor</w:t>
            </w:r>
            <w:r>
              <w:rPr>
                <w:rFonts w:asciiTheme="minorHAnsi" w:eastAsia="Calibri" w:hAnsiTheme="minorHAnsi"/>
                <w:sz w:val="24"/>
                <w:szCs w:val="24"/>
                <w:lang w:val="en-GB"/>
              </w:rPr>
              <w:t>.</w:t>
            </w:r>
          </w:p>
          <w:p w14:paraId="2AE238FD" w14:textId="77777777" w:rsidR="00127057" w:rsidRPr="00127057" w:rsidRDefault="00127057" w:rsidP="00670D80">
            <w:pPr>
              <w:rPr>
                <w:rFonts w:asciiTheme="minorHAnsi" w:eastAsia="Calibri" w:hAnsiTheme="minorHAnsi"/>
                <w:sz w:val="24"/>
                <w:szCs w:val="24"/>
                <w:lang w:val="en-GB"/>
              </w:rPr>
            </w:pPr>
          </w:p>
          <w:p w14:paraId="2AE238FE" w14:textId="77777777" w:rsidR="00127057" w:rsidRPr="00127057" w:rsidRDefault="0037752E" w:rsidP="00670D80">
            <w:pPr>
              <w:rPr>
                <w:rFonts w:asciiTheme="minorHAnsi" w:eastAsia="Calibri" w:hAnsiTheme="minorHAnsi"/>
                <w:sz w:val="24"/>
                <w:szCs w:val="24"/>
                <w:lang w:val="en-GB"/>
              </w:rPr>
            </w:pPr>
            <w:r>
              <w:rPr>
                <w:rFonts w:asciiTheme="minorHAnsi" w:eastAsia="Calibri" w:hAnsiTheme="minorHAnsi"/>
                <w:sz w:val="24"/>
                <w:szCs w:val="24"/>
                <w:lang w:val="en-GB"/>
              </w:rPr>
              <w:t>If</w:t>
            </w:r>
            <w:r w:rsidR="00127057" w:rsidRPr="00127057">
              <w:rPr>
                <w:rFonts w:asciiTheme="minorHAnsi" w:eastAsia="Calibri" w:hAnsiTheme="minorHAnsi"/>
                <w:sz w:val="24"/>
                <w:szCs w:val="24"/>
                <w:lang w:val="en-GB"/>
              </w:rPr>
              <w:t xml:space="preserve"> the agreement is modified</w:t>
            </w:r>
            <w:r>
              <w:rPr>
                <w:rFonts w:asciiTheme="minorHAnsi" w:eastAsia="Calibri" w:hAnsiTheme="minorHAnsi"/>
                <w:sz w:val="24"/>
                <w:szCs w:val="24"/>
                <w:lang w:val="en-GB"/>
              </w:rPr>
              <w:t>,</w:t>
            </w:r>
            <w:r w:rsidR="00127057" w:rsidRPr="00127057">
              <w:rPr>
                <w:rFonts w:asciiTheme="minorHAnsi" w:eastAsia="Calibri" w:hAnsiTheme="minorHAnsi"/>
                <w:sz w:val="24"/>
                <w:szCs w:val="24"/>
                <w:lang w:val="en-GB"/>
              </w:rPr>
              <w:t xml:space="preserve"> the student will receive a copy of the </w:t>
            </w:r>
            <w:r>
              <w:rPr>
                <w:rFonts w:asciiTheme="minorHAnsi" w:eastAsia="Calibri" w:hAnsiTheme="minorHAnsi"/>
                <w:sz w:val="24"/>
                <w:szCs w:val="24"/>
                <w:lang w:val="en-GB"/>
              </w:rPr>
              <w:t>amended</w:t>
            </w:r>
            <w:r w:rsidR="00127057" w:rsidRPr="00127057">
              <w:rPr>
                <w:rFonts w:asciiTheme="minorHAnsi" w:eastAsia="Calibri" w:hAnsiTheme="minorHAnsi"/>
                <w:sz w:val="24"/>
                <w:szCs w:val="24"/>
                <w:lang w:val="en-GB"/>
              </w:rPr>
              <w:t xml:space="preserve"> form. </w:t>
            </w:r>
          </w:p>
          <w:p w14:paraId="2AE238FF" w14:textId="77777777" w:rsidR="00127057" w:rsidRPr="00127057" w:rsidRDefault="00127057" w:rsidP="00670D80">
            <w:pPr>
              <w:rPr>
                <w:rFonts w:asciiTheme="minorHAnsi" w:eastAsia="Calibri" w:hAnsiTheme="minorHAnsi"/>
                <w:sz w:val="24"/>
                <w:szCs w:val="24"/>
                <w:lang w:val="en-GB"/>
              </w:rPr>
            </w:pPr>
          </w:p>
          <w:p w14:paraId="2AE23900"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For complaints </w:t>
            </w:r>
            <w:r w:rsidR="0037752E">
              <w:rPr>
                <w:rFonts w:asciiTheme="minorHAnsi" w:eastAsia="Calibri" w:hAnsiTheme="minorHAnsi"/>
                <w:sz w:val="24"/>
                <w:szCs w:val="24"/>
                <w:lang w:val="en-GB"/>
              </w:rPr>
              <w:t>regarding</w:t>
            </w:r>
            <w:r w:rsidRPr="00127057">
              <w:rPr>
                <w:rFonts w:asciiTheme="minorHAnsi" w:eastAsia="Calibri" w:hAnsiTheme="minorHAnsi"/>
                <w:sz w:val="24"/>
                <w:szCs w:val="24"/>
                <w:lang w:val="en-GB"/>
              </w:rPr>
              <w:t xml:space="preserve"> supervision or assessment</w:t>
            </w:r>
            <w:r w:rsidR="0037752E">
              <w:rPr>
                <w:rFonts w:asciiTheme="minorHAnsi" w:eastAsia="Calibri" w:hAnsiTheme="minorHAnsi"/>
                <w:sz w:val="24"/>
                <w:szCs w:val="24"/>
                <w:lang w:val="en-GB"/>
              </w:rPr>
              <w:t>,</w:t>
            </w:r>
            <w:r w:rsidRPr="00127057">
              <w:rPr>
                <w:rFonts w:asciiTheme="minorHAnsi" w:eastAsia="Calibri" w:hAnsiTheme="minorHAnsi"/>
                <w:sz w:val="24"/>
                <w:szCs w:val="24"/>
                <w:lang w:val="en-GB"/>
              </w:rPr>
              <w:t xml:space="preserve"> the student can appeal to:</w:t>
            </w:r>
          </w:p>
          <w:p w14:paraId="2AE23901"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study advisor for advice and support</w:t>
            </w:r>
          </w:p>
          <w:p w14:paraId="2AE23902"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Examining Board for advice on procedures or an official complaint.</w:t>
            </w:r>
          </w:p>
          <w:p w14:paraId="2AE23903"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Examination Appeals Board.</w:t>
            </w:r>
          </w:p>
          <w:p w14:paraId="2AE23904" w14:textId="77777777"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 A </w:t>
            </w:r>
            <w:r w:rsidR="0037752E">
              <w:rPr>
                <w:rFonts w:asciiTheme="minorHAnsi" w:eastAsia="Calibri" w:hAnsiTheme="minorHAnsi"/>
                <w:sz w:val="24"/>
                <w:szCs w:val="24"/>
                <w:lang w:val="en-GB"/>
              </w:rPr>
              <w:t>D</w:t>
            </w:r>
            <w:r w:rsidRPr="00127057">
              <w:rPr>
                <w:rFonts w:asciiTheme="minorHAnsi" w:eastAsia="Calibri" w:hAnsiTheme="minorHAnsi"/>
                <w:sz w:val="24"/>
                <w:szCs w:val="24"/>
                <w:lang w:val="en-GB"/>
              </w:rPr>
              <w:t xml:space="preserve">ean or a Confidential </w:t>
            </w:r>
            <w:r w:rsidR="0037752E">
              <w:rPr>
                <w:rFonts w:asciiTheme="minorHAnsi" w:eastAsia="Calibri" w:hAnsiTheme="minorHAnsi"/>
                <w:sz w:val="24"/>
                <w:szCs w:val="24"/>
                <w:lang w:val="en-GB"/>
              </w:rPr>
              <w:t xml:space="preserve">student </w:t>
            </w:r>
            <w:r w:rsidRPr="00127057">
              <w:rPr>
                <w:rFonts w:asciiTheme="minorHAnsi" w:eastAsia="Calibri" w:hAnsiTheme="minorHAnsi"/>
                <w:sz w:val="24"/>
                <w:szCs w:val="24"/>
                <w:lang w:val="en-GB"/>
              </w:rPr>
              <w:t>advisor</w:t>
            </w:r>
          </w:p>
          <w:p w14:paraId="2AE23905" w14:textId="77777777" w:rsidR="00127057" w:rsidRPr="00127057" w:rsidRDefault="00127057" w:rsidP="00670D80">
            <w:pPr>
              <w:rPr>
                <w:rFonts w:asciiTheme="minorHAnsi" w:eastAsia="Calibri" w:hAnsiTheme="minorHAnsi"/>
                <w:sz w:val="24"/>
                <w:szCs w:val="24"/>
                <w:lang w:val="en-GB"/>
              </w:rPr>
            </w:pPr>
          </w:p>
          <w:p w14:paraId="2AE23906" w14:textId="77777777"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For additional information see the explanation on page 4.</w:t>
            </w:r>
          </w:p>
        </w:tc>
      </w:tr>
    </w:tbl>
    <w:p w14:paraId="2AE23908" w14:textId="77777777" w:rsidR="00127057" w:rsidRPr="00127057" w:rsidRDefault="00127057" w:rsidP="00670D80">
      <w:pPr>
        <w:rPr>
          <w:rFonts w:asciiTheme="minorHAnsi" w:hAnsiTheme="minorHAnsi"/>
          <w:b/>
          <w:sz w:val="24"/>
          <w:szCs w:val="24"/>
          <w:lang w:val="en-GB"/>
        </w:rPr>
      </w:pPr>
    </w:p>
    <w:p w14:paraId="2AE23909" w14:textId="77777777" w:rsidR="00127057" w:rsidRPr="00127057" w:rsidRDefault="00127057" w:rsidP="00670D80">
      <w:pPr>
        <w:rPr>
          <w:rFonts w:asciiTheme="minorHAnsi" w:hAnsiTheme="minorHAnsi"/>
          <w:b/>
          <w:sz w:val="24"/>
          <w:szCs w:val="24"/>
          <w:lang w:val="en-GB"/>
        </w:rPr>
      </w:pPr>
      <w:r w:rsidRPr="00127057">
        <w:rPr>
          <w:rFonts w:asciiTheme="minorHAnsi" w:hAnsiTheme="minorHAnsi"/>
          <w:b/>
          <w:sz w:val="24"/>
          <w:szCs w:val="24"/>
          <w:lang w:val="en-GB"/>
        </w:rPr>
        <w:t>1. 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127057" w:rsidRPr="00127057" w14:paraId="2AE2390C" w14:textId="77777777" w:rsidTr="0016585D">
        <w:tc>
          <w:tcPr>
            <w:tcW w:w="2448" w:type="dxa"/>
          </w:tcPr>
          <w:p w14:paraId="2AE2390A"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Student:</w:t>
            </w:r>
          </w:p>
        </w:tc>
        <w:tc>
          <w:tcPr>
            <w:tcW w:w="6840" w:type="dxa"/>
            <w:tcBorders>
              <w:bottom w:val="dashSmallGap" w:sz="4" w:space="0" w:color="auto"/>
            </w:tcBorders>
          </w:tcPr>
          <w:p w14:paraId="2AE2390B" w14:textId="77777777" w:rsidR="00127057" w:rsidRPr="00127057" w:rsidRDefault="00127057" w:rsidP="00670D80">
            <w:pPr>
              <w:rPr>
                <w:rFonts w:asciiTheme="minorHAnsi" w:hAnsiTheme="minorHAnsi"/>
                <w:sz w:val="24"/>
                <w:szCs w:val="24"/>
              </w:rPr>
            </w:pPr>
          </w:p>
        </w:tc>
      </w:tr>
      <w:tr w:rsidR="00127057" w:rsidRPr="00726032" w14:paraId="2AE2390F" w14:textId="77777777" w:rsidTr="0016585D">
        <w:tc>
          <w:tcPr>
            <w:tcW w:w="2448" w:type="dxa"/>
          </w:tcPr>
          <w:p w14:paraId="2AE2390D"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Study programme:</w:t>
            </w:r>
          </w:p>
        </w:tc>
        <w:tc>
          <w:tcPr>
            <w:tcW w:w="6840" w:type="dxa"/>
            <w:tcBorders>
              <w:top w:val="dashSmallGap" w:sz="4" w:space="0" w:color="auto"/>
              <w:bottom w:val="dashSmallGap" w:sz="4" w:space="0" w:color="auto"/>
            </w:tcBorders>
          </w:tcPr>
          <w:p w14:paraId="2AE2390E" w14:textId="77777777" w:rsidR="00127057" w:rsidRPr="00726032" w:rsidRDefault="00127057" w:rsidP="00670D80">
            <w:pPr>
              <w:rPr>
                <w:rFonts w:asciiTheme="minorHAnsi" w:hAnsiTheme="minorHAnsi"/>
                <w:sz w:val="24"/>
                <w:szCs w:val="24"/>
                <w:lang w:val="en-GB"/>
              </w:rPr>
            </w:pPr>
          </w:p>
        </w:tc>
      </w:tr>
      <w:tr w:rsidR="00127057" w:rsidRPr="00726032" w14:paraId="2AE23912" w14:textId="77777777" w:rsidTr="0016585D">
        <w:tc>
          <w:tcPr>
            <w:tcW w:w="2448" w:type="dxa"/>
          </w:tcPr>
          <w:p w14:paraId="2AE23910"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Registration number:</w:t>
            </w:r>
          </w:p>
        </w:tc>
        <w:tc>
          <w:tcPr>
            <w:tcW w:w="6840" w:type="dxa"/>
            <w:tcBorders>
              <w:top w:val="dashSmallGap" w:sz="4" w:space="0" w:color="auto"/>
              <w:bottom w:val="dashSmallGap" w:sz="4" w:space="0" w:color="auto"/>
            </w:tcBorders>
          </w:tcPr>
          <w:p w14:paraId="2AE23911" w14:textId="77777777" w:rsidR="00127057" w:rsidRPr="00726032" w:rsidRDefault="00127057" w:rsidP="00670D80">
            <w:pPr>
              <w:rPr>
                <w:rFonts w:asciiTheme="minorHAnsi" w:hAnsiTheme="minorHAnsi"/>
                <w:sz w:val="24"/>
                <w:szCs w:val="24"/>
                <w:lang w:val="en-GB"/>
              </w:rPr>
            </w:pPr>
          </w:p>
        </w:tc>
      </w:tr>
      <w:tr w:rsidR="00127057" w:rsidRPr="00726032" w14:paraId="2AE23915" w14:textId="77777777" w:rsidTr="0016585D">
        <w:tc>
          <w:tcPr>
            <w:tcW w:w="2448" w:type="dxa"/>
          </w:tcPr>
          <w:p w14:paraId="2AE2391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Study advisor:</w:t>
            </w:r>
          </w:p>
        </w:tc>
        <w:tc>
          <w:tcPr>
            <w:tcW w:w="6840" w:type="dxa"/>
            <w:tcBorders>
              <w:top w:val="dashSmallGap" w:sz="4" w:space="0" w:color="auto"/>
              <w:bottom w:val="dashSmallGap" w:sz="4" w:space="0" w:color="auto"/>
            </w:tcBorders>
          </w:tcPr>
          <w:p w14:paraId="2AE23914" w14:textId="77777777" w:rsidR="00127057" w:rsidRPr="00726032" w:rsidRDefault="00127057" w:rsidP="00670D80">
            <w:pPr>
              <w:rPr>
                <w:rFonts w:asciiTheme="minorHAnsi" w:hAnsiTheme="minorHAnsi"/>
                <w:sz w:val="24"/>
                <w:szCs w:val="24"/>
                <w:lang w:val="en-GB"/>
              </w:rPr>
            </w:pPr>
          </w:p>
        </w:tc>
      </w:tr>
    </w:tbl>
    <w:p w14:paraId="2AE23916" w14:textId="77777777" w:rsidR="00127057" w:rsidRPr="00127057" w:rsidRDefault="00127057" w:rsidP="00670D80">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127057" w:rsidRPr="00127057" w14:paraId="2AE23919" w14:textId="77777777" w:rsidTr="0016585D">
        <w:tc>
          <w:tcPr>
            <w:tcW w:w="2448" w:type="dxa"/>
          </w:tcPr>
          <w:p w14:paraId="2AE23917"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 xml:space="preserve">Chair </w:t>
            </w:r>
            <w:r w:rsidR="003A4D77">
              <w:rPr>
                <w:rFonts w:asciiTheme="minorHAnsi" w:hAnsiTheme="minorHAnsi"/>
                <w:sz w:val="24"/>
                <w:szCs w:val="24"/>
              </w:rPr>
              <w:t>G</w:t>
            </w:r>
            <w:r w:rsidRPr="00127057">
              <w:rPr>
                <w:rFonts w:asciiTheme="minorHAnsi" w:hAnsiTheme="minorHAnsi"/>
                <w:sz w:val="24"/>
                <w:szCs w:val="24"/>
              </w:rPr>
              <w:t>roup:</w:t>
            </w:r>
          </w:p>
        </w:tc>
        <w:tc>
          <w:tcPr>
            <w:tcW w:w="6840" w:type="dxa"/>
            <w:tcBorders>
              <w:bottom w:val="dashSmallGap" w:sz="4" w:space="0" w:color="auto"/>
            </w:tcBorders>
          </w:tcPr>
          <w:p w14:paraId="2AE23918" w14:textId="77777777" w:rsidR="00127057" w:rsidRPr="00127057" w:rsidRDefault="00127057" w:rsidP="00670D80">
            <w:pPr>
              <w:rPr>
                <w:rFonts w:asciiTheme="minorHAnsi" w:hAnsiTheme="minorHAnsi"/>
                <w:sz w:val="24"/>
                <w:szCs w:val="24"/>
              </w:rPr>
            </w:pPr>
          </w:p>
        </w:tc>
      </w:tr>
      <w:tr w:rsidR="00127057" w:rsidRPr="00127057" w14:paraId="2AE2391C" w14:textId="77777777" w:rsidTr="0016585D">
        <w:tc>
          <w:tcPr>
            <w:tcW w:w="2448" w:type="dxa"/>
          </w:tcPr>
          <w:p w14:paraId="2AE2391A"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Course code:</w:t>
            </w:r>
          </w:p>
        </w:tc>
        <w:tc>
          <w:tcPr>
            <w:tcW w:w="6840" w:type="dxa"/>
            <w:tcBorders>
              <w:top w:val="dashSmallGap" w:sz="4" w:space="0" w:color="auto"/>
              <w:bottom w:val="dashSmallGap" w:sz="4" w:space="0" w:color="auto"/>
            </w:tcBorders>
          </w:tcPr>
          <w:p w14:paraId="2AE2391B" w14:textId="77777777" w:rsidR="00127057" w:rsidRPr="00127057" w:rsidRDefault="00127057" w:rsidP="00670D80">
            <w:pPr>
              <w:rPr>
                <w:rFonts w:asciiTheme="minorHAnsi" w:hAnsiTheme="minorHAnsi"/>
                <w:sz w:val="24"/>
                <w:szCs w:val="24"/>
              </w:rPr>
            </w:pPr>
          </w:p>
        </w:tc>
      </w:tr>
      <w:tr w:rsidR="00127057" w:rsidRPr="00127057" w14:paraId="2AE2391F" w14:textId="77777777" w:rsidTr="0016585D">
        <w:tc>
          <w:tcPr>
            <w:tcW w:w="2448" w:type="dxa"/>
          </w:tcPr>
          <w:p w14:paraId="2AE2391D" w14:textId="77777777" w:rsidR="00127057" w:rsidRPr="00127057" w:rsidRDefault="00127057" w:rsidP="00670D80">
            <w:pPr>
              <w:rPr>
                <w:rFonts w:asciiTheme="minorHAnsi" w:hAnsiTheme="minorHAnsi"/>
                <w:sz w:val="24"/>
                <w:szCs w:val="24"/>
              </w:rPr>
            </w:pPr>
            <w:r w:rsidRPr="00127057">
              <w:rPr>
                <w:rFonts w:asciiTheme="minorHAnsi" w:hAnsiTheme="minorHAnsi"/>
                <w:sz w:val="24"/>
                <w:szCs w:val="24"/>
              </w:rPr>
              <w:t>Supervisor(s):</w:t>
            </w:r>
          </w:p>
        </w:tc>
        <w:tc>
          <w:tcPr>
            <w:tcW w:w="6840" w:type="dxa"/>
            <w:tcBorders>
              <w:top w:val="dashSmallGap" w:sz="4" w:space="0" w:color="auto"/>
              <w:bottom w:val="dashSmallGap" w:sz="4" w:space="0" w:color="auto"/>
            </w:tcBorders>
          </w:tcPr>
          <w:p w14:paraId="2AE2391E" w14:textId="77777777" w:rsidR="00127057" w:rsidRPr="00127057" w:rsidRDefault="00127057" w:rsidP="00670D80">
            <w:pPr>
              <w:rPr>
                <w:rFonts w:asciiTheme="minorHAnsi" w:hAnsiTheme="minorHAnsi"/>
                <w:sz w:val="24"/>
                <w:szCs w:val="24"/>
              </w:rPr>
            </w:pPr>
          </w:p>
        </w:tc>
      </w:tr>
      <w:tr w:rsidR="00127057" w:rsidRPr="00726032" w14:paraId="2AE23922" w14:textId="77777777" w:rsidTr="0016585D">
        <w:tc>
          <w:tcPr>
            <w:tcW w:w="2448" w:type="dxa"/>
          </w:tcPr>
          <w:p w14:paraId="2AE23920"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a</w:t>
            </w:r>
            <w:r w:rsidRPr="00726032">
              <w:rPr>
                <w:rStyle w:val="FootnoteReference"/>
                <w:rFonts w:asciiTheme="minorHAnsi" w:hAnsiTheme="minorHAnsi"/>
                <w:sz w:val="24"/>
                <w:szCs w:val="24"/>
                <w:lang w:val="en-GB"/>
              </w:rPr>
              <w:footnoteReference w:id="1"/>
            </w:r>
            <w:r w:rsidRPr="00726032">
              <w:rPr>
                <w:rFonts w:asciiTheme="minorHAnsi" w:hAnsiTheme="minorHAnsi"/>
                <w:sz w:val="24"/>
                <w:szCs w:val="24"/>
                <w:lang w:val="en-GB"/>
              </w:rPr>
              <w:t>:</w:t>
            </w:r>
          </w:p>
        </w:tc>
        <w:tc>
          <w:tcPr>
            <w:tcW w:w="6840" w:type="dxa"/>
            <w:tcBorders>
              <w:top w:val="dashSmallGap" w:sz="4" w:space="0" w:color="auto"/>
              <w:bottom w:val="dashSmallGap" w:sz="4" w:space="0" w:color="auto"/>
            </w:tcBorders>
          </w:tcPr>
          <w:p w14:paraId="2AE23921" w14:textId="77777777" w:rsidR="00127057" w:rsidRPr="00726032" w:rsidRDefault="00127057" w:rsidP="00670D80">
            <w:pPr>
              <w:rPr>
                <w:rFonts w:asciiTheme="minorHAnsi" w:hAnsiTheme="minorHAnsi"/>
                <w:sz w:val="24"/>
                <w:szCs w:val="24"/>
                <w:lang w:val="en-GB"/>
              </w:rPr>
            </w:pPr>
          </w:p>
        </w:tc>
      </w:tr>
      <w:tr w:rsidR="00127057" w:rsidRPr="00726032" w14:paraId="2AE23925" w14:textId="77777777" w:rsidTr="0016585D">
        <w:tc>
          <w:tcPr>
            <w:tcW w:w="2448" w:type="dxa"/>
          </w:tcPr>
          <w:p w14:paraId="2AE2392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b</w:t>
            </w:r>
            <w:r w:rsidRPr="00726032">
              <w:rPr>
                <w:rStyle w:val="FootnoteReference"/>
                <w:rFonts w:asciiTheme="minorHAnsi" w:hAnsiTheme="minorHAnsi"/>
                <w:sz w:val="24"/>
                <w:szCs w:val="24"/>
                <w:lang w:val="en-GB"/>
              </w:rPr>
              <w:footnoteReference w:id="2"/>
            </w:r>
            <w:r w:rsidRPr="00726032">
              <w:rPr>
                <w:rFonts w:asciiTheme="minorHAnsi" w:hAnsiTheme="minorHAnsi"/>
                <w:sz w:val="24"/>
                <w:szCs w:val="24"/>
                <w:lang w:val="en-GB"/>
              </w:rPr>
              <w:t>:</w:t>
            </w:r>
          </w:p>
        </w:tc>
        <w:tc>
          <w:tcPr>
            <w:tcW w:w="6840" w:type="dxa"/>
            <w:tcBorders>
              <w:top w:val="dashSmallGap" w:sz="4" w:space="0" w:color="auto"/>
              <w:bottom w:val="dashSmallGap" w:sz="4" w:space="0" w:color="auto"/>
            </w:tcBorders>
          </w:tcPr>
          <w:p w14:paraId="2AE23924" w14:textId="77777777" w:rsidR="00127057" w:rsidRPr="00726032" w:rsidRDefault="00127057" w:rsidP="00670D80">
            <w:pPr>
              <w:rPr>
                <w:rFonts w:asciiTheme="minorHAnsi" w:hAnsiTheme="minorHAnsi"/>
                <w:sz w:val="24"/>
                <w:szCs w:val="24"/>
                <w:lang w:val="en-GB"/>
              </w:rPr>
            </w:pPr>
          </w:p>
        </w:tc>
      </w:tr>
    </w:tbl>
    <w:p w14:paraId="2AE23926" w14:textId="77777777" w:rsidR="00127057" w:rsidRPr="00127057" w:rsidRDefault="00127057" w:rsidP="00670D80">
      <w:pPr>
        <w:rPr>
          <w:rFonts w:asciiTheme="minorHAnsi" w:hAnsiTheme="minorHAnsi"/>
          <w:sz w:val="24"/>
          <w:szCs w:val="24"/>
        </w:rPr>
      </w:pPr>
    </w:p>
    <w:p w14:paraId="2AE23927" w14:textId="77777777" w:rsidR="00127057" w:rsidRPr="00127057" w:rsidRDefault="00127057" w:rsidP="00670D80">
      <w:pPr>
        <w:rPr>
          <w:rFonts w:asciiTheme="minorHAnsi" w:hAnsiTheme="minorHAnsi"/>
          <w:sz w:val="24"/>
          <w:szCs w:val="24"/>
          <w:lang w:val="en-GB"/>
        </w:rPr>
      </w:pPr>
      <w:r w:rsidRPr="00127057">
        <w:rPr>
          <w:rFonts w:asciiTheme="minorHAnsi" w:hAnsiTheme="minorHAnsi"/>
          <w:sz w:val="24"/>
          <w:szCs w:val="24"/>
          <w:lang w:val="en-GB"/>
        </w:rPr>
        <w:t xml:space="preserve">The student </w:t>
      </w:r>
      <w:r w:rsidR="0037752E">
        <w:rPr>
          <w:rFonts w:asciiTheme="minorHAnsi" w:hAnsiTheme="minorHAnsi"/>
          <w:sz w:val="24"/>
          <w:szCs w:val="24"/>
          <w:lang w:val="en-GB"/>
        </w:rPr>
        <w:t>has been</w:t>
      </w:r>
      <w:r w:rsidRPr="00127057">
        <w:rPr>
          <w:rFonts w:asciiTheme="minorHAnsi" w:hAnsiTheme="minorHAnsi"/>
          <w:sz w:val="24"/>
          <w:szCs w:val="24"/>
          <w:lang w:val="en-GB"/>
        </w:rPr>
        <w:t xml:space="preserve"> informed </w:t>
      </w:r>
      <w:r w:rsidR="0037752E">
        <w:rPr>
          <w:rFonts w:asciiTheme="minorHAnsi" w:hAnsiTheme="minorHAnsi"/>
          <w:sz w:val="24"/>
          <w:szCs w:val="24"/>
          <w:lang w:val="en-GB"/>
        </w:rPr>
        <w:t xml:space="preserve">about </w:t>
      </w:r>
      <w:r w:rsidRPr="00127057">
        <w:rPr>
          <w:rFonts w:asciiTheme="minorHAnsi" w:hAnsiTheme="minorHAnsi"/>
          <w:sz w:val="24"/>
          <w:szCs w:val="24"/>
          <w:lang w:val="en-GB"/>
        </w:rPr>
        <w:t xml:space="preserve">the (written) guidelines and rules of the </w:t>
      </w:r>
      <w:r w:rsidR="0037752E">
        <w:rPr>
          <w:rFonts w:asciiTheme="minorHAnsi" w:hAnsiTheme="minorHAnsi"/>
          <w:sz w:val="24"/>
          <w:szCs w:val="24"/>
          <w:lang w:val="en-GB"/>
        </w:rPr>
        <w:t>C</w:t>
      </w:r>
      <w:r w:rsidRPr="00127057">
        <w:rPr>
          <w:rFonts w:asciiTheme="minorHAnsi" w:hAnsiTheme="minorHAnsi"/>
          <w:sz w:val="24"/>
          <w:szCs w:val="24"/>
          <w:lang w:val="en-GB"/>
        </w:rPr>
        <w:t xml:space="preserve">hair </w:t>
      </w:r>
      <w:r w:rsidR="0037752E">
        <w:rPr>
          <w:rFonts w:asciiTheme="minorHAnsi" w:hAnsiTheme="minorHAnsi"/>
          <w:sz w:val="24"/>
          <w:szCs w:val="24"/>
          <w:lang w:val="en-GB"/>
        </w:rPr>
        <w:t>G</w:t>
      </w:r>
      <w:r w:rsidRPr="00127057">
        <w:rPr>
          <w:rFonts w:asciiTheme="minorHAnsi" w:hAnsiTheme="minorHAnsi"/>
          <w:sz w:val="24"/>
          <w:szCs w:val="24"/>
          <w:lang w:val="en-GB"/>
        </w:rPr>
        <w:t>roup for thesis students:  yes/no</w:t>
      </w:r>
    </w:p>
    <w:p w14:paraId="2AE23928" w14:textId="77777777" w:rsidR="00127057" w:rsidRPr="00726032" w:rsidRDefault="00127057" w:rsidP="00670D80">
      <w:pPr>
        <w:rPr>
          <w:rFonts w:asciiTheme="minorHAnsi" w:hAnsiTheme="minorHAnsi"/>
          <w:sz w:val="24"/>
          <w:szCs w:val="24"/>
          <w:lang w:val="en-GB"/>
        </w:rPr>
      </w:pPr>
    </w:p>
    <w:p w14:paraId="2AE23929"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2. Prerequisite course(s) </w:t>
      </w:r>
    </w:p>
    <w:tbl>
      <w:tblPr>
        <w:tblStyle w:val="TableGrid"/>
        <w:tblW w:w="0" w:type="auto"/>
        <w:tblLook w:val="01E0" w:firstRow="1" w:lastRow="1" w:firstColumn="1" w:lastColumn="1" w:noHBand="0" w:noVBand="0"/>
      </w:tblPr>
      <w:tblGrid>
        <w:gridCol w:w="2229"/>
        <w:gridCol w:w="3999"/>
        <w:gridCol w:w="540"/>
        <w:gridCol w:w="1446"/>
        <w:gridCol w:w="1074"/>
      </w:tblGrid>
      <w:tr w:rsidR="00127057" w:rsidRPr="00726032" w14:paraId="2AE2392F" w14:textId="77777777" w:rsidTr="0016585D">
        <w:tc>
          <w:tcPr>
            <w:tcW w:w="2229" w:type="dxa"/>
            <w:tcBorders>
              <w:top w:val="nil"/>
              <w:left w:val="nil"/>
              <w:bottom w:val="nil"/>
              <w:right w:val="nil"/>
            </w:tcBorders>
          </w:tcPr>
          <w:p w14:paraId="2AE2392A"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2AE2392B" w14:textId="77777777" w:rsidR="00127057" w:rsidRPr="00726032" w:rsidRDefault="00127057" w:rsidP="00670D80">
            <w:pPr>
              <w:rPr>
                <w:rFonts w:asciiTheme="minorHAnsi" w:hAnsiTheme="minorHAnsi"/>
                <w:sz w:val="24"/>
                <w:szCs w:val="24"/>
                <w:lang w:val="en-GB"/>
              </w:rPr>
            </w:pPr>
          </w:p>
        </w:tc>
        <w:tc>
          <w:tcPr>
            <w:tcW w:w="540" w:type="dxa"/>
            <w:tcBorders>
              <w:top w:val="nil"/>
              <w:left w:val="nil"/>
              <w:bottom w:val="nil"/>
              <w:right w:val="nil"/>
            </w:tcBorders>
          </w:tcPr>
          <w:p w14:paraId="2AE2392C" w14:textId="77777777" w:rsidR="00127057" w:rsidRPr="00726032" w:rsidRDefault="00127057" w:rsidP="00670D80">
            <w:pPr>
              <w:rPr>
                <w:rFonts w:asciiTheme="minorHAnsi" w:hAnsiTheme="minorHAnsi"/>
                <w:sz w:val="24"/>
                <w:szCs w:val="24"/>
                <w:lang w:val="en-GB"/>
              </w:rPr>
            </w:pPr>
          </w:p>
        </w:tc>
        <w:tc>
          <w:tcPr>
            <w:tcW w:w="1446" w:type="dxa"/>
            <w:tcBorders>
              <w:top w:val="nil"/>
              <w:left w:val="nil"/>
              <w:bottom w:val="nil"/>
            </w:tcBorders>
          </w:tcPr>
          <w:p w14:paraId="2AE2392D"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Passed:</w:t>
            </w:r>
          </w:p>
        </w:tc>
        <w:tc>
          <w:tcPr>
            <w:tcW w:w="1074" w:type="dxa"/>
          </w:tcPr>
          <w:p w14:paraId="2AE2392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yes/no</w:t>
            </w:r>
          </w:p>
        </w:tc>
      </w:tr>
      <w:tr w:rsidR="00127057" w:rsidRPr="00726032" w14:paraId="2AE23935" w14:textId="77777777" w:rsidTr="0016585D">
        <w:tc>
          <w:tcPr>
            <w:tcW w:w="2229" w:type="dxa"/>
            <w:tcBorders>
              <w:top w:val="nil"/>
              <w:left w:val="nil"/>
              <w:bottom w:val="nil"/>
              <w:right w:val="nil"/>
            </w:tcBorders>
          </w:tcPr>
          <w:p w14:paraId="2AE23930"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AE23931" w14:textId="77777777" w:rsidR="00127057" w:rsidRPr="00726032" w:rsidRDefault="00127057" w:rsidP="00670D80">
            <w:pPr>
              <w:rPr>
                <w:rFonts w:asciiTheme="minorHAnsi" w:hAnsiTheme="minorHAnsi"/>
                <w:sz w:val="24"/>
                <w:szCs w:val="24"/>
                <w:lang w:val="en-GB"/>
              </w:rPr>
            </w:pPr>
          </w:p>
        </w:tc>
        <w:tc>
          <w:tcPr>
            <w:tcW w:w="540" w:type="dxa"/>
            <w:tcBorders>
              <w:top w:val="nil"/>
              <w:left w:val="nil"/>
              <w:bottom w:val="nil"/>
              <w:right w:val="nil"/>
            </w:tcBorders>
          </w:tcPr>
          <w:p w14:paraId="2AE23932" w14:textId="77777777" w:rsidR="00127057" w:rsidRPr="00726032" w:rsidRDefault="00127057" w:rsidP="00670D80">
            <w:pPr>
              <w:rPr>
                <w:rFonts w:asciiTheme="minorHAnsi" w:hAnsiTheme="minorHAnsi"/>
                <w:sz w:val="24"/>
                <w:szCs w:val="24"/>
                <w:lang w:val="en-GB"/>
              </w:rPr>
            </w:pPr>
          </w:p>
        </w:tc>
        <w:tc>
          <w:tcPr>
            <w:tcW w:w="1446" w:type="dxa"/>
            <w:tcBorders>
              <w:top w:val="nil"/>
              <w:left w:val="nil"/>
              <w:bottom w:val="nil"/>
            </w:tcBorders>
          </w:tcPr>
          <w:p w14:paraId="2AE2393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Passed:</w:t>
            </w:r>
          </w:p>
        </w:tc>
        <w:tc>
          <w:tcPr>
            <w:tcW w:w="1074" w:type="dxa"/>
          </w:tcPr>
          <w:p w14:paraId="2AE2393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yes/no</w:t>
            </w:r>
          </w:p>
        </w:tc>
      </w:tr>
    </w:tbl>
    <w:p w14:paraId="2AE23936" w14:textId="77777777" w:rsidR="00127057" w:rsidRPr="00726032" w:rsidRDefault="00127057" w:rsidP="00670D80">
      <w:pPr>
        <w:rPr>
          <w:rFonts w:asciiTheme="minorHAnsi" w:hAnsiTheme="minorHAnsi"/>
          <w:sz w:val="24"/>
          <w:szCs w:val="24"/>
          <w:lang w:val="en-GB"/>
        </w:rPr>
      </w:pPr>
    </w:p>
    <w:p w14:paraId="2AE23937" w14:textId="77777777" w:rsidR="00127057" w:rsidRDefault="00127057" w:rsidP="00670D80">
      <w:pPr>
        <w:widowControl/>
        <w:spacing w:after="200" w:line="276" w:lineRule="auto"/>
        <w:rPr>
          <w:rFonts w:asciiTheme="minorHAnsi" w:hAnsiTheme="minorHAnsi"/>
          <w:b/>
          <w:sz w:val="24"/>
          <w:szCs w:val="24"/>
        </w:rPr>
      </w:pPr>
      <w:r>
        <w:rPr>
          <w:rFonts w:asciiTheme="minorHAnsi" w:hAnsiTheme="minorHAnsi"/>
          <w:b/>
          <w:sz w:val="24"/>
          <w:szCs w:val="24"/>
        </w:rPr>
        <w:br w:type="page"/>
      </w:r>
    </w:p>
    <w:p w14:paraId="2AE23938"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lastRenderedPageBreak/>
        <w:t>3. Admission to the 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4464"/>
        <w:gridCol w:w="3096"/>
      </w:tblGrid>
      <w:tr w:rsidR="00127057" w:rsidRPr="00C37329" w14:paraId="2AE2393C" w14:textId="77777777" w:rsidTr="0016585D">
        <w:tc>
          <w:tcPr>
            <w:tcW w:w="1728" w:type="dxa"/>
          </w:tcPr>
          <w:p w14:paraId="2AE23939"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Study advisor </w:t>
            </w:r>
          </w:p>
        </w:tc>
        <w:tc>
          <w:tcPr>
            <w:tcW w:w="4464" w:type="dxa"/>
            <w:tcBorders>
              <w:bottom w:val="dashSmallGap" w:sz="4" w:space="0" w:color="auto"/>
            </w:tcBorders>
          </w:tcPr>
          <w:p w14:paraId="2AE2393A" w14:textId="77777777" w:rsidR="00127057" w:rsidRPr="00726032" w:rsidRDefault="00127057" w:rsidP="00670D80">
            <w:pPr>
              <w:rPr>
                <w:rFonts w:asciiTheme="minorHAnsi" w:hAnsiTheme="minorHAnsi"/>
                <w:sz w:val="24"/>
                <w:szCs w:val="24"/>
                <w:lang w:val="en-GB"/>
              </w:rPr>
            </w:pPr>
          </w:p>
        </w:tc>
        <w:tc>
          <w:tcPr>
            <w:tcW w:w="3096" w:type="dxa"/>
          </w:tcPr>
          <w:p w14:paraId="2AE2393B" w14:textId="77777777"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 xml:space="preserve"> declares </w:t>
            </w:r>
            <w:r w:rsidR="00127057" w:rsidRPr="00726032">
              <w:rPr>
                <w:rFonts w:asciiTheme="minorHAnsi" w:hAnsiTheme="minorHAnsi"/>
                <w:sz w:val="24"/>
                <w:szCs w:val="24"/>
                <w:lang w:val="en-GB"/>
              </w:rPr>
              <w:t xml:space="preserve">that the student is </w:t>
            </w:r>
          </w:p>
        </w:tc>
      </w:tr>
    </w:tbl>
    <w:p w14:paraId="2AE2393D"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qualified</w:t>
      </w:r>
      <w:r w:rsidRPr="00726032">
        <w:rPr>
          <w:rStyle w:val="FootnoteReference"/>
          <w:rFonts w:asciiTheme="minorHAnsi" w:hAnsiTheme="minorHAnsi"/>
          <w:sz w:val="24"/>
          <w:szCs w:val="24"/>
          <w:lang w:val="en-GB"/>
        </w:rPr>
        <w:footnoteReference w:id="3"/>
      </w:r>
      <w:r w:rsidRPr="00726032">
        <w:rPr>
          <w:rFonts w:asciiTheme="minorHAnsi" w:hAnsiTheme="minorHAnsi"/>
          <w:sz w:val="24"/>
          <w:szCs w:val="24"/>
          <w:lang w:val="en-GB"/>
        </w:rPr>
        <w:t xml:space="preserve"> for a master thesis and that the thesis is part of the </w:t>
      </w:r>
      <w:r w:rsidR="00BA05A0" w:rsidRPr="00726032">
        <w:rPr>
          <w:rFonts w:asciiTheme="minorHAnsi" w:hAnsiTheme="minorHAnsi"/>
          <w:sz w:val="24"/>
          <w:szCs w:val="24"/>
          <w:lang w:val="en-GB"/>
        </w:rPr>
        <w:t xml:space="preserve">student’s </w:t>
      </w:r>
      <w:r w:rsidRPr="00726032">
        <w:rPr>
          <w:rFonts w:asciiTheme="minorHAnsi" w:hAnsiTheme="minorHAnsi"/>
          <w:sz w:val="24"/>
          <w:szCs w:val="24"/>
          <w:lang w:val="en-GB"/>
        </w:rPr>
        <w:t>programme.</w:t>
      </w:r>
    </w:p>
    <w:p w14:paraId="2AE2393E" w14:textId="77777777" w:rsidR="00127057" w:rsidRPr="00726032" w:rsidRDefault="00127057" w:rsidP="00670D80">
      <w:pPr>
        <w:rPr>
          <w:rFonts w:asciiTheme="minorHAnsi" w:hAnsiTheme="minorHAnsi"/>
          <w:b/>
          <w:sz w:val="24"/>
          <w:szCs w:val="24"/>
          <w:lang w:val="en-GB"/>
        </w:rPr>
      </w:pPr>
    </w:p>
    <w:p w14:paraId="2AE2393F"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4. Title and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127057" w:rsidRPr="00C37329" w14:paraId="2AE23942" w14:textId="77777777" w:rsidTr="0016585D">
        <w:tc>
          <w:tcPr>
            <w:tcW w:w="3708" w:type="dxa"/>
          </w:tcPr>
          <w:p w14:paraId="2AE23940"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Title of the thesis project:</w:t>
            </w:r>
          </w:p>
        </w:tc>
        <w:tc>
          <w:tcPr>
            <w:tcW w:w="5580" w:type="dxa"/>
            <w:tcBorders>
              <w:bottom w:val="dashSmallGap" w:sz="4" w:space="0" w:color="auto"/>
            </w:tcBorders>
          </w:tcPr>
          <w:p w14:paraId="2AE23941" w14:textId="77777777" w:rsidR="00127057" w:rsidRPr="00726032" w:rsidRDefault="00127057" w:rsidP="00670D80">
            <w:pPr>
              <w:rPr>
                <w:rFonts w:asciiTheme="minorHAnsi" w:hAnsiTheme="minorHAnsi"/>
                <w:sz w:val="24"/>
                <w:szCs w:val="24"/>
                <w:lang w:val="en-GB"/>
              </w:rPr>
            </w:pPr>
          </w:p>
        </w:tc>
      </w:tr>
      <w:tr w:rsidR="00127057" w:rsidRPr="00C37329" w14:paraId="2AE23945" w14:textId="77777777" w:rsidTr="0016585D">
        <w:tc>
          <w:tcPr>
            <w:tcW w:w="3708" w:type="dxa"/>
          </w:tcPr>
          <w:p w14:paraId="2AE2394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Date of completion parts of thesis:</w:t>
            </w:r>
          </w:p>
        </w:tc>
        <w:tc>
          <w:tcPr>
            <w:tcW w:w="5580" w:type="dxa"/>
            <w:tcBorders>
              <w:top w:val="dashSmallGap" w:sz="4" w:space="0" w:color="auto"/>
              <w:bottom w:val="dashSmallGap" w:sz="4" w:space="0" w:color="auto"/>
            </w:tcBorders>
          </w:tcPr>
          <w:p w14:paraId="2AE23944" w14:textId="77777777" w:rsidR="00127057" w:rsidRPr="00726032" w:rsidRDefault="00127057" w:rsidP="00670D80">
            <w:pPr>
              <w:rPr>
                <w:rFonts w:asciiTheme="minorHAnsi" w:hAnsiTheme="minorHAnsi"/>
                <w:sz w:val="24"/>
                <w:szCs w:val="24"/>
                <w:lang w:val="en-GB"/>
              </w:rPr>
            </w:pPr>
          </w:p>
        </w:tc>
      </w:tr>
      <w:tr w:rsidR="00127057" w:rsidRPr="00726032" w14:paraId="2AE23948" w14:textId="77777777" w:rsidTr="0016585D">
        <w:tc>
          <w:tcPr>
            <w:tcW w:w="3708" w:type="dxa"/>
          </w:tcPr>
          <w:p w14:paraId="2AE23946" w14:textId="77777777"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Start d</w:t>
            </w:r>
            <w:r w:rsidR="00127057" w:rsidRPr="00726032">
              <w:rPr>
                <w:rFonts w:asciiTheme="minorHAnsi" w:hAnsiTheme="minorHAnsi"/>
                <w:sz w:val="24"/>
                <w:szCs w:val="24"/>
                <w:lang w:val="en-GB"/>
              </w:rPr>
              <w:t>ate:</w:t>
            </w:r>
          </w:p>
        </w:tc>
        <w:tc>
          <w:tcPr>
            <w:tcW w:w="5580" w:type="dxa"/>
            <w:tcBorders>
              <w:top w:val="dashSmallGap" w:sz="4" w:space="0" w:color="auto"/>
              <w:bottom w:val="dashSmallGap" w:sz="4" w:space="0" w:color="auto"/>
            </w:tcBorders>
          </w:tcPr>
          <w:p w14:paraId="2AE23947" w14:textId="77777777" w:rsidR="00127057" w:rsidRPr="00726032" w:rsidRDefault="00127057" w:rsidP="00670D80">
            <w:pPr>
              <w:rPr>
                <w:rFonts w:asciiTheme="minorHAnsi" w:hAnsiTheme="minorHAnsi"/>
                <w:sz w:val="24"/>
                <w:szCs w:val="24"/>
                <w:lang w:val="en-GB"/>
              </w:rPr>
            </w:pPr>
          </w:p>
        </w:tc>
      </w:tr>
    </w:tbl>
    <w:p w14:paraId="2AE23949" w14:textId="77777777" w:rsidR="00127057" w:rsidRPr="00726032" w:rsidRDefault="00127057" w:rsidP="00670D80">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127057" w:rsidRPr="00726032" w14:paraId="2AE2394C" w14:textId="77777777" w:rsidTr="0016585D">
        <w:tc>
          <w:tcPr>
            <w:tcW w:w="3708" w:type="dxa"/>
          </w:tcPr>
          <w:p w14:paraId="2AE2394A" w14:textId="77777777"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Completion d</w:t>
            </w:r>
            <w:r w:rsidR="00127057" w:rsidRPr="00726032">
              <w:rPr>
                <w:rFonts w:asciiTheme="minorHAnsi" w:hAnsiTheme="minorHAnsi"/>
                <w:sz w:val="24"/>
                <w:szCs w:val="24"/>
                <w:lang w:val="en-GB"/>
              </w:rPr>
              <w:t>ate:</w:t>
            </w:r>
          </w:p>
        </w:tc>
        <w:tc>
          <w:tcPr>
            <w:tcW w:w="5580" w:type="dxa"/>
            <w:tcBorders>
              <w:bottom w:val="dashSmallGap" w:sz="4" w:space="0" w:color="auto"/>
            </w:tcBorders>
          </w:tcPr>
          <w:p w14:paraId="2AE2394B" w14:textId="77777777" w:rsidR="00127057" w:rsidRPr="00726032" w:rsidRDefault="00127057" w:rsidP="00670D80">
            <w:pPr>
              <w:rPr>
                <w:rFonts w:asciiTheme="minorHAnsi" w:hAnsiTheme="minorHAnsi"/>
                <w:sz w:val="24"/>
                <w:szCs w:val="24"/>
                <w:lang w:val="en-GB"/>
              </w:rPr>
            </w:pPr>
          </w:p>
        </w:tc>
      </w:tr>
      <w:tr w:rsidR="00127057" w:rsidRPr="00726032" w14:paraId="2AE2394F" w14:textId="77777777" w:rsidTr="0016585D">
        <w:tc>
          <w:tcPr>
            <w:tcW w:w="3708" w:type="dxa"/>
          </w:tcPr>
          <w:p w14:paraId="2AE2394D"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Special </w:t>
            </w:r>
            <w:r w:rsidR="00BA05A0" w:rsidRPr="00726032">
              <w:rPr>
                <w:rFonts w:asciiTheme="minorHAnsi" w:hAnsiTheme="minorHAnsi"/>
                <w:sz w:val="24"/>
                <w:szCs w:val="24"/>
                <w:lang w:val="en-GB"/>
              </w:rPr>
              <w:t xml:space="preserve">planning </w:t>
            </w:r>
            <w:r w:rsidRPr="00726032">
              <w:rPr>
                <w:rFonts w:asciiTheme="minorHAnsi" w:hAnsiTheme="minorHAnsi"/>
                <w:sz w:val="24"/>
                <w:szCs w:val="24"/>
                <w:lang w:val="en-GB"/>
              </w:rPr>
              <w:t>arrangements:</w:t>
            </w:r>
          </w:p>
        </w:tc>
        <w:tc>
          <w:tcPr>
            <w:tcW w:w="5580" w:type="dxa"/>
            <w:tcBorders>
              <w:top w:val="dashSmallGap" w:sz="4" w:space="0" w:color="auto"/>
              <w:bottom w:val="dashSmallGap" w:sz="4" w:space="0" w:color="auto"/>
            </w:tcBorders>
          </w:tcPr>
          <w:p w14:paraId="2AE2394E" w14:textId="77777777" w:rsidR="00127057" w:rsidRPr="00726032" w:rsidRDefault="00127057" w:rsidP="00670D80">
            <w:pPr>
              <w:rPr>
                <w:rFonts w:asciiTheme="minorHAnsi" w:hAnsiTheme="minorHAnsi"/>
                <w:sz w:val="24"/>
                <w:szCs w:val="24"/>
                <w:lang w:val="en-GB"/>
              </w:rPr>
            </w:pPr>
          </w:p>
        </w:tc>
      </w:tr>
    </w:tbl>
    <w:p w14:paraId="2AE23950" w14:textId="77777777" w:rsidR="00127057" w:rsidRPr="00726032" w:rsidRDefault="00127057" w:rsidP="00670D80">
      <w:pPr>
        <w:rPr>
          <w:rFonts w:asciiTheme="minorHAnsi" w:hAnsiTheme="minorHAnsi"/>
          <w:sz w:val="24"/>
          <w:szCs w:val="24"/>
          <w:lang w:val="en-GB"/>
        </w:rPr>
      </w:pPr>
    </w:p>
    <w:p w14:paraId="2AE23951"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5.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288"/>
      </w:tblGrid>
      <w:tr w:rsidR="00127057" w:rsidRPr="00C37329" w14:paraId="2AE23959" w14:textId="77777777" w:rsidTr="0016585D">
        <w:tc>
          <w:tcPr>
            <w:tcW w:w="9288" w:type="dxa"/>
          </w:tcPr>
          <w:p w14:paraId="2AE23952"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(Arrangements </w:t>
            </w:r>
            <w:r w:rsidR="00BA05A0" w:rsidRPr="00726032">
              <w:rPr>
                <w:rFonts w:asciiTheme="minorHAnsi" w:hAnsiTheme="minorHAnsi"/>
                <w:sz w:val="24"/>
                <w:szCs w:val="24"/>
                <w:lang w:val="en-GB"/>
              </w:rPr>
              <w:t>regarding</w:t>
            </w:r>
            <w:r w:rsidRPr="00726032">
              <w:rPr>
                <w:rFonts w:asciiTheme="minorHAnsi" w:hAnsiTheme="minorHAnsi"/>
                <w:sz w:val="24"/>
                <w:szCs w:val="24"/>
                <w:lang w:val="en-GB"/>
              </w:rPr>
              <w:t xml:space="preserve"> the type and intensity of  student and supervisor </w:t>
            </w:r>
            <w:r w:rsidR="00BA05A0" w:rsidRPr="00726032">
              <w:rPr>
                <w:rFonts w:asciiTheme="minorHAnsi" w:hAnsiTheme="minorHAnsi"/>
                <w:sz w:val="24"/>
                <w:szCs w:val="24"/>
                <w:lang w:val="en-GB"/>
              </w:rPr>
              <w:t xml:space="preserve">meetings and </w:t>
            </w:r>
            <w:r w:rsidRPr="00726032">
              <w:rPr>
                <w:rFonts w:asciiTheme="minorHAnsi" w:hAnsiTheme="minorHAnsi"/>
                <w:sz w:val="24"/>
                <w:szCs w:val="24"/>
                <w:lang w:val="en-GB"/>
              </w:rPr>
              <w:t>on role</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and responsibilities </w:t>
            </w:r>
            <w:r w:rsidR="00BA05A0" w:rsidRPr="00726032">
              <w:rPr>
                <w:rFonts w:asciiTheme="minorHAnsi" w:hAnsiTheme="minorHAnsi"/>
                <w:sz w:val="24"/>
                <w:szCs w:val="24"/>
                <w:lang w:val="en-GB"/>
              </w:rPr>
              <w:t>if</w:t>
            </w:r>
            <w:r w:rsidRPr="00726032">
              <w:rPr>
                <w:rFonts w:asciiTheme="minorHAnsi" w:hAnsiTheme="minorHAnsi"/>
                <w:sz w:val="24"/>
                <w:szCs w:val="24"/>
                <w:lang w:val="en-GB"/>
              </w:rPr>
              <w:t xml:space="preserve"> more supervisors or more </w:t>
            </w:r>
            <w:r w:rsidR="00BA05A0"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BA05A0" w:rsidRPr="00726032">
              <w:rPr>
                <w:rFonts w:asciiTheme="minorHAnsi" w:hAnsiTheme="minorHAnsi"/>
                <w:sz w:val="24"/>
                <w:szCs w:val="24"/>
                <w:lang w:val="en-GB"/>
              </w:rPr>
              <w:t>G</w:t>
            </w:r>
            <w:r w:rsidRPr="00726032">
              <w:rPr>
                <w:rFonts w:asciiTheme="minorHAnsi" w:hAnsiTheme="minorHAnsi"/>
                <w:sz w:val="24"/>
                <w:szCs w:val="24"/>
                <w:lang w:val="en-GB"/>
              </w:rPr>
              <w:t>roups are involved)</w:t>
            </w:r>
            <w:r w:rsidR="00BA05A0" w:rsidRPr="00726032">
              <w:rPr>
                <w:rFonts w:asciiTheme="minorHAnsi" w:hAnsiTheme="minorHAnsi"/>
                <w:sz w:val="24"/>
                <w:szCs w:val="24"/>
                <w:lang w:val="en-GB"/>
              </w:rPr>
              <w:t>:</w:t>
            </w:r>
          </w:p>
          <w:p w14:paraId="2AE23953" w14:textId="77777777" w:rsidR="00127057" w:rsidRPr="00726032" w:rsidRDefault="00127057" w:rsidP="00670D80">
            <w:pPr>
              <w:rPr>
                <w:rFonts w:asciiTheme="minorHAnsi" w:hAnsiTheme="minorHAnsi"/>
                <w:sz w:val="24"/>
                <w:szCs w:val="24"/>
                <w:lang w:val="en-GB"/>
              </w:rPr>
            </w:pPr>
          </w:p>
          <w:p w14:paraId="2AE23954" w14:textId="77777777" w:rsidR="00127057" w:rsidRPr="00726032" w:rsidRDefault="00127057" w:rsidP="00670D80">
            <w:pPr>
              <w:rPr>
                <w:rFonts w:asciiTheme="minorHAnsi" w:hAnsiTheme="minorHAnsi"/>
                <w:sz w:val="24"/>
                <w:szCs w:val="24"/>
                <w:lang w:val="en-GB"/>
              </w:rPr>
            </w:pPr>
          </w:p>
          <w:p w14:paraId="2AE23955" w14:textId="77777777" w:rsidR="00127057" w:rsidRPr="00726032" w:rsidRDefault="00127057" w:rsidP="00670D80">
            <w:pPr>
              <w:rPr>
                <w:rFonts w:asciiTheme="minorHAnsi" w:hAnsiTheme="minorHAnsi"/>
                <w:sz w:val="24"/>
                <w:szCs w:val="24"/>
                <w:lang w:val="en-GB"/>
              </w:rPr>
            </w:pPr>
          </w:p>
          <w:p w14:paraId="2AE23956" w14:textId="77777777" w:rsidR="00127057" w:rsidRPr="00726032" w:rsidRDefault="00127057" w:rsidP="00670D80">
            <w:pPr>
              <w:rPr>
                <w:rFonts w:asciiTheme="minorHAnsi" w:hAnsiTheme="minorHAnsi"/>
                <w:sz w:val="24"/>
                <w:szCs w:val="24"/>
                <w:lang w:val="en-GB"/>
              </w:rPr>
            </w:pPr>
          </w:p>
          <w:p w14:paraId="2AE23957" w14:textId="77777777" w:rsidR="00127057" w:rsidRPr="00726032" w:rsidRDefault="00127057" w:rsidP="00670D80">
            <w:pPr>
              <w:rPr>
                <w:rFonts w:asciiTheme="minorHAnsi" w:hAnsiTheme="minorHAnsi"/>
                <w:sz w:val="24"/>
                <w:szCs w:val="24"/>
                <w:lang w:val="en-GB"/>
              </w:rPr>
            </w:pPr>
          </w:p>
          <w:p w14:paraId="2AE23958" w14:textId="77777777" w:rsidR="00127057" w:rsidRPr="00726032" w:rsidRDefault="00127057" w:rsidP="00670D80">
            <w:pPr>
              <w:rPr>
                <w:rFonts w:asciiTheme="minorHAnsi" w:hAnsiTheme="minorHAnsi"/>
                <w:sz w:val="24"/>
                <w:szCs w:val="24"/>
                <w:lang w:val="en-GB"/>
              </w:rPr>
            </w:pPr>
          </w:p>
        </w:tc>
      </w:tr>
    </w:tbl>
    <w:p w14:paraId="2AE2395A" w14:textId="77777777" w:rsidR="00127057" w:rsidRPr="00726032" w:rsidRDefault="00127057" w:rsidP="00670D80">
      <w:pPr>
        <w:rPr>
          <w:rFonts w:asciiTheme="minorHAnsi" w:hAnsiTheme="minorHAnsi"/>
          <w:b/>
          <w:sz w:val="24"/>
          <w:szCs w:val="24"/>
          <w:lang w:val="en-GB"/>
        </w:rPr>
      </w:pPr>
    </w:p>
    <w:p w14:paraId="2AE2395B"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6.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facilities</w:t>
      </w:r>
    </w:p>
    <w:tbl>
      <w:tblPr>
        <w:tblStyle w:val="TableGrid"/>
        <w:tblW w:w="0" w:type="auto"/>
        <w:tblLook w:val="01E0" w:firstRow="1" w:lastRow="1" w:firstColumn="1" w:lastColumn="1" w:noHBand="0" w:noVBand="0"/>
      </w:tblPr>
      <w:tblGrid>
        <w:gridCol w:w="9288"/>
      </w:tblGrid>
      <w:tr w:rsidR="00127057" w:rsidRPr="00C37329" w14:paraId="2AE23963" w14:textId="77777777" w:rsidTr="0016585D">
        <w:tc>
          <w:tcPr>
            <w:tcW w:w="9288" w:type="dxa"/>
          </w:tcPr>
          <w:p w14:paraId="2AE2395C"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(Work place (office/lab), access to buildings and locations. Availability and use of equipment, materials and facilities)</w:t>
            </w:r>
            <w:r w:rsidR="00BA05A0" w:rsidRPr="00726032">
              <w:rPr>
                <w:rFonts w:asciiTheme="minorHAnsi" w:hAnsiTheme="minorHAnsi"/>
                <w:sz w:val="24"/>
                <w:szCs w:val="24"/>
                <w:lang w:val="en-GB"/>
              </w:rPr>
              <w:t>:</w:t>
            </w:r>
          </w:p>
          <w:p w14:paraId="2AE2395D" w14:textId="77777777" w:rsidR="00127057" w:rsidRPr="00726032" w:rsidRDefault="00127057" w:rsidP="00670D80">
            <w:pPr>
              <w:rPr>
                <w:rFonts w:asciiTheme="minorHAnsi" w:hAnsiTheme="minorHAnsi"/>
                <w:sz w:val="24"/>
                <w:szCs w:val="24"/>
                <w:lang w:val="en-GB"/>
              </w:rPr>
            </w:pPr>
          </w:p>
          <w:p w14:paraId="2AE2395E" w14:textId="77777777" w:rsidR="00127057" w:rsidRPr="00726032" w:rsidRDefault="00127057" w:rsidP="00670D80">
            <w:pPr>
              <w:rPr>
                <w:rFonts w:asciiTheme="minorHAnsi" w:hAnsiTheme="minorHAnsi"/>
                <w:sz w:val="24"/>
                <w:szCs w:val="24"/>
                <w:lang w:val="en-GB"/>
              </w:rPr>
            </w:pPr>
          </w:p>
          <w:p w14:paraId="2AE2395F" w14:textId="77777777" w:rsidR="00127057" w:rsidRPr="00726032" w:rsidRDefault="00127057" w:rsidP="00670D80">
            <w:pPr>
              <w:rPr>
                <w:rFonts w:asciiTheme="minorHAnsi" w:hAnsiTheme="minorHAnsi"/>
                <w:sz w:val="24"/>
                <w:szCs w:val="24"/>
                <w:lang w:val="en-GB"/>
              </w:rPr>
            </w:pPr>
          </w:p>
          <w:p w14:paraId="2AE23960" w14:textId="77777777" w:rsidR="00127057" w:rsidRPr="00726032" w:rsidRDefault="00127057" w:rsidP="00670D80">
            <w:pPr>
              <w:rPr>
                <w:rFonts w:asciiTheme="minorHAnsi" w:hAnsiTheme="minorHAnsi"/>
                <w:sz w:val="24"/>
                <w:szCs w:val="24"/>
                <w:lang w:val="en-GB"/>
              </w:rPr>
            </w:pPr>
          </w:p>
          <w:p w14:paraId="2AE23961" w14:textId="77777777" w:rsidR="00127057" w:rsidRPr="00726032" w:rsidRDefault="00127057" w:rsidP="00670D80">
            <w:pPr>
              <w:rPr>
                <w:rFonts w:asciiTheme="minorHAnsi" w:hAnsiTheme="minorHAnsi"/>
                <w:sz w:val="24"/>
                <w:szCs w:val="24"/>
                <w:lang w:val="en-GB"/>
              </w:rPr>
            </w:pPr>
          </w:p>
          <w:p w14:paraId="2AE23962" w14:textId="77777777" w:rsidR="00127057" w:rsidRPr="00726032" w:rsidRDefault="00127057" w:rsidP="00670D80">
            <w:pPr>
              <w:rPr>
                <w:rFonts w:asciiTheme="minorHAnsi" w:hAnsiTheme="minorHAnsi"/>
                <w:sz w:val="24"/>
                <w:szCs w:val="24"/>
                <w:lang w:val="en-GB"/>
              </w:rPr>
            </w:pPr>
          </w:p>
        </w:tc>
      </w:tr>
    </w:tbl>
    <w:p w14:paraId="2AE23964" w14:textId="77777777" w:rsidR="00127057" w:rsidRPr="00726032" w:rsidRDefault="00127057" w:rsidP="00670D80">
      <w:pPr>
        <w:rPr>
          <w:rFonts w:asciiTheme="minorHAnsi" w:hAnsiTheme="minorHAnsi"/>
          <w:sz w:val="24"/>
          <w:szCs w:val="24"/>
          <w:lang w:val="en-GB"/>
        </w:rPr>
      </w:pPr>
    </w:p>
    <w:p w14:paraId="2AE23965"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7.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report</w:t>
      </w:r>
    </w:p>
    <w:tbl>
      <w:tblPr>
        <w:tblStyle w:val="TableGrid"/>
        <w:tblW w:w="0" w:type="auto"/>
        <w:tblLook w:val="01E0" w:firstRow="1" w:lastRow="1" w:firstColumn="1" w:lastColumn="1" w:noHBand="0" w:noVBand="0"/>
      </w:tblPr>
      <w:tblGrid>
        <w:gridCol w:w="9288"/>
      </w:tblGrid>
      <w:tr w:rsidR="00127057" w:rsidRPr="00C37329" w14:paraId="2AE2396D" w14:textId="77777777" w:rsidTr="0016585D">
        <w:tc>
          <w:tcPr>
            <w:tcW w:w="9288" w:type="dxa"/>
          </w:tcPr>
          <w:p w14:paraId="2AE23966"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(Language and lay out, time and format of transfer of results and data, agreements on secrecy of results</w:t>
            </w:r>
            <w:r w:rsidR="00BA05A0" w:rsidRPr="00726032">
              <w:rPr>
                <w:rFonts w:asciiTheme="minorHAnsi" w:hAnsiTheme="minorHAnsi"/>
                <w:sz w:val="24"/>
                <w:szCs w:val="24"/>
                <w:lang w:val="en-GB"/>
              </w:rPr>
              <w:t>,</w:t>
            </w:r>
            <w:r w:rsidRPr="00726032">
              <w:rPr>
                <w:rFonts w:asciiTheme="minorHAnsi" w:hAnsiTheme="minorHAnsi"/>
                <w:sz w:val="24"/>
                <w:szCs w:val="24"/>
                <w:lang w:val="en-GB"/>
              </w:rPr>
              <w:t xml:space="preserve"> and publicity of the thesis report)</w:t>
            </w:r>
            <w:r w:rsidR="00BA05A0" w:rsidRPr="00726032">
              <w:rPr>
                <w:rFonts w:asciiTheme="minorHAnsi" w:hAnsiTheme="minorHAnsi"/>
                <w:sz w:val="24"/>
                <w:szCs w:val="24"/>
                <w:lang w:val="en-GB"/>
              </w:rPr>
              <w:t>:</w:t>
            </w:r>
          </w:p>
          <w:p w14:paraId="2AE23967" w14:textId="77777777" w:rsidR="00127057" w:rsidRPr="00726032" w:rsidRDefault="00127057" w:rsidP="00670D80">
            <w:pPr>
              <w:rPr>
                <w:rFonts w:asciiTheme="minorHAnsi" w:hAnsiTheme="minorHAnsi"/>
                <w:sz w:val="24"/>
                <w:szCs w:val="24"/>
                <w:lang w:val="en-GB"/>
              </w:rPr>
            </w:pPr>
          </w:p>
          <w:p w14:paraId="2AE23968" w14:textId="77777777" w:rsidR="00127057" w:rsidRPr="00726032" w:rsidRDefault="00127057" w:rsidP="00670D80">
            <w:pPr>
              <w:rPr>
                <w:rFonts w:asciiTheme="minorHAnsi" w:hAnsiTheme="minorHAnsi"/>
                <w:sz w:val="24"/>
                <w:szCs w:val="24"/>
                <w:lang w:val="en-GB"/>
              </w:rPr>
            </w:pPr>
          </w:p>
          <w:p w14:paraId="2AE23969" w14:textId="77777777" w:rsidR="00127057" w:rsidRPr="00726032" w:rsidRDefault="00127057" w:rsidP="00670D80">
            <w:pPr>
              <w:rPr>
                <w:rFonts w:asciiTheme="minorHAnsi" w:hAnsiTheme="minorHAnsi"/>
                <w:sz w:val="24"/>
                <w:szCs w:val="24"/>
                <w:lang w:val="en-GB"/>
              </w:rPr>
            </w:pPr>
          </w:p>
          <w:p w14:paraId="2AE2396A" w14:textId="77777777" w:rsidR="00127057" w:rsidRPr="00726032" w:rsidRDefault="00127057" w:rsidP="00670D80">
            <w:pPr>
              <w:rPr>
                <w:rFonts w:asciiTheme="minorHAnsi" w:hAnsiTheme="minorHAnsi"/>
                <w:sz w:val="24"/>
                <w:szCs w:val="24"/>
                <w:lang w:val="en-GB"/>
              </w:rPr>
            </w:pPr>
          </w:p>
          <w:p w14:paraId="2AE2396B" w14:textId="77777777" w:rsidR="00127057" w:rsidRPr="00726032" w:rsidRDefault="00127057" w:rsidP="00670D80">
            <w:pPr>
              <w:rPr>
                <w:rFonts w:asciiTheme="minorHAnsi" w:hAnsiTheme="minorHAnsi"/>
                <w:sz w:val="24"/>
                <w:szCs w:val="24"/>
                <w:lang w:val="en-GB"/>
              </w:rPr>
            </w:pPr>
          </w:p>
          <w:p w14:paraId="2AE2396C" w14:textId="77777777" w:rsidR="00127057" w:rsidRPr="00726032" w:rsidRDefault="00127057" w:rsidP="00670D80">
            <w:pPr>
              <w:rPr>
                <w:rFonts w:asciiTheme="minorHAnsi" w:hAnsiTheme="minorHAnsi"/>
                <w:sz w:val="24"/>
                <w:szCs w:val="24"/>
                <w:lang w:val="en-GB"/>
              </w:rPr>
            </w:pPr>
          </w:p>
        </w:tc>
      </w:tr>
    </w:tbl>
    <w:p w14:paraId="2AE2396E" w14:textId="77777777" w:rsidR="00127057" w:rsidRPr="00726032" w:rsidRDefault="00127057" w:rsidP="00670D80">
      <w:pPr>
        <w:rPr>
          <w:rFonts w:asciiTheme="minorHAnsi" w:hAnsiTheme="minorHAnsi"/>
          <w:sz w:val="24"/>
          <w:szCs w:val="24"/>
          <w:lang w:val="en-GB"/>
        </w:rPr>
      </w:pPr>
    </w:p>
    <w:p w14:paraId="2AE2396F" w14:textId="77777777" w:rsidR="00127057" w:rsidRPr="00726032" w:rsidRDefault="00127057" w:rsidP="00670D80">
      <w:pPr>
        <w:widowControl/>
        <w:spacing w:after="200" w:line="276" w:lineRule="auto"/>
        <w:rPr>
          <w:rFonts w:asciiTheme="minorHAnsi" w:hAnsiTheme="minorHAnsi"/>
          <w:b/>
          <w:sz w:val="24"/>
          <w:szCs w:val="24"/>
          <w:lang w:val="en-GB"/>
        </w:rPr>
      </w:pPr>
      <w:r w:rsidRPr="00726032">
        <w:rPr>
          <w:rFonts w:asciiTheme="minorHAnsi" w:hAnsiTheme="minorHAnsi"/>
          <w:b/>
          <w:sz w:val="24"/>
          <w:szCs w:val="24"/>
          <w:lang w:val="en-GB"/>
        </w:rPr>
        <w:br w:type="page"/>
      </w:r>
    </w:p>
    <w:p w14:paraId="2AE23970"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lastRenderedPageBreak/>
        <w:t>8. Arrangements for individual situations.</w:t>
      </w:r>
    </w:p>
    <w:tbl>
      <w:tblPr>
        <w:tblStyle w:val="TableGrid"/>
        <w:tblW w:w="0" w:type="auto"/>
        <w:tblLook w:val="01E0" w:firstRow="1" w:lastRow="1" w:firstColumn="1" w:lastColumn="1" w:noHBand="0" w:noVBand="0"/>
      </w:tblPr>
      <w:tblGrid>
        <w:gridCol w:w="9288"/>
      </w:tblGrid>
      <w:tr w:rsidR="00127057" w:rsidRPr="00C37329" w14:paraId="2AE23978" w14:textId="77777777" w:rsidTr="0016585D">
        <w:tc>
          <w:tcPr>
            <w:tcW w:w="9288" w:type="dxa"/>
          </w:tcPr>
          <w:p w14:paraId="2AE2397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w:t>
            </w:r>
            <w:r w:rsidR="00BA05A0" w:rsidRPr="00726032">
              <w:rPr>
                <w:rFonts w:asciiTheme="minorHAnsi" w:hAnsiTheme="minorHAnsi"/>
                <w:sz w:val="24"/>
                <w:szCs w:val="24"/>
                <w:lang w:val="en-GB"/>
              </w:rPr>
              <w:t>Special/unforeseen c</w:t>
            </w:r>
            <w:r w:rsidRPr="00726032">
              <w:rPr>
                <w:rFonts w:asciiTheme="minorHAnsi" w:hAnsiTheme="minorHAnsi"/>
                <w:sz w:val="24"/>
                <w:szCs w:val="24"/>
                <w:lang w:val="en-GB"/>
              </w:rPr>
              <w:t>ircumstances, disability, absence for special reasons)</w:t>
            </w:r>
          </w:p>
          <w:p w14:paraId="2AE23972" w14:textId="77777777" w:rsidR="00127057" w:rsidRPr="00726032" w:rsidRDefault="00127057" w:rsidP="00670D80">
            <w:pPr>
              <w:rPr>
                <w:rFonts w:asciiTheme="minorHAnsi" w:hAnsiTheme="minorHAnsi"/>
                <w:sz w:val="24"/>
                <w:szCs w:val="24"/>
                <w:lang w:val="en-GB"/>
              </w:rPr>
            </w:pPr>
          </w:p>
          <w:p w14:paraId="2AE23973" w14:textId="77777777" w:rsidR="00127057" w:rsidRPr="00726032" w:rsidRDefault="00127057" w:rsidP="00670D80">
            <w:pPr>
              <w:rPr>
                <w:rFonts w:asciiTheme="minorHAnsi" w:hAnsiTheme="minorHAnsi"/>
                <w:sz w:val="24"/>
                <w:szCs w:val="24"/>
                <w:lang w:val="en-GB"/>
              </w:rPr>
            </w:pPr>
          </w:p>
          <w:p w14:paraId="2AE23974" w14:textId="77777777" w:rsidR="00127057" w:rsidRPr="00726032" w:rsidRDefault="00127057" w:rsidP="00670D80">
            <w:pPr>
              <w:rPr>
                <w:rFonts w:asciiTheme="minorHAnsi" w:hAnsiTheme="minorHAnsi"/>
                <w:sz w:val="24"/>
                <w:szCs w:val="24"/>
                <w:lang w:val="en-GB"/>
              </w:rPr>
            </w:pPr>
          </w:p>
          <w:p w14:paraId="2AE23975" w14:textId="77777777" w:rsidR="00127057" w:rsidRPr="00726032" w:rsidRDefault="00127057" w:rsidP="00670D80">
            <w:pPr>
              <w:rPr>
                <w:rFonts w:asciiTheme="minorHAnsi" w:hAnsiTheme="minorHAnsi"/>
                <w:sz w:val="24"/>
                <w:szCs w:val="24"/>
                <w:lang w:val="en-GB"/>
              </w:rPr>
            </w:pPr>
          </w:p>
          <w:p w14:paraId="2AE23976" w14:textId="77777777" w:rsidR="00127057" w:rsidRPr="00726032" w:rsidRDefault="00127057" w:rsidP="00670D80">
            <w:pPr>
              <w:rPr>
                <w:rFonts w:asciiTheme="minorHAnsi" w:hAnsiTheme="minorHAnsi"/>
                <w:sz w:val="24"/>
                <w:szCs w:val="24"/>
                <w:lang w:val="en-GB"/>
              </w:rPr>
            </w:pPr>
          </w:p>
          <w:p w14:paraId="2AE23977" w14:textId="77777777" w:rsidR="00127057" w:rsidRPr="00726032" w:rsidRDefault="00127057" w:rsidP="00670D80">
            <w:pPr>
              <w:rPr>
                <w:rFonts w:asciiTheme="minorHAnsi" w:hAnsiTheme="minorHAnsi"/>
                <w:sz w:val="24"/>
                <w:szCs w:val="24"/>
                <w:lang w:val="en-GB"/>
              </w:rPr>
            </w:pPr>
          </w:p>
        </w:tc>
      </w:tr>
    </w:tbl>
    <w:p w14:paraId="2AE23979" w14:textId="77777777" w:rsidR="00127057" w:rsidRPr="00726032" w:rsidRDefault="00127057" w:rsidP="00670D80">
      <w:pPr>
        <w:rPr>
          <w:rFonts w:asciiTheme="minorHAnsi" w:hAnsiTheme="minorHAnsi"/>
          <w:b/>
          <w:sz w:val="24"/>
          <w:szCs w:val="24"/>
          <w:lang w:val="en-GB"/>
        </w:rPr>
      </w:pPr>
    </w:p>
    <w:p w14:paraId="2AE2397A"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9. Assessment</w:t>
      </w:r>
    </w:p>
    <w:p w14:paraId="2AE2397B"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The</w:t>
      </w:r>
      <w:r w:rsidR="00BA05A0" w:rsidRPr="00726032">
        <w:rPr>
          <w:rFonts w:asciiTheme="minorHAnsi" w:hAnsiTheme="minorHAnsi"/>
          <w:sz w:val="24"/>
          <w:szCs w:val="24"/>
          <w:lang w:val="en-GB"/>
        </w:rPr>
        <w:t xml:space="preserve"> Wageningen </w:t>
      </w:r>
      <w:r w:rsidR="00A073DF" w:rsidRPr="00726032">
        <w:rPr>
          <w:rFonts w:asciiTheme="minorHAnsi" w:hAnsiTheme="minorHAnsi"/>
          <w:sz w:val="24"/>
          <w:szCs w:val="24"/>
          <w:lang w:val="en-GB"/>
        </w:rPr>
        <w:t xml:space="preserve">University </w:t>
      </w:r>
      <w:hyperlink r:id="rId15" w:history="1">
        <w:r w:rsidRPr="00726032">
          <w:rPr>
            <w:rStyle w:val="Hyperlink"/>
            <w:rFonts w:asciiTheme="minorHAnsi" w:hAnsiTheme="minorHAnsi"/>
            <w:sz w:val="24"/>
            <w:szCs w:val="24"/>
            <w:lang w:val="en-GB"/>
          </w:rPr>
          <w:t>assessment form</w:t>
        </w:r>
      </w:hyperlink>
      <w:r w:rsidRPr="00726032">
        <w:rPr>
          <w:rStyle w:val="FootnoteReference"/>
          <w:rFonts w:asciiTheme="minorHAnsi" w:hAnsiTheme="minorHAnsi"/>
          <w:sz w:val="24"/>
          <w:szCs w:val="24"/>
          <w:lang w:val="en-GB"/>
        </w:rPr>
        <w:footnoteReference w:id="4"/>
      </w:r>
      <w:r w:rsidRPr="00726032">
        <w:rPr>
          <w:rFonts w:asciiTheme="minorHAnsi" w:hAnsiTheme="minorHAnsi"/>
          <w:sz w:val="24"/>
          <w:szCs w:val="24"/>
          <w:lang w:val="en-GB"/>
        </w:rPr>
        <w:t xml:space="preserve"> for thes</w:t>
      </w:r>
      <w:r w:rsidR="007C1D09" w:rsidRPr="00726032">
        <w:rPr>
          <w:rFonts w:asciiTheme="minorHAnsi" w:hAnsiTheme="minorHAnsi"/>
          <w:sz w:val="24"/>
          <w:szCs w:val="24"/>
          <w:lang w:val="en-GB"/>
        </w:rPr>
        <w:t xml:space="preserve">is </w:t>
      </w:r>
      <w:r w:rsidRPr="00726032">
        <w:rPr>
          <w:rFonts w:asciiTheme="minorHAnsi" w:hAnsiTheme="minorHAnsi"/>
          <w:sz w:val="24"/>
          <w:szCs w:val="24"/>
          <w:lang w:val="en-GB"/>
        </w:rPr>
        <w:t>has to be used.</w:t>
      </w:r>
    </w:p>
    <w:p w14:paraId="2AE2397C" w14:textId="77777777" w:rsidR="00127057" w:rsidRPr="00726032" w:rsidRDefault="00127057" w:rsidP="00670D80">
      <w:pPr>
        <w:rPr>
          <w:rFonts w:asciiTheme="minorHAnsi" w:hAnsiTheme="minorHAnsi"/>
          <w:sz w:val="24"/>
          <w:szCs w:val="24"/>
          <w:lang w:val="en-GB"/>
        </w:rPr>
      </w:pPr>
    </w:p>
    <w:p w14:paraId="2AE2397D"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A073DF" w:rsidRPr="00726032">
        <w:rPr>
          <w:rFonts w:asciiTheme="minorHAnsi" w:hAnsiTheme="minorHAnsi"/>
          <w:sz w:val="24"/>
          <w:szCs w:val="24"/>
          <w:lang w:val="en-GB"/>
        </w:rPr>
        <w:t>weighting (</w:t>
      </w:r>
      <w:r w:rsidR="00BA05A0" w:rsidRPr="00726032">
        <w:rPr>
          <w:rFonts w:asciiTheme="minorHAnsi" w:hAnsiTheme="minorHAnsi"/>
          <w:sz w:val="24"/>
          <w:szCs w:val="24"/>
          <w:lang w:val="en-GB"/>
        </w:rPr>
        <w:t>%) for each part of the assessment</w:t>
      </w:r>
      <w:r w:rsidR="00A073DF" w:rsidRPr="00726032">
        <w:rPr>
          <w:rFonts w:asciiTheme="minorHAnsi" w:hAnsiTheme="minorHAnsi"/>
          <w:sz w:val="24"/>
          <w:szCs w:val="24"/>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127057" w:rsidRPr="00726032" w14:paraId="2AE23980" w14:textId="77777777" w:rsidTr="0016585D">
        <w:tc>
          <w:tcPr>
            <w:tcW w:w="7495" w:type="dxa"/>
          </w:tcPr>
          <w:p w14:paraId="2AE2397E" w14:textId="77777777" w:rsidR="00127057" w:rsidRPr="00726032" w:rsidRDefault="00127057" w:rsidP="00670D80">
            <w:pPr>
              <w:rPr>
                <w:rFonts w:asciiTheme="minorHAnsi" w:hAnsiTheme="minorHAnsi" w:cs="Arial"/>
                <w:b/>
                <w:sz w:val="24"/>
                <w:szCs w:val="24"/>
                <w:lang w:val="en-GB"/>
              </w:rPr>
            </w:pPr>
            <w:r w:rsidRPr="00726032">
              <w:rPr>
                <w:rFonts w:asciiTheme="minorHAnsi" w:hAnsiTheme="minorHAnsi" w:cs="Arial"/>
                <w:b/>
                <w:sz w:val="24"/>
                <w:szCs w:val="24"/>
                <w:lang w:val="en-GB"/>
              </w:rPr>
              <w:t>Learning outcomes (assessment criteria)</w:t>
            </w:r>
          </w:p>
        </w:tc>
        <w:tc>
          <w:tcPr>
            <w:tcW w:w="1793" w:type="dxa"/>
          </w:tcPr>
          <w:p w14:paraId="2AE2397F" w14:textId="77777777" w:rsidR="00127057" w:rsidRPr="00726032" w:rsidRDefault="00127057" w:rsidP="00670D80">
            <w:pPr>
              <w:rPr>
                <w:rFonts w:asciiTheme="minorHAnsi" w:hAnsiTheme="minorHAnsi" w:cs="Arial"/>
                <w:b/>
                <w:sz w:val="24"/>
                <w:szCs w:val="24"/>
                <w:lang w:val="en-GB"/>
              </w:rPr>
            </w:pPr>
            <w:r w:rsidRPr="00726032">
              <w:rPr>
                <w:rFonts w:asciiTheme="minorHAnsi" w:hAnsiTheme="minorHAnsi" w:cs="Arial"/>
                <w:b/>
                <w:sz w:val="24"/>
                <w:szCs w:val="24"/>
                <w:lang w:val="en-GB"/>
              </w:rPr>
              <w:t>percentage</w:t>
            </w:r>
          </w:p>
        </w:tc>
      </w:tr>
      <w:tr w:rsidR="00127057" w:rsidRPr="00726032" w14:paraId="2AE23983" w14:textId="77777777" w:rsidTr="0016585D">
        <w:tc>
          <w:tcPr>
            <w:tcW w:w="7495" w:type="dxa"/>
          </w:tcPr>
          <w:p w14:paraId="2AE23981"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A. Research competence</w:t>
            </w:r>
          </w:p>
        </w:tc>
        <w:tc>
          <w:tcPr>
            <w:tcW w:w="1793" w:type="dxa"/>
          </w:tcPr>
          <w:p w14:paraId="2AE23982" w14:textId="77777777" w:rsidR="00127057" w:rsidRPr="00726032" w:rsidRDefault="00127057" w:rsidP="00670D80">
            <w:pPr>
              <w:rPr>
                <w:rFonts w:asciiTheme="minorHAnsi" w:hAnsiTheme="minorHAnsi" w:cs="Arial"/>
                <w:sz w:val="24"/>
                <w:szCs w:val="24"/>
                <w:lang w:val="en-GB"/>
              </w:rPr>
            </w:pPr>
          </w:p>
        </w:tc>
      </w:tr>
      <w:tr w:rsidR="00127057" w:rsidRPr="00726032" w14:paraId="2AE23986" w14:textId="77777777" w:rsidTr="0016585D">
        <w:tc>
          <w:tcPr>
            <w:tcW w:w="7495" w:type="dxa"/>
          </w:tcPr>
          <w:p w14:paraId="2AE23984"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B. Thesis report</w:t>
            </w:r>
          </w:p>
        </w:tc>
        <w:tc>
          <w:tcPr>
            <w:tcW w:w="1793" w:type="dxa"/>
          </w:tcPr>
          <w:p w14:paraId="2AE23985" w14:textId="77777777" w:rsidR="00127057" w:rsidRPr="00726032" w:rsidRDefault="00127057" w:rsidP="00670D80">
            <w:pPr>
              <w:rPr>
                <w:rFonts w:asciiTheme="minorHAnsi" w:hAnsiTheme="minorHAnsi" w:cs="Arial"/>
                <w:sz w:val="24"/>
                <w:szCs w:val="24"/>
                <w:lang w:val="en-GB"/>
              </w:rPr>
            </w:pPr>
          </w:p>
        </w:tc>
      </w:tr>
      <w:tr w:rsidR="00127057" w:rsidRPr="00726032" w14:paraId="2AE23989" w14:textId="77777777" w:rsidTr="0016585D">
        <w:tc>
          <w:tcPr>
            <w:tcW w:w="7495" w:type="dxa"/>
          </w:tcPr>
          <w:p w14:paraId="2AE23987"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C. Colloquium</w:t>
            </w:r>
          </w:p>
        </w:tc>
        <w:tc>
          <w:tcPr>
            <w:tcW w:w="1793" w:type="dxa"/>
          </w:tcPr>
          <w:p w14:paraId="2AE23988" w14:textId="77777777" w:rsidR="00127057" w:rsidRPr="00726032" w:rsidRDefault="00127057" w:rsidP="00670D80">
            <w:pPr>
              <w:rPr>
                <w:rFonts w:asciiTheme="minorHAnsi" w:hAnsiTheme="minorHAnsi" w:cs="Arial"/>
                <w:sz w:val="24"/>
                <w:szCs w:val="24"/>
                <w:lang w:val="en-GB"/>
              </w:rPr>
            </w:pPr>
          </w:p>
        </w:tc>
      </w:tr>
      <w:tr w:rsidR="00127057" w:rsidRPr="00726032" w14:paraId="2AE2398C" w14:textId="77777777" w:rsidTr="0016585D">
        <w:tc>
          <w:tcPr>
            <w:tcW w:w="7495" w:type="dxa"/>
          </w:tcPr>
          <w:p w14:paraId="2AE2398A"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D. Examination</w:t>
            </w:r>
          </w:p>
        </w:tc>
        <w:tc>
          <w:tcPr>
            <w:tcW w:w="1793" w:type="dxa"/>
          </w:tcPr>
          <w:p w14:paraId="2AE2398B" w14:textId="77777777" w:rsidR="00127057" w:rsidRPr="00726032" w:rsidRDefault="00127057" w:rsidP="00670D80">
            <w:pPr>
              <w:rPr>
                <w:rFonts w:asciiTheme="minorHAnsi" w:hAnsiTheme="minorHAnsi" w:cs="Arial"/>
                <w:sz w:val="24"/>
                <w:szCs w:val="24"/>
                <w:lang w:val="en-GB"/>
              </w:rPr>
            </w:pPr>
          </w:p>
        </w:tc>
      </w:tr>
    </w:tbl>
    <w:p w14:paraId="2AE2398D" w14:textId="77777777" w:rsidR="00127057" w:rsidRPr="00726032" w:rsidRDefault="00127057" w:rsidP="00670D80">
      <w:pPr>
        <w:rPr>
          <w:rFonts w:asciiTheme="minorHAnsi" w:hAnsiTheme="minorHAnsi"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060"/>
      </w:tblGrid>
      <w:tr w:rsidR="00127057" w:rsidRPr="00C37329" w14:paraId="2AE23990" w14:textId="77777777" w:rsidTr="0016585D">
        <w:tc>
          <w:tcPr>
            <w:tcW w:w="4428" w:type="dxa"/>
          </w:tcPr>
          <w:p w14:paraId="2AE2398E" w14:textId="77777777"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 xml:space="preserve">The assessment will be </w:t>
            </w:r>
            <w:r w:rsidR="00BA05A0" w:rsidRPr="00726032">
              <w:rPr>
                <w:rFonts w:asciiTheme="minorHAnsi" w:hAnsiTheme="minorHAnsi" w:cs="Arial"/>
                <w:sz w:val="24"/>
                <w:szCs w:val="24"/>
                <w:lang w:val="en-GB"/>
              </w:rPr>
              <w:t>conducted</w:t>
            </w:r>
            <w:r w:rsidRPr="00726032">
              <w:rPr>
                <w:rFonts w:asciiTheme="minorHAnsi" w:hAnsiTheme="minorHAnsi" w:cs="Arial"/>
                <w:sz w:val="24"/>
                <w:szCs w:val="24"/>
                <w:lang w:val="en-GB"/>
              </w:rPr>
              <w:t xml:space="preserve"> in week (on) </w:t>
            </w:r>
          </w:p>
        </w:tc>
        <w:tc>
          <w:tcPr>
            <w:tcW w:w="3060" w:type="dxa"/>
            <w:tcBorders>
              <w:bottom w:val="dashSmallGap" w:sz="4" w:space="0" w:color="auto"/>
            </w:tcBorders>
          </w:tcPr>
          <w:p w14:paraId="2AE2398F" w14:textId="77777777" w:rsidR="00127057" w:rsidRPr="00726032" w:rsidRDefault="00127057" w:rsidP="00670D80">
            <w:pPr>
              <w:rPr>
                <w:rFonts w:asciiTheme="minorHAnsi" w:hAnsiTheme="minorHAnsi" w:cs="Arial"/>
                <w:sz w:val="24"/>
                <w:szCs w:val="24"/>
                <w:lang w:val="en-GB"/>
              </w:rPr>
            </w:pPr>
          </w:p>
        </w:tc>
      </w:tr>
    </w:tbl>
    <w:p w14:paraId="2AE23991" w14:textId="77777777" w:rsidR="00127057" w:rsidRPr="00726032" w:rsidRDefault="00127057" w:rsidP="00670D80">
      <w:pPr>
        <w:rPr>
          <w:rFonts w:asciiTheme="minorHAnsi" w:hAnsiTheme="minorHAnsi"/>
          <w:b/>
          <w:sz w:val="24"/>
          <w:szCs w:val="24"/>
          <w:lang w:val="en-GB"/>
        </w:rPr>
      </w:pPr>
    </w:p>
    <w:p w14:paraId="2AE23992"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10. Signature</w:t>
      </w:r>
    </w:p>
    <w:p w14:paraId="2AE23993"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The student agrees to report any relevant change</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in circumstances which may affect the results of the project to the supervisor.</w:t>
      </w:r>
    </w:p>
    <w:p w14:paraId="2AE2399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student declares </w:t>
      </w:r>
      <w:r w:rsidR="00BA05A0" w:rsidRPr="00726032">
        <w:rPr>
          <w:rFonts w:asciiTheme="minorHAnsi" w:hAnsiTheme="minorHAnsi"/>
          <w:sz w:val="24"/>
          <w:szCs w:val="24"/>
          <w:lang w:val="en-GB"/>
        </w:rPr>
        <w:t xml:space="preserve">that he/she is </w:t>
      </w:r>
      <w:r w:rsidR="00A073DF" w:rsidRPr="00726032">
        <w:rPr>
          <w:rFonts w:asciiTheme="minorHAnsi" w:hAnsiTheme="minorHAnsi"/>
          <w:sz w:val="24"/>
          <w:szCs w:val="24"/>
          <w:lang w:val="en-GB"/>
        </w:rPr>
        <w:t>familiar with</w:t>
      </w:r>
      <w:r w:rsidRPr="00726032">
        <w:rPr>
          <w:rFonts w:asciiTheme="minorHAnsi" w:hAnsiTheme="minorHAnsi"/>
          <w:sz w:val="24"/>
          <w:szCs w:val="24"/>
          <w:lang w:val="en-GB"/>
        </w:rPr>
        <w:t xml:space="preserve"> </w:t>
      </w:r>
      <w:r w:rsidR="00BA05A0" w:rsidRPr="00726032">
        <w:rPr>
          <w:rFonts w:asciiTheme="minorHAnsi" w:hAnsiTheme="minorHAnsi"/>
          <w:sz w:val="24"/>
          <w:szCs w:val="24"/>
          <w:lang w:val="en-GB"/>
        </w:rPr>
        <w:t xml:space="preserve">both the Chair Group and assessment form </w:t>
      </w:r>
      <w:r w:rsidRPr="00726032">
        <w:rPr>
          <w:rFonts w:asciiTheme="minorHAnsi" w:hAnsiTheme="minorHAnsi"/>
          <w:sz w:val="24"/>
          <w:szCs w:val="24"/>
          <w:lang w:val="en-GB"/>
        </w:rPr>
        <w:t>rules and procedures</w:t>
      </w:r>
      <w:r w:rsidR="00BA05A0" w:rsidRPr="00726032">
        <w:rPr>
          <w:rFonts w:asciiTheme="minorHAnsi" w:hAnsiTheme="minorHAnsi"/>
          <w:sz w:val="24"/>
          <w:szCs w:val="24"/>
          <w:lang w:val="en-GB"/>
        </w:rPr>
        <w:t>.</w:t>
      </w:r>
      <w:r w:rsidRPr="00726032">
        <w:rPr>
          <w:rFonts w:asciiTheme="minorHAnsi" w:hAnsiTheme="minorHAnsi"/>
          <w:sz w:val="24"/>
          <w:szCs w:val="24"/>
          <w:lang w:val="en-GB"/>
        </w:rPr>
        <w:t xml:space="preserve"> The </w:t>
      </w:r>
      <w:r w:rsidR="00BA05A0"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BA05A0" w:rsidRPr="00726032">
        <w:rPr>
          <w:rFonts w:asciiTheme="minorHAnsi" w:hAnsiTheme="minorHAnsi"/>
          <w:sz w:val="24"/>
          <w:szCs w:val="24"/>
          <w:lang w:val="en-GB"/>
        </w:rPr>
        <w:t>G</w:t>
      </w:r>
      <w:r w:rsidRPr="00726032">
        <w:rPr>
          <w:rFonts w:asciiTheme="minorHAnsi" w:hAnsiTheme="minorHAnsi"/>
          <w:sz w:val="24"/>
          <w:szCs w:val="24"/>
          <w:lang w:val="en-GB"/>
        </w:rPr>
        <w:t xml:space="preserve">roup declares </w:t>
      </w:r>
      <w:r w:rsidR="00BA05A0" w:rsidRPr="00726032">
        <w:rPr>
          <w:rFonts w:asciiTheme="minorHAnsi" w:hAnsiTheme="minorHAnsi"/>
          <w:sz w:val="24"/>
          <w:szCs w:val="24"/>
          <w:lang w:val="en-GB"/>
        </w:rPr>
        <w:t xml:space="preserve">that they </w:t>
      </w:r>
      <w:r w:rsidRPr="00726032">
        <w:rPr>
          <w:rFonts w:asciiTheme="minorHAnsi" w:hAnsiTheme="minorHAnsi"/>
          <w:sz w:val="24"/>
          <w:szCs w:val="24"/>
          <w:lang w:val="en-GB"/>
        </w:rPr>
        <w:t xml:space="preserve">have provided the student with all </w:t>
      </w:r>
      <w:r w:rsidR="00BA05A0"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relevant information (including rules, regulations, </w:t>
      </w:r>
      <w:r w:rsidR="00A073DF" w:rsidRPr="00726032">
        <w:rPr>
          <w:rFonts w:asciiTheme="minorHAnsi" w:hAnsiTheme="minorHAnsi"/>
          <w:sz w:val="24"/>
          <w:szCs w:val="24"/>
          <w:lang w:val="en-GB"/>
        </w:rPr>
        <w:t>and safety</w:t>
      </w:r>
      <w:r w:rsidRPr="00726032">
        <w:rPr>
          <w:rFonts w:asciiTheme="minorHAnsi" w:hAnsiTheme="minorHAnsi"/>
          <w:sz w:val="24"/>
          <w:szCs w:val="24"/>
          <w:lang w:val="en-GB"/>
        </w:rPr>
        <w:t xml:space="preserve"> issues). </w:t>
      </w:r>
    </w:p>
    <w:p w14:paraId="2AE23995" w14:textId="77777777" w:rsidR="00127057" w:rsidRPr="00726032" w:rsidRDefault="00127057" w:rsidP="00670D80">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3"/>
        <w:gridCol w:w="236"/>
        <w:gridCol w:w="2583"/>
        <w:gridCol w:w="236"/>
        <w:gridCol w:w="1620"/>
        <w:gridCol w:w="236"/>
        <w:gridCol w:w="2824"/>
      </w:tblGrid>
      <w:tr w:rsidR="00127057" w:rsidRPr="00726032" w14:paraId="2AE2399D" w14:textId="77777777" w:rsidTr="0016585D">
        <w:tc>
          <w:tcPr>
            <w:tcW w:w="1553" w:type="dxa"/>
          </w:tcPr>
          <w:p w14:paraId="2AE23996"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Wageningen, </w:t>
            </w:r>
          </w:p>
        </w:tc>
        <w:tc>
          <w:tcPr>
            <w:tcW w:w="236" w:type="dxa"/>
          </w:tcPr>
          <w:p w14:paraId="2AE23997" w14:textId="77777777" w:rsidR="00127057" w:rsidRPr="00726032" w:rsidRDefault="00127057" w:rsidP="00670D80">
            <w:pPr>
              <w:rPr>
                <w:rFonts w:asciiTheme="minorHAnsi" w:hAnsiTheme="minorHAnsi"/>
                <w:sz w:val="24"/>
                <w:szCs w:val="24"/>
                <w:lang w:val="en-GB"/>
              </w:rPr>
            </w:pPr>
          </w:p>
        </w:tc>
        <w:tc>
          <w:tcPr>
            <w:tcW w:w="2583" w:type="dxa"/>
          </w:tcPr>
          <w:p w14:paraId="2AE23998" w14:textId="77777777" w:rsidR="00127057" w:rsidRPr="00726032" w:rsidRDefault="00127057" w:rsidP="00670D80">
            <w:pPr>
              <w:rPr>
                <w:rFonts w:asciiTheme="minorHAnsi" w:hAnsiTheme="minorHAnsi"/>
                <w:sz w:val="24"/>
                <w:szCs w:val="24"/>
                <w:lang w:val="en-GB"/>
              </w:rPr>
            </w:pPr>
          </w:p>
        </w:tc>
        <w:tc>
          <w:tcPr>
            <w:tcW w:w="236" w:type="dxa"/>
          </w:tcPr>
          <w:p w14:paraId="2AE23999" w14:textId="77777777" w:rsidR="00127057" w:rsidRPr="00726032" w:rsidRDefault="00127057" w:rsidP="00670D80">
            <w:pPr>
              <w:rPr>
                <w:rFonts w:asciiTheme="minorHAnsi" w:hAnsiTheme="minorHAnsi"/>
                <w:sz w:val="24"/>
                <w:szCs w:val="24"/>
                <w:lang w:val="en-GB"/>
              </w:rPr>
            </w:pPr>
          </w:p>
        </w:tc>
        <w:tc>
          <w:tcPr>
            <w:tcW w:w="1620" w:type="dxa"/>
          </w:tcPr>
          <w:p w14:paraId="2AE2399A" w14:textId="77777777" w:rsidR="00127057" w:rsidRPr="00726032" w:rsidRDefault="00127057" w:rsidP="00670D80">
            <w:pPr>
              <w:rPr>
                <w:rFonts w:asciiTheme="minorHAnsi" w:hAnsiTheme="minorHAnsi"/>
                <w:sz w:val="24"/>
                <w:szCs w:val="24"/>
                <w:lang w:val="en-GB"/>
              </w:rPr>
            </w:pPr>
          </w:p>
        </w:tc>
        <w:tc>
          <w:tcPr>
            <w:tcW w:w="236" w:type="dxa"/>
          </w:tcPr>
          <w:p w14:paraId="2AE2399B" w14:textId="77777777" w:rsidR="00127057" w:rsidRPr="00726032" w:rsidRDefault="00127057" w:rsidP="00670D80">
            <w:pPr>
              <w:rPr>
                <w:rFonts w:asciiTheme="minorHAnsi" w:hAnsiTheme="minorHAnsi"/>
                <w:sz w:val="24"/>
                <w:szCs w:val="24"/>
                <w:lang w:val="en-GB"/>
              </w:rPr>
            </w:pPr>
          </w:p>
        </w:tc>
        <w:tc>
          <w:tcPr>
            <w:tcW w:w="2824" w:type="dxa"/>
          </w:tcPr>
          <w:p w14:paraId="2AE2399C" w14:textId="77777777" w:rsidR="00127057" w:rsidRPr="00726032" w:rsidRDefault="00127057" w:rsidP="00670D80">
            <w:pPr>
              <w:rPr>
                <w:rFonts w:asciiTheme="minorHAnsi" w:hAnsiTheme="minorHAnsi"/>
                <w:sz w:val="24"/>
                <w:szCs w:val="24"/>
                <w:lang w:val="en-GB"/>
              </w:rPr>
            </w:pPr>
          </w:p>
        </w:tc>
      </w:tr>
      <w:tr w:rsidR="00127057" w:rsidRPr="00726032" w14:paraId="2AE239A5" w14:textId="77777777" w:rsidTr="0016585D">
        <w:tc>
          <w:tcPr>
            <w:tcW w:w="1553" w:type="dxa"/>
          </w:tcPr>
          <w:p w14:paraId="2AE2399E" w14:textId="77777777" w:rsidR="00127057" w:rsidRPr="00726032" w:rsidRDefault="00127057" w:rsidP="00670D80">
            <w:pPr>
              <w:rPr>
                <w:rFonts w:asciiTheme="minorHAnsi" w:hAnsiTheme="minorHAnsi"/>
                <w:sz w:val="24"/>
                <w:szCs w:val="24"/>
                <w:lang w:val="en-GB"/>
              </w:rPr>
            </w:pPr>
          </w:p>
        </w:tc>
        <w:tc>
          <w:tcPr>
            <w:tcW w:w="236" w:type="dxa"/>
          </w:tcPr>
          <w:p w14:paraId="2AE2399F" w14:textId="77777777" w:rsidR="00127057" w:rsidRPr="00726032" w:rsidRDefault="00127057" w:rsidP="00670D80">
            <w:pPr>
              <w:rPr>
                <w:rFonts w:asciiTheme="minorHAnsi" w:hAnsiTheme="minorHAnsi"/>
                <w:sz w:val="24"/>
                <w:szCs w:val="24"/>
                <w:lang w:val="en-GB"/>
              </w:rPr>
            </w:pPr>
          </w:p>
        </w:tc>
        <w:tc>
          <w:tcPr>
            <w:tcW w:w="2583" w:type="dxa"/>
          </w:tcPr>
          <w:p w14:paraId="2AE239A0"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Name</w:t>
            </w:r>
          </w:p>
        </w:tc>
        <w:tc>
          <w:tcPr>
            <w:tcW w:w="236" w:type="dxa"/>
          </w:tcPr>
          <w:p w14:paraId="2AE239A1" w14:textId="77777777" w:rsidR="00127057" w:rsidRPr="00726032" w:rsidRDefault="00127057" w:rsidP="00670D80">
            <w:pPr>
              <w:rPr>
                <w:rFonts w:asciiTheme="minorHAnsi" w:hAnsiTheme="minorHAnsi"/>
                <w:sz w:val="24"/>
                <w:szCs w:val="24"/>
                <w:lang w:val="en-GB"/>
              </w:rPr>
            </w:pPr>
          </w:p>
        </w:tc>
        <w:tc>
          <w:tcPr>
            <w:tcW w:w="1620" w:type="dxa"/>
          </w:tcPr>
          <w:p w14:paraId="2AE239A2"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Date</w:t>
            </w:r>
          </w:p>
        </w:tc>
        <w:tc>
          <w:tcPr>
            <w:tcW w:w="236" w:type="dxa"/>
          </w:tcPr>
          <w:p w14:paraId="2AE239A3" w14:textId="77777777" w:rsidR="00127057" w:rsidRPr="00726032" w:rsidRDefault="00127057" w:rsidP="00670D80">
            <w:pPr>
              <w:rPr>
                <w:rFonts w:asciiTheme="minorHAnsi" w:hAnsiTheme="minorHAnsi"/>
                <w:sz w:val="24"/>
                <w:szCs w:val="24"/>
                <w:lang w:val="en-GB"/>
              </w:rPr>
            </w:pPr>
          </w:p>
        </w:tc>
        <w:tc>
          <w:tcPr>
            <w:tcW w:w="2824" w:type="dxa"/>
          </w:tcPr>
          <w:p w14:paraId="2AE239A4"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Signature</w:t>
            </w:r>
          </w:p>
        </w:tc>
      </w:tr>
      <w:tr w:rsidR="00127057" w:rsidRPr="00726032" w14:paraId="2AE239AD" w14:textId="77777777" w:rsidTr="0016585D">
        <w:tc>
          <w:tcPr>
            <w:tcW w:w="1553" w:type="dxa"/>
          </w:tcPr>
          <w:p w14:paraId="2AE239A6" w14:textId="77777777" w:rsidR="00127057" w:rsidRPr="00726032" w:rsidRDefault="00127057" w:rsidP="00670D80">
            <w:pPr>
              <w:rPr>
                <w:rFonts w:asciiTheme="minorHAnsi" w:hAnsiTheme="minorHAnsi"/>
                <w:sz w:val="24"/>
                <w:szCs w:val="24"/>
                <w:lang w:val="en-GB"/>
              </w:rPr>
            </w:pPr>
          </w:p>
        </w:tc>
        <w:tc>
          <w:tcPr>
            <w:tcW w:w="236" w:type="dxa"/>
          </w:tcPr>
          <w:p w14:paraId="2AE239A7" w14:textId="77777777" w:rsidR="00127057" w:rsidRPr="00726032" w:rsidRDefault="00127057" w:rsidP="00670D80">
            <w:pPr>
              <w:rPr>
                <w:rFonts w:asciiTheme="minorHAnsi" w:hAnsiTheme="minorHAnsi"/>
                <w:sz w:val="24"/>
                <w:szCs w:val="24"/>
                <w:lang w:val="en-GB"/>
              </w:rPr>
            </w:pPr>
          </w:p>
        </w:tc>
        <w:tc>
          <w:tcPr>
            <w:tcW w:w="2583" w:type="dxa"/>
          </w:tcPr>
          <w:p w14:paraId="2AE239A8" w14:textId="77777777" w:rsidR="00127057" w:rsidRPr="00726032" w:rsidRDefault="00127057" w:rsidP="00670D80">
            <w:pPr>
              <w:rPr>
                <w:rFonts w:asciiTheme="minorHAnsi" w:hAnsiTheme="minorHAnsi"/>
                <w:sz w:val="24"/>
                <w:szCs w:val="24"/>
                <w:lang w:val="en-GB"/>
              </w:rPr>
            </w:pPr>
          </w:p>
        </w:tc>
        <w:tc>
          <w:tcPr>
            <w:tcW w:w="236" w:type="dxa"/>
          </w:tcPr>
          <w:p w14:paraId="2AE239A9" w14:textId="77777777" w:rsidR="00127057" w:rsidRPr="00726032" w:rsidRDefault="00127057" w:rsidP="00670D80">
            <w:pPr>
              <w:rPr>
                <w:rFonts w:asciiTheme="minorHAnsi" w:hAnsiTheme="minorHAnsi"/>
                <w:sz w:val="24"/>
                <w:szCs w:val="24"/>
                <w:lang w:val="en-GB"/>
              </w:rPr>
            </w:pPr>
          </w:p>
        </w:tc>
        <w:tc>
          <w:tcPr>
            <w:tcW w:w="1620" w:type="dxa"/>
          </w:tcPr>
          <w:p w14:paraId="2AE239AA" w14:textId="77777777" w:rsidR="00127057" w:rsidRPr="00726032" w:rsidRDefault="00127057" w:rsidP="00670D80">
            <w:pPr>
              <w:rPr>
                <w:rFonts w:asciiTheme="minorHAnsi" w:hAnsiTheme="minorHAnsi"/>
                <w:sz w:val="24"/>
                <w:szCs w:val="24"/>
                <w:lang w:val="en-GB"/>
              </w:rPr>
            </w:pPr>
          </w:p>
        </w:tc>
        <w:tc>
          <w:tcPr>
            <w:tcW w:w="236" w:type="dxa"/>
          </w:tcPr>
          <w:p w14:paraId="2AE239AB" w14:textId="77777777" w:rsidR="00127057" w:rsidRPr="00726032" w:rsidRDefault="00127057" w:rsidP="00670D80">
            <w:pPr>
              <w:rPr>
                <w:rFonts w:asciiTheme="minorHAnsi" w:hAnsiTheme="minorHAnsi"/>
                <w:sz w:val="24"/>
                <w:szCs w:val="24"/>
                <w:lang w:val="en-GB"/>
              </w:rPr>
            </w:pPr>
          </w:p>
        </w:tc>
        <w:tc>
          <w:tcPr>
            <w:tcW w:w="2824" w:type="dxa"/>
          </w:tcPr>
          <w:p w14:paraId="2AE239AC" w14:textId="77777777" w:rsidR="00127057" w:rsidRPr="00726032" w:rsidRDefault="00127057" w:rsidP="00670D80">
            <w:pPr>
              <w:rPr>
                <w:rFonts w:asciiTheme="minorHAnsi" w:hAnsiTheme="minorHAnsi"/>
                <w:sz w:val="24"/>
                <w:szCs w:val="24"/>
                <w:lang w:val="en-GB"/>
              </w:rPr>
            </w:pPr>
          </w:p>
        </w:tc>
      </w:tr>
      <w:tr w:rsidR="00127057" w:rsidRPr="00726032" w14:paraId="2AE239B5" w14:textId="77777777" w:rsidTr="0016585D">
        <w:tc>
          <w:tcPr>
            <w:tcW w:w="1553" w:type="dxa"/>
          </w:tcPr>
          <w:p w14:paraId="2AE239A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Student:</w:t>
            </w:r>
          </w:p>
        </w:tc>
        <w:tc>
          <w:tcPr>
            <w:tcW w:w="236" w:type="dxa"/>
          </w:tcPr>
          <w:p w14:paraId="2AE239AF"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2AE239B0" w14:textId="77777777" w:rsidR="00127057" w:rsidRPr="00726032" w:rsidRDefault="00127057" w:rsidP="00670D80">
            <w:pPr>
              <w:rPr>
                <w:rFonts w:asciiTheme="minorHAnsi" w:hAnsiTheme="minorHAnsi"/>
                <w:sz w:val="24"/>
                <w:szCs w:val="24"/>
                <w:lang w:val="en-GB"/>
              </w:rPr>
            </w:pPr>
          </w:p>
        </w:tc>
        <w:tc>
          <w:tcPr>
            <w:tcW w:w="236" w:type="dxa"/>
          </w:tcPr>
          <w:p w14:paraId="2AE239B1"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2AE239B2" w14:textId="77777777" w:rsidR="00127057" w:rsidRPr="00726032" w:rsidRDefault="00127057" w:rsidP="00670D80">
            <w:pPr>
              <w:rPr>
                <w:rFonts w:asciiTheme="minorHAnsi" w:hAnsiTheme="minorHAnsi"/>
                <w:sz w:val="24"/>
                <w:szCs w:val="24"/>
                <w:lang w:val="en-GB"/>
              </w:rPr>
            </w:pPr>
          </w:p>
        </w:tc>
        <w:tc>
          <w:tcPr>
            <w:tcW w:w="236" w:type="dxa"/>
          </w:tcPr>
          <w:p w14:paraId="2AE239B3"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2AE239B4" w14:textId="77777777" w:rsidR="00127057" w:rsidRPr="00726032" w:rsidRDefault="00127057" w:rsidP="00670D80">
            <w:pPr>
              <w:rPr>
                <w:rFonts w:asciiTheme="minorHAnsi" w:hAnsiTheme="minorHAnsi"/>
                <w:sz w:val="24"/>
                <w:szCs w:val="24"/>
                <w:lang w:val="en-GB"/>
              </w:rPr>
            </w:pPr>
          </w:p>
        </w:tc>
      </w:tr>
      <w:tr w:rsidR="00127057" w:rsidRPr="00726032" w14:paraId="2AE239BD" w14:textId="77777777" w:rsidTr="0016585D">
        <w:tc>
          <w:tcPr>
            <w:tcW w:w="1553" w:type="dxa"/>
          </w:tcPr>
          <w:p w14:paraId="2AE239B6" w14:textId="77777777" w:rsidR="00127057" w:rsidRPr="00726032" w:rsidRDefault="00127057" w:rsidP="00670D80">
            <w:pPr>
              <w:rPr>
                <w:rFonts w:asciiTheme="minorHAnsi" w:hAnsiTheme="minorHAnsi"/>
                <w:sz w:val="24"/>
                <w:szCs w:val="24"/>
                <w:lang w:val="en-GB"/>
              </w:rPr>
            </w:pPr>
          </w:p>
        </w:tc>
        <w:tc>
          <w:tcPr>
            <w:tcW w:w="236" w:type="dxa"/>
          </w:tcPr>
          <w:p w14:paraId="2AE239B7" w14:textId="77777777"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14:paraId="2AE239B8" w14:textId="77777777" w:rsidR="00127057" w:rsidRPr="00726032" w:rsidRDefault="00127057" w:rsidP="00670D80">
            <w:pPr>
              <w:rPr>
                <w:rFonts w:asciiTheme="minorHAnsi" w:hAnsiTheme="minorHAnsi"/>
                <w:sz w:val="24"/>
                <w:szCs w:val="24"/>
                <w:lang w:val="en-GB"/>
              </w:rPr>
            </w:pPr>
          </w:p>
        </w:tc>
        <w:tc>
          <w:tcPr>
            <w:tcW w:w="236" w:type="dxa"/>
          </w:tcPr>
          <w:p w14:paraId="2AE239B9" w14:textId="77777777"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14:paraId="2AE239BA" w14:textId="77777777" w:rsidR="00127057" w:rsidRPr="00726032" w:rsidRDefault="00127057" w:rsidP="00670D80">
            <w:pPr>
              <w:rPr>
                <w:rFonts w:asciiTheme="minorHAnsi" w:hAnsiTheme="minorHAnsi"/>
                <w:sz w:val="24"/>
                <w:szCs w:val="24"/>
                <w:lang w:val="en-GB"/>
              </w:rPr>
            </w:pPr>
          </w:p>
        </w:tc>
        <w:tc>
          <w:tcPr>
            <w:tcW w:w="236" w:type="dxa"/>
          </w:tcPr>
          <w:p w14:paraId="2AE239BB" w14:textId="77777777"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14:paraId="2AE239BC" w14:textId="77777777" w:rsidR="00127057" w:rsidRPr="00726032" w:rsidRDefault="00127057" w:rsidP="00670D80">
            <w:pPr>
              <w:rPr>
                <w:rFonts w:asciiTheme="minorHAnsi" w:hAnsiTheme="minorHAnsi"/>
                <w:sz w:val="24"/>
                <w:szCs w:val="24"/>
                <w:lang w:val="en-GB"/>
              </w:rPr>
            </w:pPr>
          </w:p>
        </w:tc>
      </w:tr>
      <w:tr w:rsidR="00127057" w:rsidRPr="00726032" w14:paraId="2AE239C5" w14:textId="77777777" w:rsidTr="0016585D">
        <w:tc>
          <w:tcPr>
            <w:tcW w:w="1553" w:type="dxa"/>
          </w:tcPr>
          <w:p w14:paraId="2AE239BE" w14:textId="77777777" w:rsidR="00127057" w:rsidRPr="00726032" w:rsidRDefault="00127057" w:rsidP="00670D80">
            <w:pPr>
              <w:rPr>
                <w:rFonts w:asciiTheme="minorHAnsi" w:hAnsiTheme="minorHAnsi"/>
                <w:sz w:val="24"/>
                <w:szCs w:val="24"/>
                <w:lang w:val="en-GB"/>
              </w:rPr>
            </w:pPr>
          </w:p>
        </w:tc>
        <w:tc>
          <w:tcPr>
            <w:tcW w:w="236" w:type="dxa"/>
          </w:tcPr>
          <w:p w14:paraId="2AE239BF" w14:textId="77777777" w:rsidR="00127057" w:rsidRPr="00726032" w:rsidRDefault="00127057" w:rsidP="00670D80">
            <w:pPr>
              <w:rPr>
                <w:rFonts w:asciiTheme="minorHAnsi" w:hAnsiTheme="minorHAnsi"/>
                <w:sz w:val="24"/>
                <w:szCs w:val="24"/>
                <w:lang w:val="en-GB"/>
              </w:rPr>
            </w:pPr>
          </w:p>
        </w:tc>
        <w:tc>
          <w:tcPr>
            <w:tcW w:w="2583" w:type="dxa"/>
          </w:tcPr>
          <w:p w14:paraId="2AE239C0" w14:textId="77777777" w:rsidR="00127057" w:rsidRPr="00726032" w:rsidRDefault="00127057" w:rsidP="00670D80">
            <w:pPr>
              <w:rPr>
                <w:rFonts w:asciiTheme="minorHAnsi" w:hAnsiTheme="minorHAnsi"/>
                <w:sz w:val="24"/>
                <w:szCs w:val="24"/>
                <w:lang w:val="en-GB"/>
              </w:rPr>
            </w:pPr>
          </w:p>
        </w:tc>
        <w:tc>
          <w:tcPr>
            <w:tcW w:w="236" w:type="dxa"/>
          </w:tcPr>
          <w:p w14:paraId="2AE239C1" w14:textId="77777777" w:rsidR="00127057" w:rsidRPr="00726032" w:rsidRDefault="00127057" w:rsidP="00670D80">
            <w:pPr>
              <w:rPr>
                <w:rFonts w:asciiTheme="minorHAnsi" w:hAnsiTheme="minorHAnsi"/>
                <w:sz w:val="24"/>
                <w:szCs w:val="24"/>
                <w:lang w:val="en-GB"/>
              </w:rPr>
            </w:pPr>
          </w:p>
        </w:tc>
        <w:tc>
          <w:tcPr>
            <w:tcW w:w="1620" w:type="dxa"/>
          </w:tcPr>
          <w:p w14:paraId="2AE239C2" w14:textId="77777777" w:rsidR="00127057" w:rsidRPr="00726032" w:rsidRDefault="00127057" w:rsidP="00670D80">
            <w:pPr>
              <w:rPr>
                <w:rFonts w:asciiTheme="minorHAnsi" w:hAnsiTheme="minorHAnsi"/>
                <w:sz w:val="24"/>
                <w:szCs w:val="24"/>
                <w:lang w:val="en-GB"/>
              </w:rPr>
            </w:pPr>
          </w:p>
        </w:tc>
        <w:tc>
          <w:tcPr>
            <w:tcW w:w="236" w:type="dxa"/>
          </w:tcPr>
          <w:p w14:paraId="2AE239C3" w14:textId="77777777" w:rsidR="00127057" w:rsidRPr="00726032" w:rsidRDefault="00127057" w:rsidP="00670D80">
            <w:pPr>
              <w:rPr>
                <w:rFonts w:asciiTheme="minorHAnsi" w:hAnsiTheme="minorHAnsi"/>
                <w:sz w:val="24"/>
                <w:szCs w:val="24"/>
                <w:lang w:val="en-GB"/>
              </w:rPr>
            </w:pPr>
          </w:p>
        </w:tc>
        <w:tc>
          <w:tcPr>
            <w:tcW w:w="2824" w:type="dxa"/>
          </w:tcPr>
          <w:p w14:paraId="2AE239C4" w14:textId="77777777" w:rsidR="00127057" w:rsidRPr="00726032" w:rsidRDefault="00127057" w:rsidP="00670D80">
            <w:pPr>
              <w:rPr>
                <w:rFonts w:asciiTheme="minorHAnsi" w:hAnsiTheme="minorHAnsi"/>
                <w:sz w:val="24"/>
                <w:szCs w:val="24"/>
                <w:lang w:val="en-GB"/>
              </w:rPr>
            </w:pPr>
          </w:p>
        </w:tc>
      </w:tr>
      <w:tr w:rsidR="00127057" w:rsidRPr="00726032" w14:paraId="2AE239CD" w14:textId="77777777" w:rsidTr="0016585D">
        <w:tc>
          <w:tcPr>
            <w:tcW w:w="1553" w:type="dxa"/>
          </w:tcPr>
          <w:p w14:paraId="2AE239C6"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Supervisor(s):</w:t>
            </w:r>
          </w:p>
        </w:tc>
        <w:tc>
          <w:tcPr>
            <w:tcW w:w="236" w:type="dxa"/>
          </w:tcPr>
          <w:p w14:paraId="2AE239C7"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2AE239C8" w14:textId="77777777" w:rsidR="00127057" w:rsidRPr="00726032" w:rsidRDefault="00127057" w:rsidP="00670D80">
            <w:pPr>
              <w:rPr>
                <w:rFonts w:asciiTheme="minorHAnsi" w:hAnsiTheme="minorHAnsi"/>
                <w:sz w:val="24"/>
                <w:szCs w:val="24"/>
                <w:lang w:val="en-GB"/>
              </w:rPr>
            </w:pPr>
          </w:p>
        </w:tc>
        <w:tc>
          <w:tcPr>
            <w:tcW w:w="236" w:type="dxa"/>
          </w:tcPr>
          <w:p w14:paraId="2AE239C9"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2AE239CA" w14:textId="77777777" w:rsidR="00127057" w:rsidRPr="00726032" w:rsidRDefault="00127057" w:rsidP="00670D80">
            <w:pPr>
              <w:rPr>
                <w:rFonts w:asciiTheme="minorHAnsi" w:hAnsiTheme="minorHAnsi"/>
                <w:sz w:val="24"/>
                <w:szCs w:val="24"/>
                <w:lang w:val="en-GB"/>
              </w:rPr>
            </w:pPr>
          </w:p>
        </w:tc>
        <w:tc>
          <w:tcPr>
            <w:tcW w:w="236" w:type="dxa"/>
          </w:tcPr>
          <w:p w14:paraId="2AE239CB"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2AE239CC" w14:textId="77777777" w:rsidR="00127057" w:rsidRPr="00726032" w:rsidRDefault="00127057" w:rsidP="00670D80">
            <w:pPr>
              <w:rPr>
                <w:rFonts w:asciiTheme="minorHAnsi" w:hAnsiTheme="minorHAnsi"/>
                <w:sz w:val="24"/>
                <w:szCs w:val="24"/>
                <w:lang w:val="en-GB"/>
              </w:rPr>
            </w:pPr>
          </w:p>
        </w:tc>
      </w:tr>
      <w:tr w:rsidR="00127057" w:rsidRPr="00726032" w14:paraId="2AE239D5" w14:textId="77777777" w:rsidTr="0016585D">
        <w:tc>
          <w:tcPr>
            <w:tcW w:w="1553" w:type="dxa"/>
          </w:tcPr>
          <w:p w14:paraId="2AE239CE" w14:textId="77777777" w:rsidR="00127057" w:rsidRPr="00726032" w:rsidRDefault="00127057" w:rsidP="00670D80">
            <w:pPr>
              <w:rPr>
                <w:rFonts w:asciiTheme="minorHAnsi" w:hAnsiTheme="minorHAnsi"/>
                <w:sz w:val="24"/>
                <w:szCs w:val="24"/>
                <w:lang w:val="en-GB"/>
              </w:rPr>
            </w:pPr>
          </w:p>
        </w:tc>
        <w:tc>
          <w:tcPr>
            <w:tcW w:w="236" w:type="dxa"/>
          </w:tcPr>
          <w:p w14:paraId="2AE239CF" w14:textId="77777777"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14:paraId="2AE239D0" w14:textId="77777777" w:rsidR="00127057" w:rsidRPr="00726032" w:rsidRDefault="00127057" w:rsidP="00670D80">
            <w:pPr>
              <w:rPr>
                <w:rFonts w:asciiTheme="minorHAnsi" w:hAnsiTheme="minorHAnsi"/>
                <w:sz w:val="24"/>
                <w:szCs w:val="24"/>
                <w:lang w:val="en-GB"/>
              </w:rPr>
            </w:pPr>
          </w:p>
        </w:tc>
        <w:tc>
          <w:tcPr>
            <w:tcW w:w="236" w:type="dxa"/>
          </w:tcPr>
          <w:p w14:paraId="2AE239D1" w14:textId="77777777"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14:paraId="2AE239D2" w14:textId="77777777" w:rsidR="00127057" w:rsidRPr="00726032" w:rsidRDefault="00127057" w:rsidP="00670D80">
            <w:pPr>
              <w:rPr>
                <w:rFonts w:asciiTheme="minorHAnsi" w:hAnsiTheme="minorHAnsi"/>
                <w:sz w:val="24"/>
                <w:szCs w:val="24"/>
                <w:lang w:val="en-GB"/>
              </w:rPr>
            </w:pPr>
          </w:p>
        </w:tc>
        <w:tc>
          <w:tcPr>
            <w:tcW w:w="236" w:type="dxa"/>
          </w:tcPr>
          <w:p w14:paraId="2AE239D3" w14:textId="77777777"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14:paraId="2AE239D4" w14:textId="77777777" w:rsidR="00127057" w:rsidRPr="00726032" w:rsidRDefault="00127057" w:rsidP="00670D80">
            <w:pPr>
              <w:rPr>
                <w:rFonts w:asciiTheme="minorHAnsi" w:hAnsiTheme="minorHAnsi"/>
                <w:sz w:val="24"/>
                <w:szCs w:val="24"/>
                <w:lang w:val="en-GB"/>
              </w:rPr>
            </w:pPr>
          </w:p>
        </w:tc>
      </w:tr>
      <w:tr w:rsidR="00127057" w:rsidRPr="00726032" w14:paraId="2AE239DD" w14:textId="77777777" w:rsidTr="0016585D">
        <w:tc>
          <w:tcPr>
            <w:tcW w:w="1553" w:type="dxa"/>
          </w:tcPr>
          <w:p w14:paraId="2AE239D6" w14:textId="77777777" w:rsidR="00127057" w:rsidRPr="00726032" w:rsidRDefault="00127057" w:rsidP="00670D80">
            <w:pPr>
              <w:rPr>
                <w:rFonts w:asciiTheme="minorHAnsi" w:hAnsiTheme="minorHAnsi"/>
                <w:sz w:val="24"/>
                <w:szCs w:val="24"/>
                <w:lang w:val="en-GB"/>
              </w:rPr>
            </w:pPr>
          </w:p>
        </w:tc>
        <w:tc>
          <w:tcPr>
            <w:tcW w:w="236" w:type="dxa"/>
          </w:tcPr>
          <w:p w14:paraId="2AE239D7" w14:textId="77777777" w:rsidR="00127057" w:rsidRPr="00726032" w:rsidRDefault="00127057" w:rsidP="00670D80">
            <w:pPr>
              <w:rPr>
                <w:rFonts w:asciiTheme="minorHAnsi" w:hAnsiTheme="minorHAnsi"/>
                <w:sz w:val="24"/>
                <w:szCs w:val="24"/>
                <w:lang w:val="en-GB"/>
              </w:rPr>
            </w:pPr>
          </w:p>
        </w:tc>
        <w:tc>
          <w:tcPr>
            <w:tcW w:w="2583" w:type="dxa"/>
          </w:tcPr>
          <w:p w14:paraId="2AE239D8" w14:textId="77777777" w:rsidR="00127057" w:rsidRPr="00726032" w:rsidRDefault="00127057" w:rsidP="00670D80">
            <w:pPr>
              <w:rPr>
                <w:rFonts w:asciiTheme="minorHAnsi" w:hAnsiTheme="minorHAnsi"/>
                <w:sz w:val="24"/>
                <w:szCs w:val="24"/>
                <w:lang w:val="en-GB"/>
              </w:rPr>
            </w:pPr>
          </w:p>
        </w:tc>
        <w:tc>
          <w:tcPr>
            <w:tcW w:w="236" w:type="dxa"/>
          </w:tcPr>
          <w:p w14:paraId="2AE239D9" w14:textId="77777777" w:rsidR="00127057" w:rsidRPr="00726032" w:rsidRDefault="00127057" w:rsidP="00670D80">
            <w:pPr>
              <w:rPr>
                <w:rFonts w:asciiTheme="minorHAnsi" w:hAnsiTheme="minorHAnsi"/>
                <w:sz w:val="24"/>
                <w:szCs w:val="24"/>
                <w:lang w:val="en-GB"/>
              </w:rPr>
            </w:pPr>
          </w:p>
        </w:tc>
        <w:tc>
          <w:tcPr>
            <w:tcW w:w="1620" w:type="dxa"/>
          </w:tcPr>
          <w:p w14:paraId="2AE239DA" w14:textId="77777777" w:rsidR="00127057" w:rsidRPr="00726032" w:rsidRDefault="00127057" w:rsidP="00670D80">
            <w:pPr>
              <w:rPr>
                <w:rFonts w:asciiTheme="minorHAnsi" w:hAnsiTheme="minorHAnsi"/>
                <w:sz w:val="24"/>
                <w:szCs w:val="24"/>
                <w:lang w:val="en-GB"/>
              </w:rPr>
            </w:pPr>
          </w:p>
        </w:tc>
        <w:tc>
          <w:tcPr>
            <w:tcW w:w="236" w:type="dxa"/>
          </w:tcPr>
          <w:p w14:paraId="2AE239DB" w14:textId="77777777" w:rsidR="00127057" w:rsidRPr="00726032" w:rsidRDefault="00127057" w:rsidP="00670D80">
            <w:pPr>
              <w:rPr>
                <w:rFonts w:asciiTheme="minorHAnsi" w:hAnsiTheme="minorHAnsi"/>
                <w:sz w:val="24"/>
                <w:szCs w:val="24"/>
                <w:lang w:val="en-GB"/>
              </w:rPr>
            </w:pPr>
          </w:p>
        </w:tc>
        <w:tc>
          <w:tcPr>
            <w:tcW w:w="2824" w:type="dxa"/>
          </w:tcPr>
          <w:p w14:paraId="2AE239DC" w14:textId="77777777" w:rsidR="00127057" w:rsidRPr="00726032" w:rsidRDefault="00127057" w:rsidP="00670D80">
            <w:pPr>
              <w:rPr>
                <w:rFonts w:asciiTheme="minorHAnsi" w:hAnsiTheme="minorHAnsi"/>
                <w:sz w:val="24"/>
                <w:szCs w:val="24"/>
                <w:lang w:val="en-GB"/>
              </w:rPr>
            </w:pPr>
          </w:p>
        </w:tc>
      </w:tr>
      <w:tr w:rsidR="00127057" w:rsidRPr="00726032" w14:paraId="2AE239E5" w14:textId="77777777" w:rsidTr="0016585D">
        <w:tc>
          <w:tcPr>
            <w:tcW w:w="1553" w:type="dxa"/>
          </w:tcPr>
          <w:p w14:paraId="2AE239DE"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a:</w:t>
            </w:r>
          </w:p>
        </w:tc>
        <w:tc>
          <w:tcPr>
            <w:tcW w:w="236" w:type="dxa"/>
          </w:tcPr>
          <w:p w14:paraId="2AE239DF"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2AE239E0" w14:textId="77777777" w:rsidR="00127057" w:rsidRPr="00726032" w:rsidRDefault="00127057" w:rsidP="00670D80">
            <w:pPr>
              <w:rPr>
                <w:rFonts w:asciiTheme="minorHAnsi" w:hAnsiTheme="minorHAnsi"/>
                <w:sz w:val="24"/>
                <w:szCs w:val="24"/>
                <w:lang w:val="en-GB"/>
              </w:rPr>
            </w:pPr>
          </w:p>
        </w:tc>
        <w:tc>
          <w:tcPr>
            <w:tcW w:w="236" w:type="dxa"/>
          </w:tcPr>
          <w:p w14:paraId="2AE239E1"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2AE239E2" w14:textId="77777777" w:rsidR="00127057" w:rsidRPr="00726032" w:rsidRDefault="00127057" w:rsidP="00670D80">
            <w:pPr>
              <w:rPr>
                <w:rFonts w:asciiTheme="minorHAnsi" w:hAnsiTheme="minorHAnsi"/>
                <w:sz w:val="24"/>
                <w:szCs w:val="24"/>
                <w:lang w:val="en-GB"/>
              </w:rPr>
            </w:pPr>
          </w:p>
        </w:tc>
        <w:tc>
          <w:tcPr>
            <w:tcW w:w="236" w:type="dxa"/>
          </w:tcPr>
          <w:p w14:paraId="2AE239E3"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2AE239E4" w14:textId="77777777" w:rsidR="00127057" w:rsidRPr="00726032" w:rsidRDefault="00127057" w:rsidP="00670D80">
            <w:pPr>
              <w:rPr>
                <w:rFonts w:asciiTheme="minorHAnsi" w:hAnsiTheme="minorHAnsi"/>
                <w:sz w:val="24"/>
                <w:szCs w:val="24"/>
                <w:lang w:val="en-GB"/>
              </w:rPr>
            </w:pPr>
          </w:p>
        </w:tc>
      </w:tr>
      <w:tr w:rsidR="00127057" w:rsidRPr="00726032" w14:paraId="2AE239ED" w14:textId="77777777" w:rsidTr="0016585D">
        <w:tc>
          <w:tcPr>
            <w:tcW w:w="1553" w:type="dxa"/>
          </w:tcPr>
          <w:p w14:paraId="2AE239E6" w14:textId="77777777" w:rsidR="00127057" w:rsidRPr="00726032" w:rsidRDefault="00127057" w:rsidP="00670D80">
            <w:pPr>
              <w:rPr>
                <w:rFonts w:asciiTheme="minorHAnsi" w:hAnsiTheme="minorHAnsi"/>
                <w:sz w:val="24"/>
                <w:szCs w:val="24"/>
                <w:lang w:val="en-GB"/>
              </w:rPr>
            </w:pPr>
          </w:p>
        </w:tc>
        <w:tc>
          <w:tcPr>
            <w:tcW w:w="236" w:type="dxa"/>
          </w:tcPr>
          <w:p w14:paraId="2AE239E7" w14:textId="77777777"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14:paraId="2AE239E8" w14:textId="77777777" w:rsidR="00127057" w:rsidRPr="00726032" w:rsidRDefault="00127057" w:rsidP="00670D80">
            <w:pPr>
              <w:rPr>
                <w:rFonts w:asciiTheme="minorHAnsi" w:hAnsiTheme="minorHAnsi"/>
                <w:sz w:val="24"/>
                <w:szCs w:val="24"/>
                <w:lang w:val="en-GB"/>
              </w:rPr>
            </w:pPr>
          </w:p>
        </w:tc>
        <w:tc>
          <w:tcPr>
            <w:tcW w:w="236" w:type="dxa"/>
          </w:tcPr>
          <w:p w14:paraId="2AE239E9" w14:textId="77777777"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14:paraId="2AE239EA" w14:textId="77777777" w:rsidR="00127057" w:rsidRPr="00726032" w:rsidRDefault="00127057" w:rsidP="00670D80">
            <w:pPr>
              <w:rPr>
                <w:rFonts w:asciiTheme="minorHAnsi" w:hAnsiTheme="minorHAnsi"/>
                <w:sz w:val="24"/>
                <w:szCs w:val="24"/>
                <w:lang w:val="en-GB"/>
              </w:rPr>
            </w:pPr>
          </w:p>
        </w:tc>
        <w:tc>
          <w:tcPr>
            <w:tcW w:w="236" w:type="dxa"/>
          </w:tcPr>
          <w:p w14:paraId="2AE239EB" w14:textId="77777777"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14:paraId="2AE239EC" w14:textId="77777777" w:rsidR="00127057" w:rsidRPr="00726032" w:rsidRDefault="00127057" w:rsidP="00670D80">
            <w:pPr>
              <w:rPr>
                <w:rFonts w:asciiTheme="minorHAnsi" w:hAnsiTheme="minorHAnsi"/>
                <w:sz w:val="24"/>
                <w:szCs w:val="24"/>
                <w:lang w:val="en-GB"/>
              </w:rPr>
            </w:pPr>
          </w:p>
        </w:tc>
      </w:tr>
      <w:tr w:rsidR="00127057" w:rsidRPr="00726032" w14:paraId="2AE239F5" w14:textId="77777777" w:rsidTr="0016585D">
        <w:tc>
          <w:tcPr>
            <w:tcW w:w="1553" w:type="dxa"/>
          </w:tcPr>
          <w:p w14:paraId="2AE239EE" w14:textId="77777777" w:rsidR="00127057" w:rsidRPr="00726032" w:rsidRDefault="00127057" w:rsidP="00670D80">
            <w:pPr>
              <w:rPr>
                <w:rFonts w:asciiTheme="minorHAnsi" w:hAnsiTheme="minorHAnsi"/>
                <w:sz w:val="24"/>
                <w:szCs w:val="24"/>
                <w:lang w:val="en-GB"/>
              </w:rPr>
            </w:pPr>
          </w:p>
        </w:tc>
        <w:tc>
          <w:tcPr>
            <w:tcW w:w="236" w:type="dxa"/>
          </w:tcPr>
          <w:p w14:paraId="2AE239EF" w14:textId="77777777" w:rsidR="00127057" w:rsidRPr="00726032" w:rsidRDefault="00127057" w:rsidP="00670D80">
            <w:pPr>
              <w:rPr>
                <w:rFonts w:asciiTheme="minorHAnsi" w:hAnsiTheme="minorHAnsi"/>
                <w:sz w:val="24"/>
                <w:szCs w:val="24"/>
                <w:lang w:val="en-GB"/>
              </w:rPr>
            </w:pPr>
          </w:p>
        </w:tc>
        <w:tc>
          <w:tcPr>
            <w:tcW w:w="2583" w:type="dxa"/>
          </w:tcPr>
          <w:p w14:paraId="2AE239F0" w14:textId="77777777" w:rsidR="00127057" w:rsidRPr="00726032" w:rsidRDefault="00127057" w:rsidP="00670D80">
            <w:pPr>
              <w:rPr>
                <w:rFonts w:asciiTheme="minorHAnsi" w:hAnsiTheme="minorHAnsi"/>
                <w:sz w:val="24"/>
                <w:szCs w:val="24"/>
                <w:lang w:val="en-GB"/>
              </w:rPr>
            </w:pPr>
          </w:p>
        </w:tc>
        <w:tc>
          <w:tcPr>
            <w:tcW w:w="236" w:type="dxa"/>
          </w:tcPr>
          <w:p w14:paraId="2AE239F1" w14:textId="77777777" w:rsidR="00127057" w:rsidRPr="00726032" w:rsidRDefault="00127057" w:rsidP="00670D80">
            <w:pPr>
              <w:rPr>
                <w:rFonts w:asciiTheme="minorHAnsi" w:hAnsiTheme="minorHAnsi"/>
                <w:sz w:val="24"/>
                <w:szCs w:val="24"/>
                <w:lang w:val="en-GB"/>
              </w:rPr>
            </w:pPr>
          </w:p>
        </w:tc>
        <w:tc>
          <w:tcPr>
            <w:tcW w:w="1620" w:type="dxa"/>
          </w:tcPr>
          <w:p w14:paraId="2AE239F2" w14:textId="77777777" w:rsidR="00127057" w:rsidRPr="00726032" w:rsidRDefault="00127057" w:rsidP="00670D80">
            <w:pPr>
              <w:rPr>
                <w:rFonts w:asciiTheme="minorHAnsi" w:hAnsiTheme="minorHAnsi"/>
                <w:sz w:val="24"/>
                <w:szCs w:val="24"/>
                <w:lang w:val="en-GB"/>
              </w:rPr>
            </w:pPr>
          </w:p>
        </w:tc>
        <w:tc>
          <w:tcPr>
            <w:tcW w:w="236" w:type="dxa"/>
          </w:tcPr>
          <w:p w14:paraId="2AE239F3" w14:textId="77777777" w:rsidR="00127057" w:rsidRPr="00726032" w:rsidRDefault="00127057" w:rsidP="00670D80">
            <w:pPr>
              <w:rPr>
                <w:rFonts w:asciiTheme="minorHAnsi" w:hAnsiTheme="minorHAnsi"/>
                <w:sz w:val="24"/>
                <w:szCs w:val="24"/>
                <w:lang w:val="en-GB"/>
              </w:rPr>
            </w:pPr>
          </w:p>
        </w:tc>
        <w:tc>
          <w:tcPr>
            <w:tcW w:w="2824" w:type="dxa"/>
          </w:tcPr>
          <w:p w14:paraId="2AE239F4" w14:textId="77777777" w:rsidR="00127057" w:rsidRPr="00726032" w:rsidRDefault="00127057" w:rsidP="00670D80">
            <w:pPr>
              <w:rPr>
                <w:rFonts w:asciiTheme="minorHAnsi" w:hAnsiTheme="minorHAnsi"/>
                <w:sz w:val="24"/>
                <w:szCs w:val="24"/>
                <w:lang w:val="en-GB"/>
              </w:rPr>
            </w:pPr>
          </w:p>
        </w:tc>
      </w:tr>
      <w:tr w:rsidR="00127057" w:rsidRPr="00726032" w14:paraId="2AE239FD" w14:textId="77777777" w:rsidTr="0016585D">
        <w:tc>
          <w:tcPr>
            <w:tcW w:w="1553" w:type="dxa"/>
          </w:tcPr>
          <w:p w14:paraId="2AE239F6"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b:</w:t>
            </w:r>
          </w:p>
        </w:tc>
        <w:tc>
          <w:tcPr>
            <w:tcW w:w="236" w:type="dxa"/>
          </w:tcPr>
          <w:p w14:paraId="2AE239F7" w14:textId="77777777"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14:paraId="2AE239F8" w14:textId="77777777" w:rsidR="00127057" w:rsidRPr="00726032" w:rsidRDefault="00127057" w:rsidP="00670D80">
            <w:pPr>
              <w:rPr>
                <w:rFonts w:asciiTheme="minorHAnsi" w:hAnsiTheme="minorHAnsi"/>
                <w:sz w:val="24"/>
                <w:szCs w:val="24"/>
                <w:lang w:val="en-GB"/>
              </w:rPr>
            </w:pPr>
          </w:p>
        </w:tc>
        <w:tc>
          <w:tcPr>
            <w:tcW w:w="236" w:type="dxa"/>
          </w:tcPr>
          <w:p w14:paraId="2AE239F9" w14:textId="77777777"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14:paraId="2AE239FA" w14:textId="77777777" w:rsidR="00127057" w:rsidRPr="00726032" w:rsidRDefault="00127057" w:rsidP="00670D80">
            <w:pPr>
              <w:rPr>
                <w:rFonts w:asciiTheme="minorHAnsi" w:hAnsiTheme="minorHAnsi"/>
                <w:sz w:val="24"/>
                <w:szCs w:val="24"/>
                <w:lang w:val="en-GB"/>
              </w:rPr>
            </w:pPr>
          </w:p>
        </w:tc>
        <w:tc>
          <w:tcPr>
            <w:tcW w:w="236" w:type="dxa"/>
          </w:tcPr>
          <w:p w14:paraId="2AE239FB" w14:textId="77777777"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14:paraId="2AE239FC" w14:textId="77777777" w:rsidR="00127057" w:rsidRPr="00726032" w:rsidRDefault="00127057" w:rsidP="00670D80">
            <w:pPr>
              <w:rPr>
                <w:rFonts w:asciiTheme="minorHAnsi" w:hAnsiTheme="minorHAnsi"/>
                <w:sz w:val="24"/>
                <w:szCs w:val="24"/>
                <w:lang w:val="en-GB"/>
              </w:rPr>
            </w:pPr>
          </w:p>
        </w:tc>
      </w:tr>
    </w:tbl>
    <w:p w14:paraId="2AE239FE" w14:textId="77777777" w:rsidR="00127057" w:rsidRPr="00726032" w:rsidRDefault="00127057" w:rsidP="00670D80">
      <w:pPr>
        <w:rPr>
          <w:rFonts w:asciiTheme="minorHAnsi" w:hAnsiTheme="minorHAnsi"/>
          <w:b/>
          <w:sz w:val="24"/>
          <w:szCs w:val="24"/>
          <w:lang w:val="en-GB"/>
        </w:rPr>
      </w:pPr>
      <w:r w:rsidRPr="00726032">
        <w:rPr>
          <w:rFonts w:asciiTheme="minorHAnsi" w:hAnsiTheme="minorHAnsi"/>
          <w:sz w:val="24"/>
          <w:szCs w:val="24"/>
          <w:lang w:val="en-GB"/>
        </w:rPr>
        <w:br w:type="page"/>
      </w:r>
      <w:r w:rsidRPr="00726032">
        <w:rPr>
          <w:rFonts w:asciiTheme="minorHAnsi" w:hAnsiTheme="minorHAnsi"/>
          <w:b/>
          <w:sz w:val="24"/>
          <w:szCs w:val="24"/>
          <w:lang w:val="en-GB"/>
        </w:rPr>
        <w:lastRenderedPageBreak/>
        <w:t>Explanation</w:t>
      </w:r>
    </w:p>
    <w:p w14:paraId="2AE239FF" w14:textId="77777777" w:rsidR="00127057" w:rsidRPr="00726032" w:rsidRDefault="00127057" w:rsidP="00670D80">
      <w:pPr>
        <w:rPr>
          <w:rFonts w:asciiTheme="minorHAnsi" w:hAnsiTheme="minorHAnsi"/>
          <w:b/>
          <w:sz w:val="24"/>
          <w:szCs w:val="24"/>
          <w:lang w:val="en-GB"/>
        </w:rPr>
      </w:pPr>
    </w:p>
    <w:p w14:paraId="2AE23A00" w14:textId="77777777" w:rsidR="00127057" w:rsidRPr="00C02F56"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1. Information </w:t>
      </w:r>
      <w:r w:rsidR="00BA05A0" w:rsidRPr="00726032">
        <w:rPr>
          <w:rFonts w:asciiTheme="minorHAnsi" w:hAnsiTheme="minorHAnsi"/>
          <w:b/>
          <w:sz w:val="24"/>
          <w:szCs w:val="24"/>
          <w:lang w:val="en-GB"/>
        </w:rPr>
        <w:t xml:space="preserve">for </w:t>
      </w:r>
      <w:r w:rsidRPr="00C02F56">
        <w:rPr>
          <w:rFonts w:asciiTheme="minorHAnsi" w:hAnsiTheme="minorHAnsi"/>
          <w:b/>
          <w:sz w:val="24"/>
          <w:szCs w:val="24"/>
          <w:lang w:val="en-GB"/>
        </w:rPr>
        <w:t xml:space="preserve">student and </w:t>
      </w:r>
      <w:r w:rsidR="00BA05A0" w:rsidRPr="00C02F56">
        <w:rPr>
          <w:rFonts w:asciiTheme="minorHAnsi" w:hAnsiTheme="minorHAnsi"/>
          <w:b/>
          <w:sz w:val="24"/>
          <w:szCs w:val="24"/>
          <w:lang w:val="en-GB"/>
        </w:rPr>
        <w:t>C</w:t>
      </w:r>
      <w:r w:rsidRPr="00C02F56">
        <w:rPr>
          <w:rFonts w:asciiTheme="minorHAnsi" w:hAnsiTheme="minorHAnsi"/>
          <w:b/>
          <w:sz w:val="24"/>
          <w:szCs w:val="24"/>
          <w:lang w:val="en-GB"/>
        </w:rPr>
        <w:t xml:space="preserve">hair </w:t>
      </w:r>
      <w:r w:rsidR="00BA05A0" w:rsidRPr="00C02F56">
        <w:rPr>
          <w:rFonts w:asciiTheme="minorHAnsi" w:hAnsiTheme="minorHAnsi"/>
          <w:b/>
          <w:sz w:val="24"/>
          <w:szCs w:val="24"/>
          <w:lang w:val="en-GB"/>
        </w:rPr>
        <w:t>G</w:t>
      </w:r>
      <w:r w:rsidRPr="00C02F56">
        <w:rPr>
          <w:rFonts w:asciiTheme="minorHAnsi" w:hAnsiTheme="minorHAnsi"/>
          <w:b/>
          <w:sz w:val="24"/>
          <w:szCs w:val="24"/>
          <w:lang w:val="en-GB"/>
        </w:rPr>
        <w:t>roup</w:t>
      </w:r>
    </w:p>
    <w:p w14:paraId="2AE23A0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study advisor has to be </w:t>
      </w:r>
      <w:r w:rsidR="0013069D" w:rsidRPr="00726032">
        <w:rPr>
          <w:rFonts w:asciiTheme="minorHAnsi" w:hAnsiTheme="minorHAnsi"/>
          <w:sz w:val="24"/>
          <w:szCs w:val="24"/>
          <w:lang w:val="en-GB"/>
        </w:rPr>
        <w:t xml:space="preserve">contacted </w:t>
      </w:r>
      <w:r w:rsidR="00A073DF" w:rsidRPr="00726032">
        <w:rPr>
          <w:rFonts w:asciiTheme="minorHAnsi" w:hAnsiTheme="minorHAnsi"/>
          <w:sz w:val="24"/>
          <w:szCs w:val="24"/>
          <w:lang w:val="en-GB"/>
        </w:rPr>
        <w:t>regarding the</w:t>
      </w:r>
      <w:r w:rsidRPr="00726032">
        <w:rPr>
          <w:rFonts w:asciiTheme="minorHAnsi" w:hAnsiTheme="minorHAnsi"/>
          <w:sz w:val="24"/>
          <w:szCs w:val="24"/>
          <w:lang w:val="en-GB"/>
        </w:rPr>
        <w:t xml:space="preserve"> progress of the student and </w:t>
      </w:r>
      <w:r w:rsidR="0013069D" w:rsidRPr="00726032">
        <w:rPr>
          <w:rFonts w:asciiTheme="minorHAnsi" w:hAnsiTheme="minorHAnsi"/>
          <w:sz w:val="24"/>
          <w:szCs w:val="24"/>
          <w:lang w:val="en-GB"/>
        </w:rPr>
        <w:t xml:space="preserve">his/her </w:t>
      </w:r>
      <w:r w:rsidRPr="00726032">
        <w:rPr>
          <w:rFonts w:asciiTheme="minorHAnsi" w:hAnsiTheme="minorHAnsi"/>
          <w:sz w:val="24"/>
          <w:szCs w:val="24"/>
          <w:lang w:val="en-GB"/>
        </w:rPr>
        <w:t>qualification for a master</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thesis. The study programme (study advisor) has to be informed about the arrangements</w:t>
      </w:r>
      <w:r w:rsidR="0013069D" w:rsidRPr="00726032">
        <w:rPr>
          <w:rFonts w:asciiTheme="minorHAnsi" w:hAnsiTheme="minorHAnsi"/>
          <w:sz w:val="24"/>
          <w:szCs w:val="24"/>
          <w:lang w:val="en-GB"/>
        </w:rPr>
        <w:t xml:space="preserve"> a </w:t>
      </w:r>
      <w:r w:rsidRPr="00726032">
        <w:rPr>
          <w:rFonts w:asciiTheme="minorHAnsi" w:hAnsiTheme="minorHAnsi"/>
          <w:sz w:val="24"/>
          <w:szCs w:val="24"/>
          <w:lang w:val="en-GB"/>
        </w:rPr>
        <w:t>student want</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to make for </w:t>
      </w:r>
      <w:r w:rsidR="0013069D" w:rsidRPr="00726032">
        <w:rPr>
          <w:rFonts w:asciiTheme="minorHAnsi" w:hAnsiTheme="minorHAnsi"/>
          <w:sz w:val="24"/>
          <w:szCs w:val="24"/>
          <w:lang w:val="en-GB"/>
        </w:rPr>
        <w:t xml:space="preserve">his/her </w:t>
      </w:r>
      <w:r w:rsidRPr="00726032">
        <w:rPr>
          <w:rFonts w:asciiTheme="minorHAnsi" w:hAnsiTheme="minorHAnsi"/>
          <w:sz w:val="24"/>
          <w:szCs w:val="24"/>
          <w:lang w:val="en-GB"/>
        </w:rPr>
        <w:t xml:space="preserve">thesis project in order to establish whether the programme </w:t>
      </w:r>
      <w:r w:rsidR="0013069D" w:rsidRPr="00726032">
        <w:rPr>
          <w:rFonts w:asciiTheme="minorHAnsi" w:hAnsiTheme="minorHAnsi"/>
          <w:sz w:val="24"/>
          <w:szCs w:val="24"/>
          <w:lang w:val="en-GB"/>
        </w:rPr>
        <w:t>permits</w:t>
      </w:r>
      <w:r w:rsidRPr="00726032">
        <w:rPr>
          <w:rFonts w:asciiTheme="minorHAnsi" w:hAnsiTheme="minorHAnsi"/>
          <w:sz w:val="24"/>
          <w:szCs w:val="24"/>
          <w:lang w:val="en-GB"/>
        </w:rPr>
        <w:t xml:space="preserve"> the student to take this thesis</w:t>
      </w:r>
      <w:r w:rsidR="00A073DF" w:rsidRPr="00726032">
        <w:rPr>
          <w:rFonts w:asciiTheme="minorHAnsi" w:hAnsiTheme="minorHAnsi"/>
          <w:sz w:val="24"/>
          <w:szCs w:val="24"/>
          <w:lang w:val="en-GB"/>
        </w:rPr>
        <w:t>, and</w:t>
      </w:r>
      <w:r w:rsidRPr="00726032">
        <w:rPr>
          <w:rFonts w:asciiTheme="minorHAnsi" w:hAnsiTheme="minorHAnsi"/>
          <w:sz w:val="24"/>
          <w:szCs w:val="24"/>
          <w:lang w:val="en-GB"/>
        </w:rPr>
        <w:t xml:space="preserve"> to keep record</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of the student’s progress.</w:t>
      </w:r>
    </w:p>
    <w:p w14:paraId="2AE23A02"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examiner will be the chair </w:t>
      </w:r>
      <w:r w:rsidR="00A073DF" w:rsidRPr="00726032">
        <w:rPr>
          <w:rFonts w:asciiTheme="minorHAnsi" w:hAnsiTheme="minorHAnsi"/>
          <w:sz w:val="24"/>
          <w:szCs w:val="24"/>
          <w:lang w:val="en-GB"/>
        </w:rPr>
        <w:t>holder responsible</w:t>
      </w:r>
      <w:r w:rsidRPr="00726032">
        <w:rPr>
          <w:rFonts w:asciiTheme="minorHAnsi" w:hAnsiTheme="minorHAnsi"/>
          <w:sz w:val="24"/>
          <w:szCs w:val="24"/>
          <w:lang w:val="en-GB"/>
        </w:rPr>
        <w:t xml:space="preserve"> for the thesis. The supervisor </w:t>
      </w:r>
      <w:r w:rsidR="0013069D" w:rsidRPr="00726032">
        <w:rPr>
          <w:rFonts w:asciiTheme="minorHAnsi" w:hAnsiTheme="minorHAnsi"/>
          <w:sz w:val="24"/>
          <w:szCs w:val="24"/>
          <w:lang w:val="en-GB"/>
        </w:rPr>
        <w:t xml:space="preserve">is responsible </w:t>
      </w:r>
      <w:r w:rsidR="00A073DF" w:rsidRPr="00726032">
        <w:rPr>
          <w:rFonts w:asciiTheme="minorHAnsi" w:hAnsiTheme="minorHAnsi"/>
          <w:sz w:val="24"/>
          <w:szCs w:val="24"/>
          <w:lang w:val="en-GB"/>
        </w:rPr>
        <w:t>for daily</w:t>
      </w:r>
      <w:r w:rsidRPr="00726032">
        <w:rPr>
          <w:rFonts w:asciiTheme="minorHAnsi" w:hAnsiTheme="minorHAnsi"/>
          <w:sz w:val="24"/>
          <w:szCs w:val="24"/>
          <w:lang w:val="en-GB"/>
        </w:rPr>
        <w:t xml:space="preserve"> supervision. </w:t>
      </w:r>
      <w:r w:rsidR="0013069D" w:rsidRPr="00726032">
        <w:rPr>
          <w:rFonts w:asciiTheme="minorHAnsi" w:hAnsiTheme="minorHAnsi"/>
          <w:sz w:val="24"/>
          <w:szCs w:val="24"/>
          <w:lang w:val="en-GB"/>
        </w:rPr>
        <w:t>S</w:t>
      </w:r>
      <w:r w:rsidRPr="00726032">
        <w:rPr>
          <w:rFonts w:asciiTheme="minorHAnsi" w:hAnsiTheme="minorHAnsi"/>
          <w:sz w:val="24"/>
          <w:szCs w:val="24"/>
          <w:lang w:val="en-GB"/>
        </w:rPr>
        <w:t>upervisor from an external organi</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ation cannot have a formal role, and cannot be involved in the </w:t>
      </w:r>
      <w:r w:rsidR="0013069D" w:rsidRPr="00726032">
        <w:rPr>
          <w:rFonts w:asciiTheme="minorHAnsi" w:hAnsiTheme="minorHAnsi"/>
          <w:sz w:val="24"/>
          <w:szCs w:val="24"/>
          <w:lang w:val="en-GB"/>
        </w:rPr>
        <w:t>grading as</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 xml:space="preserve">they are </w:t>
      </w:r>
      <w:r w:rsidR="00A073DF" w:rsidRPr="00726032">
        <w:rPr>
          <w:rFonts w:asciiTheme="minorHAnsi" w:hAnsiTheme="minorHAnsi"/>
          <w:sz w:val="24"/>
          <w:szCs w:val="24"/>
          <w:lang w:val="en-GB"/>
        </w:rPr>
        <w:t>not qualified</w:t>
      </w:r>
      <w:r w:rsidRPr="00726032">
        <w:rPr>
          <w:rFonts w:asciiTheme="minorHAnsi" w:hAnsiTheme="minorHAnsi"/>
          <w:sz w:val="24"/>
          <w:szCs w:val="24"/>
          <w:lang w:val="en-GB"/>
        </w:rPr>
        <w:t xml:space="preserve"> lecturer</w:t>
      </w:r>
      <w:r w:rsidR="0013069D" w:rsidRPr="00726032">
        <w:rPr>
          <w:rFonts w:asciiTheme="minorHAnsi" w:hAnsiTheme="minorHAnsi"/>
          <w:sz w:val="24"/>
          <w:szCs w:val="24"/>
          <w:lang w:val="en-GB"/>
        </w:rPr>
        <w:t>s</w:t>
      </w:r>
      <w:r w:rsidRPr="00726032">
        <w:rPr>
          <w:rFonts w:asciiTheme="minorHAnsi" w:hAnsiTheme="minorHAnsi"/>
          <w:sz w:val="24"/>
          <w:szCs w:val="24"/>
          <w:lang w:val="en-GB"/>
        </w:rPr>
        <w:t>. If more supervisors and chair groups are involved</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each role should be explained under item 5. WUR employees </w:t>
      </w:r>
      <w:r w:rsidR="0013069D" w:rsidRPr="00726032">
        <w:rPr>
          <w:rFonts w:asciiTheme="minorHAnsi" w:hAnsiTheme="minorHAnsi"/>
          <w:sz w:val="24"/>
          <w:szCs w:val="24"/>
          <w:lang w:val="en-GB"/>
        </w:rPr>
        <w:t xml:space="preserve">working </w:t>
      </w:r>
      <w:r w:rsidRPr="00726032">
        <w:rPr>
          <w:rFonts w:asciiTheme="minorHAnsi" w:hAnsiTheme="minorHAnsi"/>
          <w:sz w:val="24"/>
          <w:szCs w:val="24"/>
          <w:lang w:val="en-GB"/>
        </w:rPr>
        <w:t xml:space="preserve">outside the university section (e.g. researchers) </w:t>
      </w:r>
      <w:r w:rsidR="0013069D" w:rsidRPr="00726032">
        <w:rPr>
          <w:rFonts w:asciiTheme="minorHAnsi" w:hAnsiTheme="minorHAnsi"/>
          <w:sz w:val="24"/>
          <w:szCs w:val="24"/>
          <w:lang w:val="en-GB"/>
        </w:rPr>
        <w:t xml:space="preserve">have the same </w:t>
      </w:r>
      <w:r w:rsidR="00A073DF" w:rsidRPr="00726032">
        <w:rPr>
          <w:rFonts w:asciiTheme="minorHAnsi" w:hAnsiTheme="minorHAnsi"/>
          <w:sz w:val="24"/>
          <w:szCs w:val="24"/>
          <w:lang w:val="en-GB"/>
        </w:rPr>
        <w:t>status as</w:t>
      </w:r>
      <w:r w:rsidRPr="00726032">
        <w:rPr>
          <w:rFonts w:asciiTheme="minorHAnsi" w:hAnsiTheme="minorHAnsi"/>
          <w:sz w:val="24"/>
          <w:szCs w:val="24"/>
          <w:lang w:val="en-GB"/>
        </w:rPr>
        <w:t xml:space="preserve"> supervisor</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w:t>
      </w:r>
      <w:r w:rsidRPr="00726032">
        <w:rPr>
          <w:rFonts w:asciiTheme="minorHAnsi" w:hAnsiTheme="minorHAnsi"/>
          <w:sz w:val="24"/>
          <w:szCs w:val="24"/>
          <w:lang w:val="en-GB"/>
        </w:rPr>
        <w:t>WU lecturer</w:t>
      </w:r>
      <w:r w:rsidR="0013069D" w:rsidRPr="00726032">
        <w:rPr>
          <w:rFonts w:asciiTheme="minorHAnsi" w:hAnsiTheme="minorHAnsi"/>
          <w:sz w:val="24"/>
          <w:szCs w:val="24"/>
          <w:lang w:val="en-GB"/>
        </w:rPr>
        <w:t>)</w:t>
      </w:r>
      <w:r w:rsidRPr="00726032">
        <w:rPr>
          <w:rFonts w:asciiTheme="minorHAnsi" w:hAnsiTheme="minorHAnsi"/>
          <w:sz w:val="24"/>
          <w:szCs w:val="24"/>
          <w:lang w:val="en-GB"/>
        </w:rPr>
        <w:t>.</w:t>
      </w:r>
    </w:p>
    <w:p w14:paraId="2AE23A03" w14:textId="77777777" w:rsidR="00127057" w:rsidRPr="00726032" w:rsidRDefault="00127057" w:rsidP="00670D80">
      <w:pPr>
        <w:rPr>
          <w:rFonts w:asciiTheme="minorHAnsi" w:hAnsiTheme="minorHAnsi"/>
          <w:sz w:val="24"/>
          <w:szCs w:val="24"/>
          <w:lang w:val="en-GB"/>
        </w:rPr>
      </w:pPr>
    </w:p>
    <w:p w14:paraId="2AE23A04"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2. Prerequisites</w:t>
      </w:r>
    </w:p>
    <w:p w14:paraId="2AE23A05"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Chairs </w:t>
      </w:r>
      <w:r w:rsidR="0013069D" w:rsidRPr="00726032">
        <w:rPr>
          <w:rFonts w:asciiTheme="minorHAnsi" w:hAnsiTheme="minorHAnsi"/>
          <w:sz w:val="24"/>
          <w:szCs w:val="24"/>
          <w:lang w:val="en-GB"/>
        </w:rPr>
        <w:t xml:space="preserve">may </w:t>
      </w:r>
      <w:r w:rsidR="00A073DF" w:rsidRPr="00726032">
        <w:rPr>
          <w:rFonts w:asciiTheme="minorHAnsi" w:hAnsiTheme="minorHAnsi"/>
          <w:sz w:val="24"/>
          <w:szCs w:val="24"/>
          <w:lang w:val="en-GB"/>
        </w:rPr>
        <w:t>determine a</w:t>
      </w:r>
      <w:r w:rsidRPr="00726032">
        <w:rPr>
          <w:rFonts w:asciiTheme="minorHAnsi" w:hAnsiTheme="minorHAnsi"/>
          <w:sz w:val="24"/>
          <w:szCs w:val="24"/>
          <w:lang w:val="en-GB"/>
        </w:rPr>
        <w:t xml:space="preserve"> maximum of two prerequisite courses (in total 12 credits) for starting a thesis. These prerequisites have to be published in the study handbook. The student has to pass the exam(s) </w:t>
      </w:r>
      <w:r w:rsidR="0013069D" w:rsidRPr="00726032">
        <w:rPr>
          <w:rFonts w:asciiTheme="minorHAnsi" w:hAnsiTheme="minorHAnsi"/>
          <w:sz w:val="24"/>
          <w:szCs w:val="24"/>
          <w:lang w:val="en-GB"/>
        </w:rPr>
        <w:t>before being granted</w:t>
      </w:r>
      <w:r w:rsidRPr="00726032">
        <w:rPr>
          <w:rFonts w:asciiTheme="minorHAnsi" w:hAnsiTheme="minorHAnsi"/>
          <w:sz w:val="24"/>
          <w:szCs w:val="24"/>
          <w:lang w:val="en-GB"/>
        </w:rPr>
        <w:t xml:space="preserve"> access to the thesis.</w:t>
      </w:r>
    </w:p>
    <w:p w14:paraId="2AE23A06" w14:textId="77777777" w:rsidR="00127057" w:rsidRPr="00726032" w:rsidRDefault="00127057" w:rsidP="00670D80">
      <w:pPr>
        <w:rPr>
          <w:rFonts w:asciiTheme="minorHAnsi" w:hAnsiTheme="minorHAnsi"/>
          <w:sz w:val="24"/>
          <w:szCs w:val="24"/>
          <w:lang w:val="en-GB"/>
        </w:rPr>
      </w:pPr>
    </w:p>
    <w:p w14:paraId="2AE23A07"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3. Admission to the thesis</w:t>
      </w:r>
    </w:p>
    <w:p w14:paraId="2AE23A08"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13069D"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13069D" w:rsidRPr="00726032">
        <w:rPr>
          <w:rFonts w:asciiTheme="minorHAnsi" w:hAnsiTheme="minorHAnsi"/>
          <w:sz w:val="24"/>
          <w:szCs w:val="24"/>
          <w:lang w:val="en-GB"/>
        </w:rPr>
        <w:t>G</w:t>
      </w:r>
      <w:r w:rsidRPr="00726032">
        <w:rPr>
          <w:rFonts w:asciiTheme="minorHAnsi" w:hAnsiTheme="minorHAnsi"/>
          <w:sz w:val="24"/>
          <w:szCs w:val="24"/>
          <w:lang w:val="en-GB"/>
        </w:rPr>
        <w:t xml:space="preserve">roup (supervisor, </w:t>
      </w:r>
      <w:r w:rsidR="0013069D" w:rsidRPr="00726032">
        <w:rPr>
          <w:rFonts w:asciiTheme="minorHAnsi" w:hAnsiTheme="minorHAnsi"/>
          <w:sz w:val="24"/>
          <w:szCs w:val="24"/>
          <w:lang w:val="en-GB"/>
        </w:rPr>
        <w:t xml:space="preserve">education </w:t>
      </w:r>
      <w:r w:rsidRPr="00726032">
        <w:rPr>
          <w:rFonts w:asciiTheme="minorHAnsi" w:hAnsiTheme="minorHAnsi"/>
          <w:sz w:val="24"/>
          <w:szCs w:val="24"/>
          <w:lang w:val="en-GB"/>
        </w:rPr>
        <w:t xml:space="preserve">coordinator) </w:t>
      </w:r>
      <w:r w:rsidR="0013069D" w:rsidRPr="00726032">
        <w:rPr>
          <w:rFonts w:asciiTheme="minorHAnsi" w:hAnsiTheme="minorHAnsi"/>
          <w:sz w:val="24"/>
          <w:szCs w:val="24"/>
          <w:lang w:val="en-GB"/>
        </w:rPr>
        <w:t>has to</w:t>
      </w:r>
      <w:r w:rsidRPr="00726032">
        <w:rPr>
          <w:rFonts w:asciiTheme="minorHAnsi" w:hAnsiTheme="minorHAnsi"/>
          <w:sz w:val="24"/>
          <w:szCs w:val="24"/>
          <w:lang w:val="en-GB"/>
        </w:rPr>
        <w:t xml:space="preserve"> contact the study advisor personally to </w:t>
      </w:r>
      <w:r w:rsidR="0013069D" w:rsidRPr="00726032">
        <w:rPr>
          <w:rFonts w:asciiTheme="minorHAnsi" w:hAnsiTheme="minorHAnsi"/>
          <w:sz w:val="24"/>
          <w:szCs w:val="24"/>
          <w:lang w:val="en-GB"/>
        </w:rPr>
        <w:t xml:space="preserve">ensure </w:t>
      </w:r>
      <w:r w:rsidR="00A073DF" w:rsidRPr="00726032">
        <w:rPr>
          <w:rFonts w:asciiTheme="minorHAnsi" w:hAnsiTheme="minorHAnsi"/>
          <w:sz w:val="24"/>
          <w:szCs w:val="24"/>
          <w:lang w:val="en-GB"/>
        </w:rPr>
        <w:t>that the</w:t>
      </w:r>
      <w:r w:rsidRPr="00726032">
        <w:rPr>
          <w:rFonts w:asciiTheme="minorHAnsi" w:hAnsiTheme="minorHAnsi"/>
          <w:sz w:val="24"/>
          <w:szCs w:val="24"/>
          <w:lang w:val="en-GB"/>
        </w:rPr>
        <w:t xml:space="preserve"> student </w:t>
      </w:r>
      <w:r w:rsidR="0013069D" w:rsidRPr="00726032">
        <w:rPr>
          <w:rFonts w:asciiTheme="minorHAnsi" w:hAnsiTheme="minorHAnsi"/>
          <w:sz w:val="24"/>
          <w:szCs w:val="24"/>
          <w:lang w:val="en-GB"/>
        </w:rPr>
        <w:t>is</w:t>
      </w:r>
      <w:r w:rsidRPr="00726032">
        <w:rPr>
          <w:rFonts w:asciiTheme="minorHAnsi" w:hAnsiTheme="minorHAnsi"/>
          <w:sz w:val="24"/>
          <w:szCs w:val="24"/>
          <w:lang w:val="en-GB"/>
        </w:rPr>
        <w:t xml:space="preserve"> qualified for </w:t>
      </w:r>
      <w:r w:rsidR="00A073DF" w:rsidRPr="00726032">
        <w:rPr>
          <w:rFonts w:asciiTheme="minorHAnsi" w:hAnsiTheme="minorHAnsi"/>
          <w:sz w:val="24"/>
          <w:szCs w:val="24"/>
          <w:lang w:val="en-GB"/>
        </w:rPr>
        <w:t>starting the</w:t>
      </w:r>
      <w:r w:rsidRPr="00726032">
        <w:rPr>
          <w:rFonts w:asciiTheme="minorHAnsi" w:hAnsiTheme="minorHAnsi"/>
          <w:sz w:val="24"/>
          <w:szCs w:val="24"/>
          <w:lang w:val="en-GB"/>
        </w:rPr>
        <w:t xml:space="preserve"> master</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thesis.</w:t>
      </w:r>
    </w:p>
    <w:p w14:paraId="2AE23A09" w14:textId="77777777" w:rsidR="00127057" w:rsidRPr="00726032" w:rsidRDefault="00127057" w:rsidP="00670D80">
      <w:pPr>
        <w:rPr>
          <w:rFonts w:asciiTheme="minorHAnsi" w:hAnsiTheme="minorHAnsi"/>
          <w:sz w:val="24"/>
          <w:szCs w:val="24"/>
          <w:lang w:val="en-GB"/>
        </w:rPr>
      </w:pPr>
    </w:p>
    <w:p w14:paraId="2AE23A0A"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4. Description and planning</w:t>
      </w:r>
    </w:p>
    <w:p w14:paraId="2AE23A0B"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In general</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reference can be made to a</w:t>
      </w:r>
      <w:r w:rsidR="0013069D" w:rsidRPr="00726032">
        <w:rPr>
          <w:rFonts w:asciiTheme="minorHAnsi" w:hAnsiTheme="minorHAnsi"/>
          <w:sz w:val="24"/>
          <w:szCs w:val="24"/>
          <w:lang w:val="en-GB"/>
        </w:rPr>
        <w:t>n existing</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 xml:space="preserve">Chair Group </w:t>
      </w:r>
      <w:r w:rsidRPr="00726032">
        <w:rPr>
          <w:rFonts w:asciiTheme="minorHAnsi" w:hAnsiTheme="minorHAnsi"/>
          <w:sz w:val="24"/>
          <w:szCs w:val="24"/>
          <w:lang w:val="en-GB"/>
        </w:rPr>
        <w:t>project proposal</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w:t>
      </w:r>
      <w:r w:rsidR="00A073DF" w:rsidRPr="00726032">
        <w:rPr>
          <w:rFonts w:asciiTheme="minorHAnsi" w:hAnsiTheme="minorHAnsi"/>
          <w:sz w:val="24"/>
          <w:szCs w:val="24"/>
          <w:lang w:val="en-GB"/>
        </w:rPr>
        <w:t>including subject</w:t>
      </w:r>
      <w:r w:rsidRPr="00726032">
        <w:rPr>
          <w:rFonts w:asciiTheme="minorHAnsi" w:hAnsiTheme="minorHAnsi"/>
          <w:sz w:val="24"/>
          <w:szCs w:val="24"/>
          <w:lang w:val="en-GB"/>
        </w:rPr>
        <w:t xml:space="preserve"> and type of activities. </w:t>
      </w:r>
      <w:r w:rsidR="0013069D" w:rsidRPr="00726032">
        <w:rPr>
          <w:rFonts w:asciiTheme="minorHAnsi" w:hAnsiTheme="minorHAnsi"/>
          <w:sz w:val="24"/>
          <w:szCs w:val="24"/>
          <w:lang w:val="en-GB"/>
        </w:rPr>
        <w:t xml:space="preserve">An important aspect </w:t>
      </w:r>
      <w:r w:rsidR="00A073DF" w:rsidRPr="00726032">
        <w:rPr>
          <w:rFonts w:asciiTheme="minorHAnsi" w:hAnsiTheme="minorHAnsi"/>
          <w:sz w:val="24"/>
          <w:szCs w:val="24"/>
          <w:lang w:val="en-GB"/>
        </w:rPr>
        <w:t>is that</w:t>
      </w:r>
      <w:r w:rsidRPr="00726032">
        <w:rPr>
          <w:rFonts w:asciiTheme="minorHAnsi" w:hAnsiTheme="minorHAnsi"/>
          <w:sz w:val="24"/>
          <w:szCs w:val="24"/>
          <w:lang w:val="en-GB"/>
        </w:rPr>
        <w:t xml:space="preserve"> the student </w:t>
      </w:r>
      <w:r w:rsidR="0013069D" w:rsidRPr="00726032">
        <w:rPr>
          <w:rFonts w:asciiTheme="minorHAnsi" w:hAnsiTheme="minorHAnsi"/>
          <w:sz w:val="24"/>
          <w:szCs w:val="24"/>
          <w:lang w:val="en-GB"/>
        </w:rPr>
        <w:t xml:space="preserve">has to </w:t>
      </w:r>
      <w:r w:rsidRPr="00726032">
        <w:rPr>
          <w:rFonts w:asciiTheme="minorHAnsi" w:hAnsiTheme="minorHAnsi"/>
          <w:sz w:val="24"/>
          <w:szCs w:val="24"/>
          <w:lang w:val="en-GB"/>
        </w:rPr>
        <w:t xml:space="preserve">write a detailed project description and is aware of all </w:t>
      </w:r>
      <w:r w:rsidR="0013069D"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consequences with respect to type of activities, intensity and planning of work. If the student intends to interrupt the project for exams or </w:t>
      </w:r>
      <w:r w:rsidR="00DD7C87" w:rsidRPr="00726032">
        <w:rPr>
          <w:rFonts w:asciiTheme="minorHAnsi" w:hAnsiTheme="minorHAnsi"/>
          <w:sz w:val="24"/>
          <w:szCs w:val="24"/>
          <w:lang w:val="en-GB"/>
        </w:rPr>
        <w:t xml:space="preserve">a period of </w:t>
      </w:r>
      <w:r w:rsidRPr="00726032">
        <w:rPr>
          <w:rFonts w:asciiTheme="minorHAnsi" w:hAnsiTheme="minorHAnsi"/>
          <w:sz w:val="24"/>
          <w:szCs w:val="24"/>
          <w:lang w:val="en-GB"/>
        </w:rPr>
        <w:t>leave</w:t>
      </w:r>
      <w:r w:rsidR="00DD7C87" w:rsidRPr="00726032">
        <w:rPr>
          <w:rFonts w:asciiTheme="minorHAnsi" w:hAnsiTheme="minorHAnsi"/>
          <w:sz w:val="24"/>
          <w:szCs w:val="24"/>
          <w:lang w:val="en-GB"/>
        </w:rPr>
        <w:t>/absence,</w:t>
      </w:r>
      <w:r w:rsidRPr="00726032">
        <w:rPr>
          <w:rFonts w:asciiTheme="minorHAnsi" w:hAnsiTheme="minorHAnsi"/>
          <w:sz w:val="24"/>
          <w:szCs w:val="24"/>
          <w:lang w:val="en-GB"/>
        </w:rPr>
        <w:t xml:space="preserve"> th</w:t>
      </w:r>
      <w:r w:rsidR="00DD7C87" w:rsidRPr="00726032">
        <w:rPr>
          <w:rFonts w:asciiTheme="minorHAnsi" w:hAnsiTheme="minorHAnsi"/>
          <w:sz w:val="24"/>
          <w:szCs w:val="24"/>
          <w:lang w:val="en-GB"/>
        </w:rPr>
        <w:t>is has to be agreed with the</w:t>
      </w:r>
      <w:r w:rsidRPr="00726032">
        <w:rPr>
          <w:rFonts w:asciiTheme="minorHAnsi" w:hAnsiTheme="minorHAnsi"/>
          <w:sz w:val="24"/>
          <w:szCs w:val="24"/>
          <w:lang w:val="en-GB"/>
        </w:rPr>
        <w:t xml:space="preserve"> supervisor in advance.</w:t>
      </w:r>
    </w:p>
    <w:p w14:paraId="2AE23A0C" w14:textId="77777777" w:rsidR="00127057" w:rsidRPr="00726032" w:rsidRDefault="00127057" w:rsidP="00670D80">
      <w:pPr>
        <w:rPr>
          <w:rFonts w:asciiTheme="minorHAnsi" w:hAnsiTheme="minorHAnsi"/>
          <w:sz w:val="24"/>
          <w:szCs w:val="24"/>
          <w:lang w:val="en-GB"/>
        </w:rPr>
      </w:pPr>
    </w:p>
    <w:p w14:paraId="2AE23A0D"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5. Arrangements on supervision</w:t>
      </w:r>
    </w:p>
    <w:p w14:paraId="2AE23A0E" w14:textId="77777777" w:rsidR="00127057" w:rsidRPr="00726032" w:rsidRDefault="00DD7C87" w:rsidP="00670D80">
      <w:pPr>
        <w:rPr>
          <w:rFonts w:asciiTheme="minorHAnsi" w:hAnsiTheme="minorHAnsi"/>
          <w:sz w:val="24"/>
          <w:szCs w:val="24"/>
          <w:lang w:val="en-GB"/>
        </w:rPr>
      </w:pPr>
      <w:r w:rsidRPr="00726032">
        <w:rPr>
          <w:rFonts w:asciiTheme="minorHAnsi" w:hAnsiTheme="minorHAnsi"/>
          <w:sz w:val="24"/>
          <w:szCs w:val="24"/>
          <w:lang w:val="en-GB"/>
        </w:rPr>
        <w:t>S</w:t>
      </w:r>
      <w:r w:rsidR="00127057" w:rsidRPr="00726032">
        <w:rPr>
          <w:rFonts w:asciiTheme="minorHAnsi" w:hAnsiTheme="minorHAnsi"/>
          <w:sz w:val="24"/>
          <w:szCs w:val="24"/>
          <w:lang w:val="en-GB"/>
        </w:rPr>
        <w:t>upervisor</w:t>
      </w:r>
      <w:r w:rsidRPr="00726032">
        <w:rPr>
          <w:rFonts w:asciiTheme="minorHAnsi" w:hAnsiTheme="minorHAnsi"/>
          <w:sz w:val="24"/>
          <w:szCs w:val="24"/>
          <w:lang w:val="en-GB"/>
        </w:rPr>
        <w:t xml:space="preserve">s </w:t>
      </w:r>
      <w:r w:rsidR="00127057" w:rsidRPr="00726032">
        <w:rPr>
          <w:rFonts w:asciiTheme="minorHAnsi" w:hAnsiTheme="minorHAnsi"/>
          <w:sz w:val="24"/>
          <w:szCs w:val="24"/>
          <w:lang w:val="en-GB"/>
        </w:rPr>
        <w:t xml:space="preserve">have </w:t>
      </w:r>
      <w:r w:rsidRPr="00726032">
        <w:rPr>
          <w:rFonts w:asciiTheme="minorHAnsi" w:hAnsiTheme="minorHAnsi"/>
          <w:sz w:val="24"/>
          <w:szCs w:val="24"/>
          <w:lang w:val="en-GB"/>
        </w:rPr>
        <w:t>their</w:t>
      </w:r>
      <w:r w:rsidR="00127057" w:rsidRPr="00726032">
        <w:rPr>
          <w:rFonts w:asciiTheme="minorHAnsi" w:hAnsiTheme="minorHAnsi"/>
          <w:sz w:val="24"/>
          <w:szCs w:val="24"/>
          <w:lang w:val="en-GB"/>
        </w:rPr>
        <w:t xml:space="preserve"> own </w:t>
      </w:r>
      <w:r w:rsidRPr="00726032">
        <w:rPr>
          <w:rFonts w:asciiTheme="minorHAnsi" w:hAnsiTheme="minorHAnsi"/>
          <w:sz w:val="24"/>
          <w:szCs w:val="24"/>
          <w:lang w:val="en-GB"/>
        </w:rPr>
        <w:t>guidelines</w:t>
      </w:r>
      <w:r w:rsidR="00127057" w:rsidRPr="00726032">
        <w:rPr>
          <w:rFonts w:asciiTheme="minorHAnsi" w:hAnsiTheme="minorHAnsi"/>
          <w:sz w:val="24"/>
          <w:szCs w:val="24"/>
          <w:lang w:val="en-GB"/>
        </w:rPr>
        <w:t xml:space="preserve"> for planning meetings with students</w:t>
      </w:r>
      <w:r w:rsidRPr="00726032">
        <w:rPr>
          <w:rFonts w:asciiTheme="minorHAnsi" w:hAnsiTheme="minorHAnsi"/>
          <w:sz w:val="24"/>
          <w:szCs w:val="24"/>
          <w:lang w:val="en-GB"/>
        </w:rPr>
        <w:t xml:space="preserve"> and</w:t>
      </w:r>
      <w:r w:rsidR="00127057" w:rsidRPr="00726032">
        <w:rPr>
          <w:rFonts w:asciiTheme="minorHAnsi" w:hAnsiTheme="minorHAnsi"/>
          <w:sz w:val="24"/>
          <w:szCs w:val="24"/>
          <w:lang w:val="en-GB"/>
        </w:rPr>
        <w:t xml:space="preserve"> for involv</w:t>
      </w:r>
      <w:r w:rsidRPr="00726032">
        <w:rPr>
          <w:rFonts w:asciiTheme="minorHAnsi" w:hAnsiTheme="minorHAnsi"/>
          <w:sz w:val="24"/>
          <w:szCs w:val="24"/>
          <w:lang w:val="en-GB"/>
        </w:rPr>
        <w:t>ing</w:t>
      </w:r>
      <w:r w:rsidR="00127057" w:rsidRPr="00726032">
        <w:rPr>
          <w:rFonts w:asciiTheme="minorHAnsi" w:hAnsiTheme="minorHAnsi"/>
          <w:sz w:val="24"/>
          <w:szCs w:val="24"/>
          <w:lang w:val="en-GB"/>
        </w:rPr>
        <w:t xml:space="preserve"> co-workers. </w:t>
      </w:r>
      <w:r w:rsidRPr="00726032">
        <w:rPr>
          <w:rFonts w:asciiTheme="minorHAnsi" w:hAnsiTheme="minorHAnsi"/>
          <w:sz w:val="24"/>
          <w:szCs w:val="24"/>
          <w:lang w:val="en-GB"/>
        </w:rPr>
        <w:t xml:space="preserve">In cases </w:t>
      </w:r>
      <w:r w:rsidR="00A073DF" w:rsidRPr="00726032">
        <w:rPr>
          <w:rFonts w:asciiTheme="minorHAnsi" w:hAnsiTheme="minorHAnsi"/>
          <w:sz w:val="24"/>
          <w:szCs w:val="24"/>
          <w:lang w:val="en-GB"/>
        </w:rPr>
        <w:t>where more</w:t>
      </w:r>
      <w:r w:rsidR="00127057" w:rsidRPr="00726032">
        <w:rPr>
          <w:rFonts w:asciiTheme="minorHAnsi" w:hAnsiTheme="minorHAnsi"/>
          <w:sz w:val="24"/>
          <w:szCs w:val="24"/>
          <w:lang w:val="en-GB"/>
        </w:rPr>
        <w:t xml:space="preserve"> supervisors and </w:t>
      </w:r>
      <w:r w:rsidRPr="00726032">
        <w:rPr>
          <w:rFonts w:asciiTheme="minorHAnsi" w:hAnsiTheme="minorHAnsi"/>
          <w:sz w:val="24"/>
          <w:szCs w:val="24"/>
          <w:lang w:val="en-GB"/>
        </w:rPr>
        <w:t>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roups are involved</w:t>
      </w:r>
      <w:r w:rsidRPr="00726032">
        <w:rPr>
          <w:rFonts w:asciiTheme="minorHAnsi" w:hAnsiTheme="minorHAnsi"/>
          <w:sz w:val="24"/>
          <w:szCs w:val="24"/>
          <w:lang w:val="en-GB"/>
        </w:rPr>
        <w:t xml:space="preserve">, the student should </w:t>
      </w:r>
      <w:r w:rsidR="00A073DF" w:rsidRPr="00726032">
        <w:rPr>
          <w:rFonts w:asciiTheme="minorHAnsi" w:hAnsiTheme="minorHAnsi"/>
          <w:sz w:val="24"/>
          <w:szCs w:val="24"/>
          <w:lang w:val="en-GB"/>
        </w:rPr>
        <w:t>not be</w:t>
      </w:r>
      <w:r w:rsidRPr="00726032">
        <w:rPr>
          <w:rFonts w:asciiTheme="minorHAnsi" w:hAnsiTheme="minorHAnsi"/>
          <w:sz w:val="24"/>
          <w:szCs w:val="24"/>
          <w:lang w:val="en-GB"/>
        </w:rPr>
        <w:t xml:space="preserve"> </w:t>
      </w:r>
      <w:r w:rsidR="00127057" w:rsidRPr="00726032">
        <w:rPr>
          <w:rFonts w:asciiTheme="minorHAnsi" w:hAnsiTheme="minorHAnsi"/>
          <w:sz w:val="24"/>
          <w:szCs w:val="24"/>
          <w:lang w:val="en-GB"/>
        </w:rPr>
        <w:t>confronted with conflicting rules and opinions</w:t>
      </w:r>
      <w:r w:rsidRPr="00726032">
        <w:rPr>
          <w:rFonts w:asciiTheme="minorHAnsi" w:hAnsiTheme="minorHAnsi"/>
          <w:sz w:val="24"/>
          <w:szCs w:val="24"/>
          <w:lang w:val="en-GB"/>
        </w:rPr>
        <w:t>: O</w:t>
      </w:r>
      <w:r w:rsidR="00127057" w:rsidRPr="00726032">
        <w:rPr>
          <w:rFonts w:asciiTheme="minorHAnsi" w:hAnsiTheme="minorHAnsi"/>
          <w:sz w:val="24"/>
          <w:szCs w:val="24"/>
          <w:lang w:val="en-GB"/>
        </w:rPr>
        <w:t>ne supervisor should be the focal point for the student.</w:t>
      </w:r>
      <w:r w:rsidR="00C37329">
        <w:rPr>
          <w:rFonts w:asciiTheme="minorHAnsi" w:hAnsiTheme="minorHAnsi"/>
          <w:sz w:val="24"/>
          <w:szCs w:val="24"/>
          <w:lang w:val="en-GB"/>
        </w:rPr>
        <w:t xml:space="preserve"> It is recommended to include an intermediate evaluation.</w:t>
      </w:r>
    </w:p>
    <w:p w14:paraId="2AE23A0F"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 </w:t>
      </w:r>
    </w:p>
    <w:p w14:paraId="2AE23A10"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6. Arrangements on facilities</w:t>
      </w:r>
    </w:p>
    <w:p w14:paraId="2AE23A11"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DD7C87"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w:t>
      </w:r>
      <w:r w:rsidR="00DD7C87" w:rsidRPr="00726032">
        <w:rPr>
          <w:rFonts w:asciiTheme="minorHAnsi" w:hAnsiTheme="minorHAnsi"/>
          <w:sz w:val="24"/>
          <w:szCs w:val="24"/>
          <w:lang w:val="en-GB"/>
        </w:rPr>
        <w:t>arranges</w:t>
      </w:r>
      <w:r w:rsidRPr="00726032">
        <w:rPr>
          <w:rFonts w:asciiTheme="minorHAnsi" w:hAnsiTheme="minorHAnsi"/>
          <w:sz w:val="24"/>
          <w:szCs w:val="24"/>
          <w:lang w:val="en-GB"/>
        </w:rPr>
        <w:t xml:space="preserve"> the facilities </w:t>
      </w:r>
      <w:r w:rsidR="00DD7C87" w:rsidRPr="00726032">
        <w:rPr>
          <w:rFonts w:asciiTheme="minorHAnsi" w:hAnsiTheme="minorHAnsi"/>
          <w:sz w:val="24"/>
          <w:szCs w:val="24"/>
          <w:lang w:val="en-GB"/>
        </w:rPr>
        <w:t xml:space="preserve">required for </w:t>
      </w:r>
      <w:r w:rsidRPr="00726032">
        <w:rPr>
          <w:rFonts w:asciiTheme="minorHAnsi" w:hAnsiTheme="minorHAnsi"/>
          <w:sz w:val="24"/>
          <w:szCs w:val="24"/>
          <w:lang w:val="en-GB"/>
        </w:rPr>
        <w:t>the student. In general</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it should be assumed that the student is </w:t>
      </w:r>
      <w:r w:rsidR="00DD7C87" w:rsidRPr="00726032">
        <w:rPr>
          <w:rFonts w:asciiTheme="minorHAnsi" w:hAnsiTheme="minorHAnsi"/>
          <w:sz w:val="24"/>
          <w:szCs w:val="24"/>
          <w:lang w:val="en-GB"/>
        </w:rPr>
        <w:t>un</w:t>
      </w:r>
      <w:r w:rsidRPr="00726032">
        <w:rPr>
          <w:rFonts w:asciiTheme="minorHAnsi" w:hAnsiTheme="minorHAnsi"/>
          <w:sz w:val="24"/>
          <w:szCs w:val="24"/>
          <w:lang w:val="en-GB"/>
        </w:rPr>
        <w:t xml:space="preserve">familiar with the policy concerning priorities for use of equipment and facilities, and is not aware who is in charge of them. </w:t>
      </w:r>
      <w:r w:rsidR="00DD7C87" w:rsidRPr="00726032">
        <w:rPr>
          <w:rFonts w:asciiTheme="minorHAnsi" w:hAnsiTheme="minorHAnsi"/>
          <w:sz w:val="24"/>
          <w:szCs w:val="24"/>
          <w:lang w:val="en-GB"/>
        </w:rPr>
        <w:t xml:space="preserve">The student needs to be </w:t>
      </w:r>
      <w:r w:rsidR="00A073DF" w:rsidRPr="00726032">
        <w:rPr>
          <w:rFonts w:asciiTheme="minorHAnsi" w:hAnsiTheme="minorHAnsi"/>
          <w:sz w:val="24"/>
          <w:szCs w:val="24"/>
          <w:lang w:val="en-GB"/>
        </w:rPr>
        <w:t>informed that</w:t>
      </w:r>
      <w:r w:rsidRPr="00726032">
        <w:rPr>
          <w:rFonts w:asciiTheme="minorHAnsi" w:hAnsiTheme="minorHAnsi"/>
          <w:sz w:val="24"/>
          <w:szCs w:val="24"/>
          <w:lang w:val="en-GB"/>
        </w:rPr>
        <w:t xml:space="preserve"> arrangements</w:t>
      </w:r>
      <w:r w:rsidR="002D7B32">
        <w:rPr>
          <w:rFonts w:asciiTheme="minorHAnsi" w:hAnsiTheme="minorHAnsi"/>
          <w:sz w:val="24"/>
          <w:szCs w:val="24"/>
          <w:lang w:val="en-GB"/>
        </w:rPr>
        <w:t xml:space="preserve"> </w:t>
      </w:r>
      <w:r w:rsidR="00DD7C87" w:rsidRPr="00726032">
        <w:rPr>
          <w:rFonts w:asciiTheme="minorHAnsi" w:hAnsiTheme="minorHAnsi"/>
          <w:sz w:val="24"/>
          <w:szCs w:val="24"/>
          <w:lang w:val="en-GB"/>
        </w:rPr>
        <w:t xml:space="preserve">made </w:t>
      </w:r>
      <w:r w:rsidR="00A073DF" w:rsidRPr="00726032">
        <w:rPr>
          <w:rFonts w:asciiTheme="minorHAnsi" w:hAnsiTheme="minorHAnsi"/>
          <w:sz w:val="24"/>
          <w:szCs w:val="24"/>
          <w:lang w:val="en-GB"/>
        </w:rPr>
        <w:t>are never</w:t>
      </w:r>
      <w:r w:rsidRPr="00726032">
        <w:rPr>
          <w:rFonts w:asciiTheme="minorHAnsi" w:hAnsiTheme="minorHAnsi"/>
          <w:sz w:val="24"/>
          <w:szCs w:val="24"/>
          <w:lang w:val="en-GB"/>
        </w:rPr>
        <w:t xml:space="preserve"> a guarantee for availability</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and that </w:t>
      </w:r>
      <w:r w:rsidR="00DD7C87" w:rsidRPr="00726032">
        <w:rPr>
          <w:rFonts w:asciiTheme="minorHAnsi" w:hAnsiTheme="minorHAnsi"/>
          <w:sz w:val="24"/>
          <w:szCs w:val="24"/>
          <w:lang w:val="en-GB"/>
        </w:rPr>
        <w:t xml:space="preserve">due </w:t>
      </w:r>
      <w:r w:rsidR="00A073DF" w:rsidRPr="00726032">
        <w:rPr>
          <w:rFonts w:asciiTheme="minorHAnsi" w:hAnsiTheme="minorHAnsi"/>
          <w:sz w:val="24"/>
          <w:szCs w:val="24"/>
          <w:lang w:val="en-GB"/>
        </w:rPr>
        <w:t>to unpredictable</w:t>
      </w:r>
      <w:r w:rsidRPr="00726032">
        <w:rPr>
          <w:rFonts w:asciiTheme="minorHAnsi" w:hAnsiTheme="minorHAnsi"/>
          <w:sz w:val="24"/>
          <w:szCs w:val="24"/>
          <w:lang w:val="en-GB"/>
        </w:rPr>
        <w:t xml:space="preserve"> circumstances</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the thesis project may have to be adapted with respect to time planning and/or content.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Chair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and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student </w:t>
      </w:r>
      <w:r w:rsidR="00DD7C87" w:rsidRPr="00726032">
        <w:rPr>
          <w:rFonts w:asciiTheme="minorHAnsi" w:hAnsiTheme="minorHAnsi"/>
          <w:sz w:val="24"/>
          <w:szCs w:val="24"/>
          <w:lang w:val="en-GB"/>
        </w:rPr>
        <w:t xml:space="preserve">then </w:t>
      </w:r>
      <w:r w:rsidRPr="00726032">
        <w:rPr>
          <w:rFonts w:asciiTheme="minorHAnsi" w:hAnsiTheme="minorHAnsi"/>
          <w:sz w:val="24"/>
          <w:szCs w:val="24"/>
          <w:lang w:val="en-GB"/>
        </w:rPr>
        <w:t xml:space="preserve">have to </w:t>
      </w:r>
      <w:r w:rsidR="00DD7C87" w:rsidRPr="00726032">
        <w:rPr>
          <w:rFonts w:asciiTheme="minorHAnsi" w:hAnsiTheme="minorHAnsi"/>
          <w:sz w:val="24"/>
          <w:szCs w:val="24"/>
          <w:lang w:val="en-GB"/>
        </w:rPr>
        <w:t>agree</w:t>
      </w:r>
      <w:r w:rsidRPr="00726032">
        <w:rPr>
          <w:rFonts w:asciiTheme="minorHAnsi" w:hAnsiTheme="minorHAnsi"/>
          <w:sz w:val="24"/>
          <w:szCs w:val="24"/>
          <w:lang w:val="en-GB"/>
        </w:rPr>
        <w:t xml:space="preserve"> solutions together.</w:t>
      </w:r>
    </w:p>
    <w:p w14:paraId="2AE23A12" w14:textId="77777777" w:rsidR="00127057" w:rsidRPr="00726032" w:rsidRDefault="00127057" w:rsidP="00670D80">
      <w:pPr>
        <w:rPr>
          <w:rFonts w:asciiTheme="minorHAnsi" w:hAnsiTheme="minorHAnsi"/>
          <w:sz w:val="24"/>
          <w:szCs w:val="24"/>
          <w:lang w:val="en-GB"/>
        </w:rPr>
      </w:pPr>
    </w:p>
    <w:p w14:paraId="2AE23A13" w14:textId="77777777" w:rsidR="00A2218A" w:rsidRDefault="00A2218A" w:rsidP="00670D80">
      <w:pPr>
        <w:rPr>
          <w:rFonts w:asciiTheme="minorHAnsi" w:hAnsiTheme="minorHAnsi"/>
          <w:b/>
          <w:sz w:val="24"/>
          <w:szCs w:val="24"/>
          <w:lang w:val="en-GB"/>
        </w:rPr>
      </w:pPr>
    </w:p>
    <w:p w14:paraId="2AE23A14"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lastRenderedPageBreak/>
        <w:t>7. Arrangements on report</w:t>
      </w:r>
    </w:p>
    <w:p w14:paraId="2AE23A15"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Specific rules on the lay-out of a report, the transfer of data sets and processed results have to be agreed.</w:t>
      </w:r>
    </w:p>
    <w:p w14:paraId="2AE23A16"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thesis project </w:t>
      </w:r>
      <w:r w:rsidR="00DD7C87" w:rsidRPr="00726032">
        <w:rPr>
          <w:rFonts w:asciiTheme="minorHAnsi" w:hAnsiTheme="minorHAnsi"/>
          <w:sz w:val="24"/>
          <w:szCs w:val="24"/>
          <w:lang w:val="en-GB"/>
        </w:rPr>
        <w:t>may</w:t>
      </w:r>
      <w:r w:rsidRPr="00726032">
        <w:rPr>
          <w:rFonts w:asciiTheme="minorHAnsi" w:hAnsiTheme="minorHAnsi"/>
          <w:sz w:val="24"/>
          <w:szCs w:val="24"/>
          <w:lang w:val="en-GB"/>
        </w:rPr>
        <w:t xml:space="preserve"> be part of a larger project in which external partners are involved, or in which results may be generated that require confidentially. The university has </w:t>
      </w:r>
      <w:r w:rsidR="00DD7C87" w:rsidRPr="00726032">
        <w:rPr>
          <w:rFonts w:asciiTheme="minorHAnsi" w:hAnsiTheme="minorHAnsi"/>
          <w:sz w:val="24"/>
          <w:szCs w:val="24"/>
          <w:lang w:val="en-GB"/>
        </w:rPr>
        <w:t>guidelines re</w:t>
      </w:r>
      <w:r w:rsidRPr="00726032">
        <w:rPr>
          <w:rFonts w:asciiTheme="minorHAnsi" w:hAnsiTheme="minorHAnsi"/>
          <w:sz w:val="24"/>
          <w:szCs w:val="24"/>
          <w:lang w:val="en-GB"/>
        </w:rPr>
        <w:t xml:space="preserve"> protection and embargo of scientific results. Thesis reports can be registered with a restriction on disclosure of contents. The examiners and supervisor(s), however, always need a full copy to </w:t>
      </w:r>
      <w:r w:rsidR="00DD7C87" w:rsidRPr="00726032">
        <w:rPr>
          <w:rFonts w:asciiTheme="minorHAnsi" w:hAnsiTheme="minorHAnsi"/>
          <w:sz w:val="24"/>
          <w:szCs w:val="24"/>
          <w:lang w:val="en-GB"/>
        </w:rPr>
        <w:t xml:space="preserve">be able to </w:t>
      </w:r>
      <w:r w:rsidRPr="00726032">
        <w:rPr>
          <w:rFonts w:asciiTheme="minorHAnsi" w:hAnsiTheme="minorHAnsi"/>
          <w:sz w:val="24"/>
          <w:szCs w:val="24"/>
          <w:lang w:val="en-GB"/>
        </w:rPr>
        <w:t xml:space="preserve">assess the student. </w:t>
      </w:r>
    </w:p>
    <w:p w14:paraId="2AE23A17" w14:textId="77777777" w:rsidR="00DD7C87" w:rsidRPr="00726032" w:rsidRDefault="00DD7C87" w:rsidP="00670D80">
      <w:pPr>
        <w:rPr>
          <w:rFonts w:asciiTheme="minorHAnsi" w:hAnsiTheme="minorHAnsi"/>
          <w:sz w:val="24"/>
          <w:szCs w:val="24"/>
          <w:lang w:val="en-GB"/>
        </w:rPr>
      </w:pPr>
    </w:p>
    <w:p w14:paraId="2AE23A18" w14:textId="77777777" w:rsidR="00127057" w:rsidRPr="00726032" w:rsidRDefault="00127057" w:rsidP="00670D80">
      <w:pPr>
        <w:rPr>
          <w:rFonts w:asciiTheme="minorHAnsi" w:hAnsiTheme="minorHAnsi" w:cs="Arial"/>
          <w:kern w:val="36"/>
          <w:sz w:val="24"/>
          <w:szCs w:val="24"/>
          <w:lang w:val="en-GB"/>
        </w:rPr>
      </w:pPr>
      <w:r w:rsidRPr="00726032">
        <w:rPr>
          <w:rFonts w:asciiTheme="minorHAnsi" w:hAnsiTheme="minorHAnsi"/>
          <w:sz w:val="24"/>
          <w:szCs w:val="24"/>
          <w:lang w:val="en-GB"/>
        </w:rPr>
        <w:t>From October 2009</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all master</w:t>
      </w:r>
      <w:r w:rsidR="00DD7C87" w:rsidRPr="00726032">
        <w:rPr>
          <w:rFonts w:asciiTheme="minorHAnsi" w:hAnsiTheme="minorHAnsi"/>
          <w:sz w:val="24"/>
          <w:szCs w:val="24"/>
          <w:lang w:val="en-GB"/>
        </w:rPr>
        <w:t>’s</w:t>
      </w:r>
      <w:r w:rsidRPr="00726032">
        <w:rPr>
          <w:rFonts w:asciiTheme="minorHAnsi" w:hAnsiTheme="minorHAnsi"/>
          <w:sz w:val="24"/>
          <w:szCs w:val="24"/>
          <w:lang w:val="en-GB"/>
        </w:rPr>
        <w:t xml:space="preserve"> theses have to be uploaded to the </w:t>
      </w:r>
      <w:r w:rsidRPr="00726032">
        <w:rPr>
          <w:rFonts w:asciiTheme="minorHAnsi" w:hAnsiTheme="minorHAnsi" w:cs="Arial"/>
          <w:kern w:val="36"/>
          <w:sz w:val="24"/>
          <w:szCs w:val="24"/>
          <w:lang w:val="en-GB"/>
        </w:rPr>
        <w:t>Wageningen UR Digital</w:t>
      </w:r>
      <w:r w:rsidRPr="00726032">
        <w:rPr>
          <w:rFonts w:asciiTheme="minorHAnsi" w:hAnsiTheme="minorHAnsi" w:cs="Arial"/>
          <w:color w:val="666699"/>
          <w:kern w:val="36"/>
          <w:sz w:val="24"/>
          <w:szCs w:val="24"/>
          <w:lang w:val="en-GB"/>
        </w:rPr>
        <w:t xml:space="preserve"> </w:t>
      </w:r>
      <w:r w:rsidRPr="00726032">
        <w:rPr>
          <w:rFonts w:asciiTheme="minorHAnsi" w:hAnsiTheme="minorHAnsi" w:cs="Arial"/>
          <w:kern w:val="36"/>
          <w:sz w:val="24"/>
          <w:szCs w:val="24"/>
          <w:lang w:val="en-GB"/>
        </w:rPr>
        <w:t>Library through the AIR (</w:t>
      </w:r>
      <w:r w:rsidRPr="00726032">
        <w:rPr>
          <w:rFonts w:asciiTheme="minorHAnsi" w:hAnsiTheme="minorHAnsi" w:cs="Arial"/>
          <w:sz w:val="24"/>
          <w:szCs w:val="24"/>
          <w:lang w:val="en-GB"/>
        </w:rPr>
        <w:t>Administration Enrolment data and Results)</w:t>
      </w:r>
      <w:r w:rsidRPr="00726032">
        <w:rPr>
          <w:rFonts w:asciiTheme="minorHAnsi" w:hAnsiTheme="minorHAnsi" w:cs="Arial"/>
          <w:kern w:val="36"/>
          <w:sz w:val="24"/>
          <w:szCs w:val="24"/>
          <w:lang w:val="en-GB"/>
        </w:rPr>
        <w:t xml:space="preserve">. It is up to the </w:t>
      </w:r>
      <w:r w:rsidR="00DD7C87" w:rsidRPr="00726032">
        <w:rPr>
          <w:rFonts w:asciiTheme="minorHAnsi" w:hAnsiTheme="minorHAnsi" w:cs="Arial"/>
          <w:kern w:val="36"/>
          <w:sz w:val="24"/>
          <w:szCs w:val="24"/>
          <w:lang w:val="en-GB"/>
        </w:rPr>
        <w:t>Chair Group and student</w:t>
      </w:r>
      <w:r w:rsidRPr="00726032">
        <w:rPr>
          <w:rFonts w:asciiTheme="minorHAnsi" w:hAnsiTheme="minorHAnsi" w:cs="Arial"/>
          <w:kern w:val="36"/>
          <w:sz w:val="24"/>
          <w:szCs w:val="24"/>
          <w:lang w:val="en-GB"/>
        </w:rPr>
        <w:t xml:space="preserve"> to decide whether the thesis will be made public or not in the Digital Library.</w:t>
      </w:r>
    </w:p>
    <w:p w14:paraId="2AE23A19" w14:textId="77777777" w:rsidR="00127057" w:rsidRPr="00726032" w:rsidRDefault="00127057" w:rsidP="00670D80">
      <w:pPr>
        <w:rPr>
          <w:rFonts w:asciiTheme="minorHAnsi" w:hAnsiTheme="minorHAnsi" w:cs="Arial"/>
          <w:kern w:val="36"/>
          <w:sz w:val="24"/>
          <w:szCs w:val="24"/>
          <w:lang w:val="en-GB"/>
        </w:rPr>
      </w:pPr>
    </w:p>
    <w:p w14:paraId="2AE23A1A"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8. Arrangement for individual situations</w:t>
      </w:r>
    </w:p>
    <w:p w14:paraId="2AE23A1B" w14:textId="77777777"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Students can ask for specific facilities </w:t>
      </w:r>
      <w:r w:rsidR="00DD7C87" w:rsidRPr="00726032">
        <w:rPr>
          <w:rFonts w:asciiTheme="minorHAnsi" w:hAnsiTheme="minorHAnsi"/>
          <w:sz w:val="24"/>
          <w:szCs w:val="24"/>
          <w:lang w:val="en-GB"/>
        </w:rPr>
        <w:t xml:space="preserve">for example in the case of </w:t>
      </w:r>
      <w:r w:rsidR="002D7B32" w:rsidRPr="00726032">
        <w:rPr>
          <w:rFonts w:asciiTheme="minorHAnsi" w:hAnsiTheme="minorHAnsi"/>
          <w:sz w:val="24"/>
          <w:szCs w:val="24"/>
          <w:lang w:val="en-GB"/>
        </w:rPr>
        <w:t>disabilities</w:t>
      </w:r>
      <w:r w:rsidRPr="00726032">
        <w:rPr>
          <w:rFonts w:asciiTheme="minorHAnsi" w:hAnsiTheme="minorHAnsi"/>
          <w:sz w:val="24"/>
          <w:szCs w:val="24"/>
          <w:lang w:val="en-GB"/>
        </w:rPr>
        <w:t xml:space="preserve">. </w:t>
      </w:r>
      <w:r w:rsidR="00DD7C87" w:rsidRPr="00726032">
        <w:rPr>
          <w:rFonts w:asciiTheme="minorHAnsi" w:hAnsiTheme="minorHAnsi"/>
          <w:sz w:val="24"/>
          <w:szCs w:val="24"/>
          <w:lang w:val="en-GB"/>
        </w:rPr>
        <w:t>The s</w:t>
      </w:r>
      <w:r w:rsidRPr="00726032">
        <w:rPr>
          <w:rFonts w:asciiTheme="minorHAnsi" w:hAnsiTheme="minorHAnsi"/>
          <w:sz w:val="24"/>
          <w:szCs w:val="24"/>
          <w:lang w:val="en-GB"/>
        </w:rPr>
        <w:t xml:space="preserve">tudent and </w:t>
      </w:r>
      <w:r w:rsidR="00DD7C87"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can ask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study advisor or </w:t>
      </w:r>
      <w:r w:rsidR="00DD7C87" w:rsidRPr="00726032">
        <w:rPr>
          <w:rFonts w:asciiTheme="minorHAnsi" w:hAnsiTheme="minorHAnsi"/>
          <w:sz w:val="24"/>
          <w:szCs w:val="24"/>
          <w:lang w:val="en-GB"/>
        </w:rPr>
        <w:t>D</w:t>
      </w:r>
      <w:r w:rsidRPr="00726032">
        <w:rPr>
          <w:rFonts w:asciiTheme="minorHAnsi" w:hAnsiTheme="minorHAnsi"/>
          <w:sz w:val="24"/>
          <w:szCs w:val="24"/>
          <w:lang w:val="en-GB"/>
        </w:rPr>
        <w:t>ean for students for advice.</w:t>
      </w:r>
      <w:r w:rsidR="00C37329">
        <w:rPr>
          <w:rFonts w:asciiTheme="minorHAnsi" w:hAnsiTheme="minorHAnsi"/>
          <w:sz w:val="24"/>
          <w:szCs w:val="24"/>
          <w:lang w:val="en-GB"/>
        </w:rPr>
        <w:t xml:space="preserve"> Additional arrangements for Double Degree students can be included here if needed.</w:t>
      </w:r>
    </w:p>
    <w:p w14:paraId="2AE23A1C" w14:textId="77777777" w:rsidR="00127057" w:rsidRPr="00726032" w:rsidRDefault="00127057" w:rsidP="00670D80">
      <w:pPr>
        <w:rPr>
          <w:rFonts w:asciiTheme="minorHAnsi" w:hAnsiTheme="minorHAnsi"/>
          <w:sz w:val="24"/>
          <w:szCs w:val="24"/>
          <w:lang w:val="en-GB"/>
        </w:rPr>
      </w:pPr>
    </w:p>
    <w:p w14:paraId="2AE23A1D" w14:textId="77777777"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9. Assessment procedure</w:t>
      </w:r>
    </w:p>
    <w:p w14:paraId="2AE23A1E" w14:textId="77777777" w:rsidR="00127057" w:rsidRPr="00726032" w:rsidRDefault="00DD7C87" w:rsidP="00670D80">
      <w:pPr>
        <w:rPr>
          <w:rFonts w:asciiTheme="minorHAnsi" w:hAnsiTheme="minorHAnsi"/>
          <w:sz w:val="24"/>
          <w:szCs w:val="24"/>
          <w:lang w:val="en-GB"/>
        </w:rPr>
      </w:pPr>
      <w:r w:rsidRPr="00726032">
        <w:rPr>
          <w:rFonts w:asciiTheme="minorHAnsi" w:hAnsiTheme="minorHAnsi"/>
          <w:sz w:val="24"/>
          <w:szCs w:val="24"/>
          <w:lang w:val="en-GB"/>
        </w:rPr>
        <w:t xml:space="preserve">In 2006, the </w:t>
      </w:r>
      <w:r w:rsidR="00127057" w:rsidRPr="00726032">
        <w:rPr>
          <w:rFonts w:asciiTheme="minorHAnsi" w:hAnsiTheme="minorHAnsi"/>
          <w:sz w:val="24"/>
          <w:szCs w:val="24"/>
          <w:lang w:val="en-GB"/>
        </w:rPr>
        <w:t xml:space="preserve">Examining Boards and Board of the Education </w:t>
      </w:r>
      <w:r w:rsidR="00A073DF" w:rsidRPr="00726032">
        <w:rPr>
          <w:rFonts w:asciiTheme="minorHAnsi" w:hAnsiTheme="minorHAnsi"/>
          <w:sz w:val="24"/>
          <w:szCs w:val="24"/>
          <w:lang w:val="en-GB"/>
        </w:rPr>
        <w:t xml:space="preserve">Institute </w:t>
      </w:r>
      <w:r w:rsidR="00127057" w:rsidRPr="00A2218A">
        <w:rPr>
          <w:rFonts w:asciiTheme="minorHAnsi" w:hAnsiTheme="minorHAnsi"/>
          <w:sz w:val="24"/>
          <w:szCs w:val="24"/>
          <w:lang w:val="en-GB"/>
        </w:rPr>
        <w:t>decided</w:t>
      </w:r>
      <w:r w:rsidR="00127057" w:rsidRPr="00726032">
        <w:rPr>
          <w:rFonts w:asciiTheme="minorHAnsi" w:hAnsiTheme="minorHAnsi"/>
          <w:sz w:val="24"/>
          <w:szCs w:val="24"/>
          <w:lang w:val="en-GB"/>
        </w:rPr>
        <w:t xml:space="preserve">  that all </w:t>
      </w:r>
      <w:r w:rsidRPr="00726032">
        <w:rPr>
          <w:rFonts w:asciiTheme="minorHAnsi" w:hAnsiTheme="minorHAnsi"/>
          <w:sz w:val="24"/>
          <w:szCs w:val="24"/>
          <w:lang w:val="en-GB"/>
        </w:rPr>
        <w:t>WU 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roups</w:t>
      </w:r>
      <w:r w:rsidRPr="00726032">
        <w:rPr>
          <w:rFonts w:asciiTheme="minorHAnsi" w:hAnsiTheme="minorHAnsi"/>
          <w:sz w:val="24"/>
          <w:szCs w:val="24"/>
          <w:lang w:val="en-GB"/>
        </w:rPr>
        <w:t xml:space="preserve"> </w:t>
      </w:r>
      <w:r w:rsidR="00127057" w:rsidRPr="00726032">
        <w:rPr>
          <w:rFonts w:asciiTheme="minorHAnsi" w:hAnsiTheme="minorHAnsi"/>
          <w:sz w:val="24"/>
          <w:szCs w:val="24"/>
          <w:lang w:val="en-GB"/>
        </w:rPr>
        <w:t xml:space="preserve">have to use the standard assessment form for theses and </w:t>
      </w:r>
      <w:r w:rsidRPr="00726032">
        <w:rPr>
          <w:rFonts w:asciiTheme="minorHAnsi" w:hAnsiTheme="minorHAnsi"/>
          <w:sz w:val="24"/>
          <w:szCs w:val="24"/>
          <w:lang w:val="en-GB"/>
        </w:rPr>
        <w:t xml:space="preserve">appoint </w:t>
      </w:r>
      <w:r w:rsidR="00127057" w:rsidRPr="00726032">
        <w:rPr>
          <w:rFonts w:asciiTheme="minorHAnsi" w:hAnsiTheme="minorHAnsi"/>
          <w:sz w:val="24"/>
          <w:szCs w:val="24"/>
          <w:lang w:val="en-GB"/>
        </w:rPr>
        <w:t xml:space="preserve">two examiners. The </w:t>
      </w:r>
      <w:r w:rsidRPr="00726032">
        <w:rPr>
          <w:rFonts w:asciiTheme="minorHAnsi" w:hAnsiTheme="minorHAnsi"/>
          <w:sz w:val="24"/>
          <w:szCs w:val="24"/>
          <w:lang w:val="en-GB"/>
        </w:rPr>
        <w:t>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 xml:space="preserve">roup can adjust the weight (percentages) of the assessment criteria on the </w:t>
      </w:r>
      <w:r w:rsidRPr="00726032">
        <w:rPr>
          <w:rFonts w:asciiTheme="minorHAnsi" w:hAnsiTheme="minorHAnsi"/>
          <w:sz w:val="24"/>
          <w:szCs w:val="24"/>
          <w:lang w:val="en-GB"/>
        </w:rPr>
        <w:t>E</w:t>
      </w:r>
      <w:r w:rsidR="00127057" w:rsidRPr="00726032">
        <w:rPr>
          <w:rFonts w:asciiTheme="minorHAnsi" w:hAnsiTheme="minorHAnsi"/>
          <w:sz w:val="24"/>
          <w:szCs w:val="24"/>
          <w:lang w:val="en-GB"/>
        </w:rPr>
        <w:t xml:space="preserve">xcel-form. The student should be informed </w:t>
      </w:r>
      <w:r w:rsidRPr="00726032">
        <w:rPr>
          <w:rFonts w:asciiTheme="minorHAnsi" w:hAnsiTheme="minorHAnsi"/>
          <w:sz w:val="24"/>
          <w:szCs w:val="24"/>
          <w:lang w:val="en-GB"/>
        </w:rPr>
        <w:t>about this weighting</w:t>
      </w:r>
      <w:r w:rsidR="00127057" w:rsidRPr="00726032">
        <w:rPr>
          <w:rFonts w:asciiTheme="minorHAnsi" w:hAnsiTheme="minorHAnsi"/>
          <w:sz w:val="24"/>
          <w:szCs w:val="24"/>
          <w:lang w:val="en-GB"/>
        </w:rPr>
        <w:t xml:space="preserve"> (item 9 of this agreement). </w:t>
      </w:r>
    </w:p>
    <w:p w14:paraId="2AE23A1F" w14:textId="77777777" w:rsidR="009C6334" w:rsidRPr="00276565" w:rsidRDefault="00127057" w:rsidP="00670D80">
      <w:pPr>
        <w:pStyle w:val="Heading1"/>
        <w:rPr>
          <w:rFonts w:asciiTheme="minorHAnsi" w:hAnsiTheme="minorHAnsi"/>
          <w:sz w:val="24"/>
          <w:szCs w:val="24"/>
          <w:lang w:val="en-GB"/>
        </w:rPr>
      </w:pPr>
      <w:bookmarkStart w:id="23" w:name="_Toc384644082"/>
      <w:r w:rsidRPr="00276565">
        <w:rPr>
          <w:rFonts w:asciiTheme="minorHAnsi" w:hAnsiTheme="minorHAnsi"/>
          <w:sz w:val="24"/>
          <w:szCs w:val="24"/>
          <w:lang w:val="en-GB"/>
        </w:rPr>
        <w:lastRenderedPageBreak/>
        <w:t xml:space="preserve">Appendix B: </w:t>
      </w:r>
      <w:hyperlink r:id="rId16" w:history="1">
        <w:r w:rsidR="00E36356" w:rsidRPr="007A019A">
          <w:rPr>
            <w:rStyle w:val="Hyperlink"/>
            <w:rFonts w:asciiTheme="minorHAnsi" w:hAnsiTheme="minorHAnsi"/>
            <w:sz w:val="24"/>
            <w:szCs w:val="24"/>
            <w:lang w:val="en-GB"/>
          </w:rPr>
          <w:t xml:space="preserve">MSc </w:t>
        </w:r>
        <w:r w:rsidRPr="007A019A">
          <w:rPr>
            <w:rStyle w:val="Hyperlink"/>
            <w:rFonts w:asciiTheme="minorHAnsi" w:hAnsiTheme="minorHAnsi"/>
            <w:sz w:val="24"/>
            <w:szCs w:val="24"/>
            <w:lang w:val="en-GB"/>
          </w:rPr>
          <w:t>thesis assessment form Wageningen University</w:t>
        </w:r>
        <w:bookmarkEnd w:id="23"/>
      </w:hyperlink>
    </w:p>
    <w:p w14:paraId="2AE23A20" w14:textId="77777777" w:rsidR="009C6334" w:rsidRDefault="006B742A" w:rsidP="00670D80">
      <w:pPr>
        <w:rPr>
          <w:rFonts w:asciiTheme="minorHAnsi" w:hAnsiTheme="minorHAnsi"/>
          <w:sz w:val="24"/>
          <w:szCs w:val="24"/>
          <w:lang w:val="en-GB"/>
        </w:rPr>
      </w:pPr>
      <w:r>
        <w:rPr>
          <w:noProof/>
          <w:lang w:val="en-GB" w:eastAsia="en-GB"/>
        </w:rPr>
        <w:drawing>
          <wp:inline distT="0" distB="0" distL="0" distR="0" wp14:anchorId="2AE23C55" wp14:editId="2AE23C56">
            <wp:extent cx="5760720" cy="74682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468235"/>
                    </a:xfrm>
                    <a:prstGeom prst="rect">
                      <a:avLst/>
                    </a:prstGeom>
                    <a:noFill/>
                    <a:ln>
                      <a:noFill/>
                    </a:ln>
                  </pic:spPr>
                </pic:pic>
              </a:graphicData>
            </a:graphic>
          </wp:inline>
        </w:drawing>
      </w:r>
    </w:p>
    <w:p w14:paraId="2AE23A21" w14:textId="77777777" w:rsidR="005B3A47" w:rsidRDefault="005B3A47" w:rsidP="00670D80">
      <w:pPr>
        <w:pStyle w:val="Heading1"/>
        <w:rPr>
          <w:rFonts w:asciiTheme="minorHAnsi" w:hAnsiTheme="minorHAnsi"/>
          <w:sz w:val="24"/>
          <w:szCs w:val="24"/>
          <w:lang w:val="en-GB"/>
        </w:rPr>
        <w:sectPr w:rsidR="005B3A47" w:rsidSect="00195281">
          <w:footerReference w:type="default" r:id="rId18"/>
          <w:pgSz w:w="11906" w:h="16838"/>
          <w:pgMar w:top="1417" w:right="1417" w:bottom="1417" w:left="1417" w:header="708" w:footer="708" w:gutter="0"/>
          <w:cols w:space="708"/>
          <w:docGrid w:linePitch="360"/>
        </w:sectPr>
      </w:pPr>
    </w:p>
    <w:p w14:paraId="2AE23A22" w14:textId="77777777" w:rsidR="00127057" w:rsidRPr="00276565" w:rsidRDefault="009C6334" w:rsidP="00670D80">
      <w:pPr>
        <w:pStyle w:val="Heading1"/>
        <w:rPr>
          <w:rFonts w:asciiTheme="minorHAnsi" w:hAnsiTheme="minorHAnsi"/>
          <w:sz w:val="24"/>
          <w:szCs w:val="24"/>
          <w:lang w:val="en-GB"/>
        </w:rPr>
      </w:pPr>
      <w:bookmarkStart w:id="24" w:name="_Toc384644083"/>
      <w:r w:rsidRPr="00276565">
        <w:rPr>
          <w:rFonts w:asciiTheme="minorHAnsi" w:hAnsiTheme="minorHAnsi"/>
          <w:sz w:val="24"/>
          <w:szCs w:val="24"/>
          <w:lang w:val="en-GB"/>
        </w:rPr>
        <w:lastRenderedPageBreak/>
        <w:t>Appendix C: Rubric for assessment of MSc-thesis</w:t>
      </w:r>
      <w:bookmarkEnd w:id="24"/>
    </w:p>
    <w:p w14:paraId="2AE23A23" w14:textId="77777777" w:rsidR="009C6334" w:rsidRDefault="009C6334" w:rsidP="00670D80">
      <w:pPr>
        <w:rPr>
          <w:rFonts w:asciiTheme="minorHAnsi" w:hAnsiTheme="minorHAnsi"/>
          <w:sz w:val="24"/>
          <w:szCs w:val="24"/>
          <w:lang w:val="en-GB"/>
        </w:rPr>
      </w:pPr>
    </w:p>
    <w:p w14:paraId="2AE23A24" w14:textId="77777777"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 xml:space="preserve">Author: Arnold F. </w:t>
      </w:r>
      <w:proofErr w:type="spellStart"/>
      <w:r w:rsidRPr="0096797C">
        <w:rPr>
          <w:rFonts w:ascii="Arial" w:hAnsi="Arial" w:cs="Arial"/>
          <w:sz w:val="16"/>
          <w:szCs w:val="16"/>
          <w:lang w:val="en-GB"/>
        </w:rPr>
        <w:t>Moene</w:t>
      </w:r>
      <w:proofErr w:type="spellEnd"/>
      <w:r w:rsidRPr="0096797C">
        <w:rPr>
          <w:rFonts w:ascii="Arial" w:hAnsi="Arial" w:cs="Arial"/>
          <w:sz w:val="16"/>
          <w:szCs w:val="16"/>
          <w:lang w:val="en-GB"/>
        </w:rPr>
        <w:t>, Meteorology and Air Quality Group, Wageningen University</w:t>
      </w:r>
    </w:p>
    <w:p w14:paraId="2AE23A25" w14:textId="77777777"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Version: 1.1 (December 15, 2010)</w:t>
      </w:r>
    </w:p>
    <w:p w14:paraId="2AE23A26" w14:textId="77777777"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This document is released under the Creative Commons Attribution-</w:t>
      </w:r>
      <w:r w:rsidR="00A073DF" w:rsidRPr="0096797C">
        <w:rPr>
          <w:rFonts w:ascii="Arial" w:hAnsi="Arial" w:cs="Arial"/>
          <w:sz w:val="16"/>
          <w:szCs w:val="16"/>
          <w:lang w:val="en-GB"/>
        </w:rPr>
        <w:t>Non-commercial</w:t>
      </w:r>
      <w:r w:rsidRPr="0096797C">
        <w:rPr>
          <w:rFonts w:ascii="Arial" w:hAnsi="Arial" w:cs="Arial"/>
          <w:sz w:val="16"/>
          <w:szCs w:val="16"/>
          <w:lang w:val="en-GB"/>
        </w:rPr>
        <w:t xml:space="preserve">-Share Alike 3.0 Netherlands License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71"/>
        <w:gridCol w:w="1975"/>
        <w:gridCol w:w="2129"/>
        <w:gridCol w:w="2129"/>
        <w:gridCol w:w="2128"/>
        <w:gridCol w:w="2129"/>
        <w:gridCol w:w="2119"/>
      </w:tblGrid>
      <w:tr w:rsidR="009C6334" w:rsidRPr="0096797C" w14:paraId="2AE23A29" w14:textId="77777777" w:rsidTr="0016585D">
        <w:trPr>
          <w:trHeight w:val="276"/>
          <w:tblHeader/>
        </w:trPr>
        <w:tc>
          <w:tcPr>
            <w:tcW w:w="1971" w:type="dxa"/>
            <w:tcBorders>
              <w:top w:val="single" w:sz="8" w:space="0" w:color="000000"/>
              <w:left w:val="single" w:sz="1" w:space="0" w:color="000000"/>
              <w:bottom w:val="single" w:sz="1" w:space="0" w:color="000000"/>
            </w:tcBorders>
          </w:tcPr>
          <w:p w14:paraId="2AE23A27"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Item</w:t>
            </w:r>
          </w:p>
        </w:tc>
        <w:tc>
          <w:tcPr>
            <w:tcW w:w="12609" w:type="dxa"/>
            <w:gridSpan w:val="6"/>
            <w:tcBorders>
              <w:top w:val="single" w:sz="8" w:space="0" w:color="000000"/>
              <w:left w:val="single" w:sz="1" w:space="0" w:color="000000"/>
              <w:bottom w:val="single" w:sz="1" w:space="0" w:color="000000"/>
              <w:right w:val="single" w:sz="1" w:space="0" w:color="000000"/>
            </w:tcBorders>
          </w:tcPr>
          <w:p w14:paraId="2AE23A28"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Mark for item</w:t>
            </w:r>
          </w:p>
        </w:tc>
      </w:tr>
      <w:tr w:rsidR="009C6334" w:rsidRPr="0096797C" w14:paraId="2AE23A31" w14:textId="77777777" w:rsidTr="0016585D">
        <w:trPr>
          <w:trHeight w:val="276"/>
          <w:tblHeader/>
        </w:trPr>
        <w:tc>
          <w:tcPr>
            <w:tcW w:w="1971" w:type="dxa"/>
            <w:tcBorders>
              <w:left w:val="single" w:sz="4" w:space="0" w:color="000000"/>
              <w:bottom w:val="single" w:sz="8" w:space="0" w:color="000000"/>
            </w:tcBorders>
          </w:tcPr>
          <w:p w14:paraId="2AE23A2A" w14:textId="77777777"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tcPr>
          <w:p w14:paraId="2AE23A2B"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2-3</w:t>
            </w:r>
          </w:p>
        </w:tc>
        <w:tc>
          <w:tcPr>
            <w:tcW w:w="2129" w:type="dxa"/>
            <w:tcBorders>
              <w:left w:val="single" w:sz="4" w:space="0" w:color="000000"/>
              <w:bottom w:val="single" w:sz="8" w:space="0" w:color="000000"/>
            </w:tcBorders>
          </w:tcPr>
          <w:p w14:paraId="2AE23A2C"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4-5</w:t>
            </w:r>
          </w:p>
        </w:tc>
        <w:tc>
          <w:tcPr>
            <w:tcW w:w="2129" w:type="dxa"/>
            <w:tcBorders>
              <w:left w:val="single" w:sz="4" w:space="0" w:color="000000"/>
              <w:bottom w:val="single" w:sz="8" w:space="0" w:color="000000"/>
            </w:tcBorders>
          </w:tcPr>
          <w:p w14:paraId="2AE23A2D"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6</w:t>
            </w:r>
          </w:p>
        </w:tc>
        <w:tc>
          <w:tcPr>
            <w:tcW w:w="2128" w:type="dxa"/>
            <w:tcBorders>
              <w:left w:val="single" w:sz="4" w:space="0" w:color="000000"/>
              <w:bottom w:val="single" w:sz="8" w:space="0" w:color="000000"/>
            </w:tcBorders>
          </w:tcPr>
          <w:p w14:paraId="2AE23A2E"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7</w:t>
            </w:r>
          </w:p>
        </w:tc>
        <w:tc>
          <w:tcPr>
            <w:tcW w:w="2129" w:type="dxa"/>
            <w:tcBorders>
              <w:left w:val="single" w:sz="4" w:space="0" w:color="000000"/>
              <w:bottom w:val="single" w:sz="8" w:space="0" w:color="000000"/>
            </w:tcBorders>
          </w:tcPr>
          <w:p w14:paraId="2AE23A2F"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8</w:t>
            </w:r>
          </w:p>
        </w:tc>
        <w:tc>
          <w:tcPr>
            <w:tcW w:w="2119" w:type="dxa"/>
            <w:tcBorders>
              <w:left w:val="single" w:sz="4" w:space="0" w:color="000000"/>
              <w:bottom w:val="single" w:sz="8" w:space="0" w:color="000000"/>
              <w:right w:val="single" w:sz="4" w:space="0" w:color="000000"/>
            </w:tcBorders>
          </w:tcPr>
          <w:p w14:paraId="2AE23A30"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9-10</w:t>
            </w:r>
          </w:p>
        </w:tc>
      </w:tr>
      <w:tr w:rsidR="009C6334" w:rsidRPr="0096797C" w14:paraId="2AE23A33" w14:textId="77777777" w:rsidTr="0016585D">
        <w:trPr>
          <w:trHeight w:val="276"/>
        </w:trPr>
        <w:tc>
          <w:tcPr>
            <w:tcW w:w="14580" w:type="dxa"/>
            <w:gridSpan w:val="7"/>
            <w:tcBorders>
              <w:left w:val="single" w:sz="1" w:space="0" w:color="000000"/>
              <w:bottom w:val="single" w:sz="8" w:space="0" w:color="000000"/>
              <w:right w:val="single" w:sz="1" w:space="0" w:color="000000"/>
            </w:tcBorders>
          </w:tcPr>
          <w:p w14:paraId="2AE23A3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1. Research competence (30-60%) * </w:t>
            </w:r>
          </w:p>
        </w:tc>
      </w:tr>
      <w:tr w:rsidR="009C6334" w:rsidRPr="00C37329" w14:paraId="2AE23A3B" w14:textId="77777777" w:rsidTr="0016585D">
        <w:trPr>
          <w:trHeight w:val="138"/>
        </w:trPr>
        <w:tc>
          <w:tcPr>
            <w:tcW w:w="1971" w:type="dxa"/>
            <w:tcBorders>
              <w:left w:val="single" w:sz="1" w:space="0" w:color="000000"/>
              <w:bottom w:val="single" w:sz="1" w:space="0" w:color="000000"/>
            </w:tcBorders>
          </w:tcPr>
          <w:p w14:paraId="2AE23A34"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1.1. Commitment and perseverance</w:t>
            </w:r>
          </w:p>
        </w:tc>
        <w:tc>
          <w:tcPr>
            <w:tcW w:w="1975" w:type="dxa"/>
            <w:tcBorders>
              <w:left w:val="single" w:sz="1" w:space="0" w:color="000000"/>
              <w:bottom w:val="single" w:sz="1" w:space="0" w:color="000000"/>
            </w:tcBorders>
          </w:tcPr>
          <w:p w14:paraId="2AE23A3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motivated. Student escapes work and gives up regularly</w:t>
            </w:r>
          </w:p>
        </w:tc>
        <w:tc>
          <w:tcPr>
            <w:tcW w:w="2129" w:type="dxa"/>
            <w:tcBorders>
              <w:left w:val="single" w:sz="1" w:space="0" w:color="000000"/>
              <w:bottom w:val="single" w:sz="1" w:space="0" w:color="000000"/>
            </w:tcBorders>
          </w:tcPr>
          <w:p w14:paraId="2AE23A3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has little motivation. Tends to be distracted easily. Has given up once or twice</w:t>
            </w:r>
          </w:p>
        </w:tc>
        <w:tc>
          <w:tcPr>
            <w:tcW w:w="2129" w:type="dxa"/>
            <w:tcBorders>
              <w:left w:val="single" w:sz="1" w:space="0" w:color="000000"/>
              <w:bottom w:val="single" w:sz="1" w:space="0" w:color="000000"/>
            </w:tcBorders>
          </w:tcPr>
          <w:p w14:paraId="2AE23A3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motivated at times, but often, sees the work as a compulsory task. Is distracted from thesis work now and then.</w:t>
            </w:r>
          </w:p>
        </w:tc>
        <w:tc>
          <w:tcPr>
            <w:tcW w:w="2128" w:type="dxa"/>
            <w:tcBorders>
              <w:left w:val="single" w:sz="1" w:space="0" w:color="000000"/>
              <w:bottom w:val="single" w:sz="1" w:space="0" w:color="000000"/>
            </w:tcBorders>
          </w:tcPr>
          <w:p w14:paraId="2AE23A3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motivated. Overcomes an occasional setback with help of the supervisor.</w:t>
            </w:r>
          </w:p>
        </w:tc>
        <w:tc>
          <w:tcPr>
            <w:tcW w:w="2129" w:type="dxa"/>
            <w:tcBorders>
              <w:left w:val="single" w:sz="1" w:space="0" w:color="000000"/>
              <w:bottom w:val="single" w:sz="1" w:space="0" w:color="000000"/>
            </w:tcBorders>
          </w:tcPr>
          <w:p w14:paraId="2AE23A3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motivated and/or overcomes an occasional setback on his own and considers the work as his “own” project.</w:t>
            </w:r>
          </w:p>
        </w:tc>
        <w:tc>
          <w:tcPr>
            <w:tcW w:w="2119" w:type="dxa"/>
            <w:tcBorders>
              <w:left w:val="single" w:sz="1" w:space="0" w:color="000000"/>
              <w:bottom w:val="single" w:sz="1" w:space="0" w:color="000000"/>
              <w:right w:val="single" w:sz="1" w:space="0" w:color="000000"/>
            </w:tcBorders>
          </w:tcPr>
          <w:p w14:paraId="2AE23A3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very motivated, goes at length to get the most out of the project. Takes complete control of his own project.  Considers setbacks as an extra motivation.</w:t>
            </w:r>
          </w:p>
        </w:tc>
      </w:tr>
      <w:tr w:rsidR="009C6334" w:rsidRPr="00C37329" w14:paraId="2AE23A43" w14:textId="77777777" w:rsidTr="0016585D">
        <w:trPr>
          <w:trHeight w:val="276"/>
        </w:trPr>
        <w:tc>
          <w:tcPr>
            <w:tcW w:w="1971" w:type="dxa"/>
            <w:tcBorders>
              <w:left w:val="single" w:sz="1" w:space="0" w:color="000000"/>
              <w:bottom w:val="single" w:sz="1" w:space="0" w:color="000000"/>
            </w:tcBorders>
          </w:tcPr>
          <w:p w14:paraId="2AE23A3C"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1.2. Initiative and creativity</w:t>
            </w:r>
          </w:p>
        </w:tc>
        <w:tc>
          <w:tcPr>
            <w:tcW w:w="1975" w:type="dxa"/>
            <w:tcBorders>
              <w:left w:val="single" w:sz="1" w:space="0" w:color="000000"/>
              <w:bottom w:val="single" w:sz="1" w:space="0" w:color="000000"/>
            </w:tcBorders>
          </w:tcPr>
          <w:p w14:paraId="2AE23A3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shows no initiative or new ideas at all. </w:t>
            </w:r>
          </w:p>
        </w:tc>
        <w:tc>
          <w:tcPr>
            <w:tcW w:w="2129" w:type="dxa"/>
            <w:tcBorders>
              <w:left w:val="single" w:sz="1" w:space="0" w:color="000000"/>
              <w:bottom w:val="single" w:sz="1" w:space="0" w:color="000000"/>
            </w:tcBorders>
          </w:tcPr>
          <w:p w14:paraId="2AE23A3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picks up some initiatives and/or new ideas suggested by others (e.g. supervisor), but the selection is not motivated.</w:t>
            </w:r>
          </w:p>
        </w:tc>
        <w:tc>
          <w:tcPr>
            <w:tcW w:w="2129" w:type="dxa"/>
            <w:tcBorders>
              <w:left w:val="single" w:sz="1" w:space="0" w:color="000000"/>
              <w:bottom w:val="single" w:sz="1" w:space="0" w:color="000000"/>
            </w:tcBorders>
          </w:tcPr>
          <w:p w14:paraId="2AE23A3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shows some initiative and/or together with the supervisor develops one or two new ideas on minor parts of the research.</w:t>
            </w:r>
          </w:p>
        </w:tc>
        <w:tc>
          <w:tcPr>
            <w:tcW w:w="2128" w:type="dxa"/>
            <w:tcBorders>
              <w:left w:val="single" w:sz="1" w:space="0" w:color="000000"/>
              <w:bottom w:val="single" w:sz="1" w:space="0" w:color="000000"/>
            </w:tcBorders>
          </w:tcPr>
          <w:p w14:paraId="2AE23A4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initiates discussions on new ideas with supervisor and develops one or two own ideas on minor parts of the research.</w:t>
            </w:r>
          </w:p>
        </w:tc>
        <w:tc>
          <w:tcPr>
            <w:tcW w:w="2129" w:type="dxa"/>
            <w:tcBorders>
              <w:left w:val="single" w:sz="1" w:space="0" w:color="000000"/>
              <w:bottom w:val="single" w:sz="1" w:space="0" w:color="000000"/>
            </w:tcBorders>
          </w:tcPr>
          <w:p w14:paraId="2AE23A4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has his own creative ideas on hypothesis formulation, design or data processing. </w:t>
            </w:r>
          </w:p>
        </w:tc>
        <w:tc>
          <w:tcPr>
            <w:tcW w:w="2119" w:type="dxa"/>
            <w:tcBorders>
              <w:left w:val="single" w:sz="1" w:space="0" w:color="000000"/>
              <w:bottom w:val="single" w:sz="1" w:space="0" w:color="000000"/>
              <w:right w:val="single" w:sz="1" w:space="0" w:color="000000"/>
            </w:tcBorders>
          </w:tcPr>
          <w:p w14:paraId="2AE23A4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Innovative research methods and/or data-analysis methods developed. Possibly the scientific problem has been formulated by the student. </w:t>
            </w:r>
          </w:p>
        </w:tc>
      </w:tr>
      <w:tr w:rsidR="009C6334" w:rsidRPr="00C37329" w14:paraId="2AE23A4C" w14:textId="77777777" w:rsidTr="0016585D">
        <w:trPr>
          <w:trHeight w:val="276"/>
        </w:trPr>
        <w:tc>
          <w:tcPr>
            <w:tcW w:w="1971" w:type="dxa"/>
            <w:vMerge w:val="restart"/>
            <w:tcBorders>
              <w:left w:val="single" w:sz="1" w:space="0" w:color="000000"/>
              <w:bottom w:val="single" w:sz="1" w:space="0" w:color="000000"/>
            </w:tcBorders>
          </w:tcPr>
          <w:p w14:paraId="2AE23A44"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1.3. Independence </w:t>
            </w:r>
          </w:p>
        </w:tc>
        <w:tc>
          <w:tcPr>
            <w:tcW w:w="1975" w:type="dxa"/>
            <w:tcBorders>
              <w:left w:val="single" w:sz="1" w:space="0" w:color="000000"/>
              <w:bottom w:val="single" w:sz="1" w:space="0" w:color="000000"/>
            </w:tcBorders>
          </w:tcPr>
          <w:p w14:paraId="2AE23A4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can only perform the project properly after repeated detailed instructions and with direct help from the supervisor.</w:t>
            </w:r>
          </w:p>
        </w:tc>
        <w:tc>
          <w:tcPr>
            <w:tcW w:w="2129" w:type="dxa"/>
            <w:tcBorders>
              <w:left w:val="single" w:sz="1" w:space="0" w:color="000000"/>
              <w:bottom w:val="single" w:sz="1" w:space="0" w:color="000000"/>
            </w:tcBorders>
          </w:tcPr>
          <w:p w14:paraId="2AE23A4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9" w:type="dxa"/>
            <w:tcBorders>
              <w:left w:val="single" w:sz="1" w:space="0" w:color="000000"/>
              <w:bottom w:val="single" w:sz="1" w:space="0" w:color="000000"/>
            </w:tcBorders>
          </w:tcPr>
          <w:p w14:paraId="2AE23A4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supervisor is the main responsible for setting out the tasks, but the student is able to perform them mostly independently</w:t>
            </w:r>
          </w:p>
        </w:tc>
        <w:tc>
          <w:tcPr>
            <w:tcW w:w="2128" w:type="dxa"/>
            <w:tcBorders>
              <w:left w:val="single" w:sz="1" w:space="0" w:color="000000"/>
              <w:bottom w:val="single" w:sz="1" w:space="0" w:color="000000"/>
            </w:tcBorders>
          </w:tcPr>
          <w:p w14:paraId="2AE23A4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selects and plans the tasks together with the supervisor and performs these tasks on his own </w:t>
            </w:r>
          </w:p>
        </w:tc>
        <w:tc>
          <w:tcPr>
            <w:tcW w:w="2129" w:type="dxa"/>
            <w:tcBorders>
              <w:left w:val="single" w:sz="1" w:space="0" w:color="000000"/>
              <w:bottom w:val="single" w:sz="1" w:space="0" w:color="000000"/>
            </w:tcBorders>
          </w:tcPr>
          <w:p w14:paraId="2AE23A4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plans and performs tasks mostly independently, asks for help from the supervisor when needed.</w:t>
            </w:r>
          </w:p>
          <w:p w14:paraId="2AE23A4A" w14:textId="77777777" w:rsidR="009C6334" w:rsidRPr="0096797C" w:rsidRDefault="009C6334" w:rsidP="00670D80">
            <w:pPr>
              <w:pStyle w:val="TableContents"/>
              <w:snapToGrid w:val="0"/>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14:paraId="2AE23A4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plans and performs tasks independently and organizes his sources of help independently. </w:t>
            </w:r>
          </w:p>
        </w:tc>
      </w:tr>
      <w:tr w:rsidR="009C6334" w:rsidRPr="00C37329" w14:paraId="2AE23A54" w14:textId="77777777" w:rsidTr="0016585D">
        <w:trPr>
          <w:trHeight w:val="276"/>
        </w:trPr>
        <w:tc>
          <w:tcPr>
            <w:tcW w:w="1971" w:type="dxa"/>
            <w:vMerge/>
            <w:tcBorders>
              <w:left w:val="single" w:sz="1" w:space="0" w:color="000000"/>
              <w:bottom w:val="single" w:sz="1" w:space="0" w:color="000000"/>
            </w:tcBorders>
          </w:tcPr>
          <w:p w14:paraId="2AE23A4D" w14:textId="77777777"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2AE23A4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critical self-reflection at all.</w:t>
            </w:r>
          </w:p>
        </w:tc>
        <w:tc>
          <w:tcPr>
            <w:tcW w:w="2129" w:type="dxa"/>
            <w:tcBorders>
              <w:left w:val="single" w:sz="1" w:space="0" w:color="000000"/>
              <w:bottom w:val="single" w:sz="1" w:space="0" w:color="000000"/>
            </w:tcBorders>
          </w:tcPr>
          <w:p w14:paraId="2AE23A4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critical self-reflection at all.</w:t>
            </w:r>
          </w:p>
        </w:tc>
        <w:tc>
          <w:tcPr>
            <w:tcW w:w="2129" w:type="dxa"/>
            <w:tcBorders>
              <w:left w:val="single" w:sz="1" w:space="0" w:color="000000"/>
              <w:bottom w:val="single" w:sz="1" w:space="0" w:color="000000"/>
            </w:tcBorders>
          </w:tcPr>
          <w:p w14:paraId="2AE23A5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reflect on his functioning with the help of the supervisor only.</w:t>
            </w:r>
          </w:p>
        </w:tc>
        <w:tc>
          <w:tcPr>
            <w:tcW w:w="2128" w:type="dxa"/>
            <w:tcBorders>
              <w:left w:val="single" w:sz="1" w:space="0" w:color="000000"/>
              <w:bottom w:val="single" w:sz="1" w:space="0" w:color="000000"/>
            </w:tcBorders>
          </w:tcPr>
          <w:p w14:paraId="2AE23A5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occasionally shows critical self-reflection.</w:t>
            </w:r>
          </w:p>
        </w:tc>
        <w:tc>
          <w:tcPr>
            <w:tcW w:w="2129" w:type="dxa"/>
            <w:tcBorders>
              <w:left w:val="single" w:sz="1" w:space="0" w:color="000000"/>
              <w:bottom w:val="single" w:sz="1" w:space="0" w:color="000000"/>
            </w:tcBorders>
          </w:tcPr>
          <w:p w14:paraId="2AE23A5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actively performs critical self-reflection on  some aspects of his functioning </w:t>
            </w:r>
          </w:p>
        </w:tc>
        <w:tc>
          <w:tcPr>
            <w:tcW w:w="2119" w:type="dxa"/>
            <w:tcBorders>
              <w:left w:val="single" w:sz="1" w:space="0" w:color="000000"/>
              <w:bottom w:val="single" w:sz="1" w:space="0" w:color="000000"/>
              <w:right w:val="single" w:sz="1" w:space="0" w:color="000000"/>
            </w:tcBorders>
          </w:tcPr>
          <w:p w14:paraId="2AE23A5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actively performs critical self-reflection on various aspects of his own functioning and performance.</w:t>
            </w:r>
          </w:p>
        </w:tc>
      </w:tr>
      <w:tr w:rsidR="009C6334" w:rsidRPr="00C37329" w14:paraId="2AE23A5D" w14:textId="77777777" w:rsidTr="0016585D">
        <w:trPr>
          <w:trHeight w:val="46"/>
        </w:trPr>
        <w:tc>
          <w:tcPr>
            <w:tcW w:w="1971" w:type="dxa"/>
            <w:vMerge w:val="restart"/>
            <w:tcBorders>
              <w:left w:val="single" w:sz="1" w:space="0" w:color="000000"/>
              <w:bottom w:val="single" w:sz="1" w:space="0" w:color="000000"/>
            </w:tcBorders>
          </w:tcPr>
          <w:p w14:paraId="2AE23A55"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1.4. Efficiency in working with data</w:t>
            </w:r>
          </w:p>
          <w:p w14:paraId="2AE23A5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Note: depending on the characteristics of the thesis work, not all three aspects (experimental work, data analysis and model development) may </w:t>
            </w:r>
            <w:r w:rsidRPr="0096797C">
              <w:rPr>
                <w:rFonts w:ascii="Arial" w:hAnsi="Arial" w:cs="Arial"/>
                <w:sz w:val="16"/>
                <w:szCs w:val="16"/>
                <w:lang w:val="en-GB"/>
              </w:rPr>
              <w:lastRenderedPageBreak/>
              <w:t>be relevant and some may be omitted</w:t>
            </w:r>
          </w:p>
        </w:tc>
        <w:tc>
          <w:tcPr>
            <w:tcW w:w="1975" w:type="dxa"/>
            <w:tcBorders>
              <w:left w:val="single" w:sz="1" w:space="0" w:color="000000"/>
              <w:bottom w:val="single" w:sz="1" w:space="0" w:color="000000"/>
            </w:tcBorders>
          </w:tcPr>
          <w:p w14:paraId="2AE23A57"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Experimental work</w:t>
            </w:r>
          </w:p>
        </w:tc>
        <w:tc>
          <w:tcPr>
            <w:tcW w:w="2129" w:type="dxa"/>
            <w:vMerge w:val="restart"/>
            <w:tcBorders>
              <w:left w:val="single" w:sz="1" w:space="0" w:color="000000"/>
              <w:bottom w:val="single" w:sz="1" w:space="0" w:color="000000"/>
            </w:tcBorders>
          </w:tcPr>
          <w:p w14:paraId="2AE23A5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execute detailed instructions to some extent, but errors are made often, invalidating (part of) the experiment.</w:t>
            </w:r>
          </w:p>
        </w:tc>
        <w:tc>
          <w:tcPr>
            <w:tcW w:w="2129" w:type="dxa"/>
            <w:vMerge w:val="restart"/>
            <w:tcBorders>
              <w:left w:val="single" w:sz="1" w:space="0" w:color="000000"/>
              <w:bottom w:val="single" w:sz="1" w:space="0" w:color="000000"/>
            </w:tcBorders>
          </w:tcPr>
          <w:p w14:paraId="2AE23A5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execute an experiment that has been designed by someone else (without critical assessment of sources of error and uncertainty). </w:t>
            </w:r>
          </w:p>
        </w:tc>
        <w:tc>
          <w:tcPr>
            <w:tcW w:w="2128" w:type="dxa"/>
            <w:vMerge w:val="restart"/>
            <w:tcBorders>
              <w:left w:val="single" w:sz="1" w:space="0" w:color="000000"/>
              <w:bottom w:val="single" w:sz="1" w:space="0" w:color="000000"/>
            </w:tcBorders>
          </w:tcPr>
          <w:p w14:paraId="2AE23A5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execute an experiment that has been designed by someone else. Takes sources of error and uncertainty into account in a qualitative sense.</w:t>
            </w:r>
          </w:p>
        </w:tc>
        <w:tc>
          <w:tcPr>
            <w:tcW w:w="2129" w:type="dxa"/>
            <w:vMerge w:val="restart"/>
            <w:tcBorders>
              <w:left w:val="single" w:sz="1" w:space="0" w:color="000000"/>
              <w:bottom w:val="single" w:sz="1" w:space="0" w:color="000000"/>
            </w:tcBorders>
          </w:tcPr>
          <w:p w14:paraId="2AE23A5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judge the setup of an existing experiment and to include modifications if needed. Takes into account sources of error and uncertainty quantitatively.</w:t>
            </w:r>
          </w:p>
        </w:tc>
        <w:tc>
          <w:tcPr>
            <w:tcW w:w="2119" w:type="dxa"/>
            <w:vMerge w:val="restart"/>
            <w:tcBorders>
              <w:left w:val="single" w:sz="1" w:space="0" w:color="000000"/>
              <w:bottom w:val="single" w:sz="1" w:space="0" w:color="000000"/>
              <w:right w:val="single" w:sz="1" w:space="0" w:color="000000"/>
            </w:tcBorders>
          </w:tcPr>
          <w:p w14:paraId="2AE23A5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setup or modify an experiment exactly tailored to answering the research questions. Quantitative consideration of sources of error and uncertainty. Execution </w:t>
            </w:r>
            <w:r w:rsidR="00A073DF" w:rsidRPr="0096797C">
              <w:rPr>
                <w:rFonts w:ascii="Arial" w:hAnsi="Arial" w:cs="Arial"/>
                <w:sz w:val="16"/>
                <w:szCs w:val="16"/>
                <w:lang w:val="en-GB"/>
              </w:rPr>
              <w:t>of the</w:t>
            </w:r>
            <w:r w:rsidRPr="0096797C">
              <w:rPr>
                <w:rFonts w:ascii="Arial" w:hAnsi="Arial" w:cs="Arial"/>
                <w:sz w:val="16"/>
                <w:szCs w:val="16"/>
                <w:lang w:val="en-GB"/>
              </w:rPr>
              <w:t xml:space="preserve"> experiment </w:t>
            </w:r>
            <w:r w:rsidRPr="0096797C">
              <w:rPr>
                <w:rFonts w:ascii="Arial" w:hAnsi="Arial" w:cs="Arial"/>
                <w:sz w:val="16"/>
                <w:szCs w:val="16"/>
                <w:lang w:val="en-GB"/>
              </w:rPr>
              <w:lastRenderedPageBreak/>
              <w:t>is flawless.</w:t>
            </w:r>
          </w:p>
        </w:tc>
      </w:tr>
      <w:tr w:rsidR="009C6334" w:rsidRPr="00C37329" w14:paraId="2AE23A65" w14:textId="77777777" w:rsidTr="0016585D">
        <w:trPr>
          <w:trHeight w:val="46"/>
        </w:trPr>
        <w:tc>
          <w:tcPr>
            <w:tcW w:w="1971" w:type="dxa"/>
            <w:vMerge/>
            <w:tcBorders>
              <w:left w:val="single" w:sz="1" w:space="0" w:color="000000"/>
              <w:bottom w:val="single" w:sz="1" w:space="0" w:color="000000"/>
            </w:tcBorders>
          </w:tcPr>
          <w:p w14:paraId="2AE23A5E"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5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setup and/or execute an experiment.</w:t>
            </w:r>
          </w:p>
        </w:tc>
        <w:tc>
          <w:tcPr>
            <w:tcW w:w="2129" w:type="dxa"/>
            <w:vMerge/>
            <w:tcBorders>
              <w:left w:val="single" w:sz="1" w:space="0" w:color="000000"/>
              <w:bottom w:val="single" w:sz="1" w:space="0" w:color="000000"/>
            </w:tcBorders>
          </w:tcPr>
          <w:p w14:paraId="2AE23A60"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2AE23A61" w14:textId="77777777"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14:paraId="2AE23A62"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2AE23A63" w14:textId="77777777"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14:paraId="2AE23A64" w14:textId="77777777" w:rsidR="009C6334" w:rsidRPr="0096797C" w:rsidRDefault="009C6334" w:rsidP="00670D80">
            <w:pPr>
              <w:snapToGrid w:val="0"/>
              <w:rPr>
                <w:rFonts w:ascii="Arial" w:hAnsi="Arial" w:cs="Arial"/>
                <w:sz w:val="16"/>
                <w:szCs w:val="16"/>
                <w:lang w:val="en-GB"/>
              </w:rPr>
            </w:pPr>
          </w:p>
        </w:tc>
      </w:tr>
      <w:tr w:rsidR="009C6334" w:rsidRPr="00C37329" w14:paraId="2AE23A6D" w14:textId="77777777" w:rsidTr="0016585D">
        <w:trPr>
          <w:trHeight w:val="46"/>
        </w:trPr>
        <w:tc>
          <w:tcPr>
            <w:tcW w:w="1971" w:type="dxa"/>
            <w:vMerge/>
            <w:tcBorders>
              <w:left w:val="single" w:sz="1" w:space="0" w:color="000000"/>
              <w:bottom w:val="single" w:sz="1" w:space="0" w:color="000000"/>
            </w:tcBorders>
          </w:tcPr>
          <w:p w14:paraId="2AE23A66"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67"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Data analysis</w:t>
            </w:r>
          </w:p>
        </w:tc>
        <w:tc>
          <w:tcPr>
            <w:tcW w:w="2129" w:type="dxa"/>
            <w:vMerge w:val="restart"/>
            <w:tcBorders>
              <w:left w:val="single" w:sz="1" w:space="0" w:color="000000"/>
              <w:bottom w:val="single" w:sz="1" w:space="0" w:color="000000"/>
            </w:tcBorders>
          </w:tcPr>
          <w:p w14:paraId="2AE23A6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but is not able to perform checks and/or simple analyses</w:t>
            </w:r>
          </w:p>
        </w:tc>
        <w:tc>
          <w:tcPr>
            <w:tcW w:w="2129" w:type="dxa"/>
            <w:vMerge w:val="restart"/>
            <w:tcBorders>
              <w:left w:val="single" w:sz="1" w:space="0" w:color="000000"/>
              <w:bottom w:val="single" w:sz="1" w:space="0" w:color="000000"/>
            </w:tcBorders>
          </w:tcPr>
          <w:p w14:paraId="2AE23A6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organize data and perform some simple checks; but the way the data are used does not clearly contribute to answering of the research questions and/or he is unable to </w:t>
            </w:r>
            <w:r w:rsidR="00A073DF" w:rsidRPr="0096797C">
              <w:rPr>
                <w:rFonts w:ascii="Arial" w:hAnsi="Arial" w:cs="Arial"/>
                <w:sz w:val="16"/>
                <w:szCs w:val="16"/>
                <w:lang w:val="en-GB"/>
              </w:rPr>
              <w:t>analyse</w:t>
            </w:r>
            <w:r w:rsidRPr="0096797C">
              <w:rPr>
                <w:rFonts w:ascii="Arial" w:hAnsi="Arial" w:cs="Arial"/>
                <w:sz w:val="16"/>
                <w:szCs w:val="16"/>
                <w:lang w:val="en-GB"/>
              </w:rPr>
              <w:t xml:space="preserve"> the data independently.</w:t>
            </w:r>
          </w:p>
        </w:tc>
        <w:tc>
          <w:tcPr>
            <w:tcW w:w="2128" w:type="dxa"/>
            <w:vMerge w:val="restart"/>
            <w:tcBorders>
              <w:left w:val="single" w:sz="1" w:space="0" w:color="000000"/>
              <w:bottom w:val="single" w:sz="1" w:space="0" w:color="000000"/>
            </w:tcBorders>
          </w:tcPr>
          <w:p w14:paraId="2AE23A6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some basic checks  and perform basic analyses that contribute to the research question</w:t>
            </w:r>
          </w:p>
        </w:tc>
        <w:tc>
          <w:tcPr>
            <w:tcW w:w="2129" w:type="dxa"/>
            <w:vMerge w:val="restart"/>
            <w:tcBorders>
              <w:left w:val="single" w:sz="1" w:space="0" w:color="000000"/>
              <w:bottom w:val="single" w:sz="1" w:space="0" w:color="000000"/>
            </w:tcBorders>
          </w:tcPr>
          <w:p w14:paraId="2AE23A6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commonly used checks and perform some advanced  analyses on the data</w:t>
            </w:r>
          </w:p>
        </w:tc>
        <w:tc>
          <w:tcPr>
            <w:tcW w:w="2119" w:type="dxa"/>
            <w:vMerge w:val="restart"/>
            <w:tcBorders>
              <w:left w:val="single" w:sz="1" w:space="0" w:color="000000"/>
              <w:bottom w:val="single" w:sz="1" w:space="0" w:color="000000"/>
              <w:right w:val="single" w:sz="1" w:space="0" w:color="000000"/>
            </w:tcBorders>
          </w:tcPr>
          <w:p w14:paraId="2AE23A6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thorough checks and perform advanced and original analyses on the data.</w:t>
            </w:r>
          </w:p>
        </w:tc>
      </w:tr>
      <w:tr w:rsidR="009C6334" w:rsidRPr="00C37329" w14:paraId="2AE23A75" w14:textId="77777777" w:rsidTr="0016585D">
        <w:trPr>
          <w:trHeight w:val="46"/>
        </w:trPr>
        <w:tc>
          <w:tcPr>
            <w:tcW w:w="1971" w:type="dxa"/>
            <w:vMerge/>
            <w:tcBorders>
              <w:left w:val="single" w:sz="1" w:space="0" w:color="000000"/>
              <w:bottom w:val="single" w:sz="1" w:space="0" w:color="000000"/>
            </w:tcBorders>
          </w:tcPr>
          <w:p w14:paraId="2AE23A6E"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6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lost when using data. Is not able to use a </w:t>
            </w:r>
            <w:proofErr w:type="spellStart"/>
            <w:r w:rsidRPr="0096797C">
              <w:rPr>
                <w:rFonts w:ascii="Arial" w:hAnsi="Arial" w:cs="Arial"/>
                <w:sz w:val="16"/>
                <w:szCs w:val="16"/>
                <w:lang w:val="en-GB"/>
              </w:rPr>
              <w:t>spreadsheet</w:t>
            </w:r>
            <w:proofErr w:type="spellEnd"/>
            <w:r w:rsidRPr="0096797C">
              <w:rPr>
                <w:rFonts w:ascii="Arial" w:hAnsi="Arial" w:cs="Arial"/>
                <w:sz w:val="16"/>
                <w:szCs w:val="16"/>
                <w:lang w:val="en-GB"/>
              </w:rPr>
              <w:t xml:space="preserve"> program or any other appropriate data-processing program.</w:t>
            </w:r>
          </w:p>
        </w:tc>
        <w:tc>
          <w:tcPr>
            <w:tcW w:w="2129" w:type="dxa"/>
            <w:vMerge/>
            <w:tcBorders>
              <w:left w:val="single" w:sz="1" w:space="0" w:color="000000"/>
              <w:bottom w:val="single" w:sz="1" w:space="0" w:color="000000"/>
            </w:tcBorders>
          </w:tcPr>
          <w:p w14:paraId="2AE23A70"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2AE23A71" w14:textId="77777777"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14:paraId="2AE23A72"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2AE23A73" w14:textId="77777777"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14:paraId="2AE23A74" w14:textId="77777777" w:rsidR="009C6334" w:rsidRPr="0096797C" w:rsidRDefault="009C6334" w:rsidP="00670D80">
            <w:pPr>
              <w:snapToGrid w:val="0"/>
              <w:rPr>
                <w:rFonts w:ascii="Arial" w:hAnsi="Arial" w:cs="Arial"/>
                <w:sz w:val="16"/>
                <w:szCs w:val="16"/>
                <w:lang w:val="en-GB"/>
              </w:rPr>
            </w:pPr>
          </w:p>
        </w:tc>
      </w:tr>
      <w:tr w:rsidR="009C6334" w:rsidRPr="00C37329" w14:paraId="2AE23A7D" w14:textId="77777777" w:rsidTr="0016585D">
        <w:trPr>
          <w:trHeight w:val="46"/>
        </w:trPr>
        <w:tc>
          <w:tcPr>
            <w:tcW w:w="1971" w:type="dxa"/>
            <w:vMerge/>
            <w:tcBorders>
              <w:left w:val="single" w:sz="1" w:space="0" w:color="000000"/>
              <w:bottom w:val="single" w:sz="1" w:space="0" w:color="000000"/>
            </w:tcBorders>
          </w:tcPr>
          <w:p w14:paraId="2AE23A76"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77"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Model development</w:t>
            </w:r>
          </w:p>
        </w:tc>
        <w:tc>
          <w:tcPr>
            <w:tcW w:w="2129" w:type="dxa"/>
            <w:vMerge w:val="restart"/>
            <w:tcBorders>
              <w:left w:val="single" w:sz="1" w:space="0" w:color="000000"/>
              <w:bottom w:val="single" w:sz="1" w:space="0" w:color="000000"/>
            </w:tcBorders>
          </w:tcPr>
          <w:p w14:paraId="2AE23A7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modifies an existing model, but errors occur and persist. No validation.</w:t>
            </w:r>
          </w:p>
        </w:tc>
        <w:tc>
          <w:tcPr>
            <w:tcW w:w="2129" w:type="dxa"/>
            <w:vMerge w:val="restart"/>
            <w:tcBorders>
              <w:left w:val="single" w:sz="1" w:space="0" w:color="000000"/>
              <w:bottom w:val="single" w:sz="1" w:space="0" w:color="000000"/>
            </w:tcBorders>
          </w:tcPr>
          <w:p w14:paraId="2AE23A7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make minor modifications (say a single formula) to an existing model. Superficial validation or no validation at all.</w:t>
            </w:r>
          </w:p>
        </w:tc>
        <w:tc>
          <w:tcPr>
            <w:tcW w:w="2128" w:type="dxa"/>
            <w:vMerge w:val="restart"/>
            <w:tcBorders>
              <w:left w:val="single" w:sz="1" w:space="0" w:color="000000"/>
              <w:bottom w:val="single" w:sz="1" w:space="0" w:color="000000"/>
            </w:tcBorders>
          </w:tcPr>
          <w:p w14:paraId="2AE23A7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make major modifications to an existing model, based on literature. Validation using some basic measures of quality. </w:t>
            </w:r>
          </w:p>
        </w:tc>
        <w:tc>
          <w:tcPr>
            <w:tcW w:w="2129" w:type="dxa"/>
            <w:vMerge w:val="restart"/>
            <w:tcBorders>
              <w:left w:val="single" w:sz="1" w:space="0" w:color="000000"/>
              <w:bottom w:val="single" w:sz="1" w:space="0" w:color="000000"/>
            </w:tcBorders>
          </w:tcPr>
          <w:p w14:paraId="2AE23A7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make major modifications to an existing model, based on literature or own analyses.  Validation using appropriate statistical measures.</w:t>
            </w:r>
          </w:p>
        </w:tc>
        <w:tc>
          <w:tcPr>
            <w:tcW w:w="2119" w:type="dxa"/>
            <w:vMerge w:val="restart"/>
            <w:tcBorders>
              <w:left w:val="single" w:sz="1" w:space="0" w:color="000000"/>
              <w:bottom w:val="single" w:sz="1" w:space="0" w:color="000000"/>
              <w:right w:val="single" w:sz="1" w:space="0" w:color="000000"/>
            </w:tcBorders>
          </w:tcPr>
          <w:p w14:paraId="2AE23A7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develop a model from scratch, or add an important new part to an existing model. Excellent theoretical basis for modelling as well as use of advanced validation methods.</w:t>
            </w:r>
          </w:p>
        </w:tc>
      </w:tr>
      <w:tr w:rsidR="009C6334" w:rsidRPr="00C37329" w14:paraId="2AE23A85" w14:textId="77777777" w:rsidTr="0016585D">
        <w:trPr>
          <w:trHeight w:val="46"/>
        </w:trPr>
        <w:tc>
          <w:tcPr>
            <w:tcW w:w="1971" w:type="dxa"/>
            <w:vMerge/>
            <w:tcBorders>
              <w:left w:val="single" w:sz="1" w:space="0" w:color="000000"/>
              <w:bottom w:val="single" w:sz="1" w:space="0" w:color="000000"/>
            </w:tcBorders>
          </w:tcPr>
          <w:p w14:paraId="2AE23A7E"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7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make any modification/addition to an existing model.</w:t>
            </w:r>
          </w:p>
        </w:tc>
        <w:tc>
          <w:tcPr>
            <w:tcW w:w="2129" w:type="dxa"/>
            <w:vMerge/>
            <w:tcBorders>
              <w:left w:val="single" w:sz="1" w:space="0" w:color="000000"/>
              <w:bottom w:val="single" w:sz="1" w:space="0" w:color="000000"/>
            </w:tcBorders>
          </w:tcPr>
          <w:p w14:paraId="2AE23A80"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2AE23A81" w14:textId="77777777"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14:paraId="2AE23A82" w14:textId="77777777"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14:paraId="2AE23A83" w14:textId="77777777"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14:paraId="2AE23A84" w14:textId="77777777" w:rsidR="009C6334" w:rsidRPr="0096797C" w:rsidRDefault="009C6334" w:rsidP="00670D80">
            <w:pPr>
              <w:snapToGrid w:val="0"/>
              <w:rPr>
                <w:rFonts w:ascii="Arial" w:hAnsi="Arial" w:cs="Arial"/>
                <w:sz w:val="16"/>
                <w:szCs w:val="16"/>
                <w:lang w:val="en-GB"/>
              </w:rPr>
            </w:pPr>
          </w:p>
        </w:tc>
      </w:tr>
      <w:tr w:rsidR="009C6334" w:rsidRPr="00C37329" w14:paraId="2AE23A91" w14:textId="77777777" w:rsidTr="0016585D">
        <w:trPr>
          <w:trHeight w:val="276"/>
        </w:trPr>
        <w:tc>
          <w:tcPr>
            <w:tcW w:w="1971" w:type="dxa"/>
            <w:vMerge w:val="restart"/>
            <w:tcBorders>
              <w:left w:val="single" w:sz="1" w:space="0" w:color="000000"/>
              <w:bottom w:val="single" w:sz="1" w:space="0" w:color="000000"/>
            </w:tcBorders>
          </w:tcPr>
          <w:p w14:paraId="2AE23A86"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1.5. Handling supervisor's comments and development of research skills</w:t>
            </w:r>
          </w:p>
        </w:tc>
        <w:tc>
          <w:tcPr>
            <w:tcW w:w="1975" w:type="dxa"/>
            <w:tcBorders>
              <w:left w:val="single" w:sz="1" w:space="0" w:color="000000"/>
              <w:bottom w:val="single" w:sz="1" w:space="0" w:color="000000"/>
            </w:tcBorders>
          </w:tcPr>
          <w:p w14:paraId="2AE23A8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does not pick up suggestions and ideas of the supervisor</w:t>
            </w:r>
          </w:p>
        </w:tc>
        <w:tc>
          <w:tcPr>
            <w:tcW w:w="2129" w:type="dxa"/>
            <w:tcBorders>
              <w:left w:val="single" w:sz="1" w:space="0" w:color="000000"/>
              <w:bottom w:val="single" w:sz="1" w:space="0" w:color="000000"/>
            </w:tcBorders>
          </w:tcPr>
          <w:p w14:paraId="2AE23A8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supervisor needs to act as an instructor and/or supervisor needs to suggest solutions for problems</w:t>
            </w:r>
          </w:p>
        </w:tc>
        <w:tc>
          <w:tcPr>
            <w:tcW w:w="2129" w:type="dxa"/>
            <w:tcBorders>
              <w:left w:val="single" w:sz="1" w:space="0" w:color="000000"/>
              <w:bottom w:val="single" w:sz="1" w:space="0" w:color="000000"/>
            </w:tcBorders>
          </w:tcPr>
          <w:p w14:paraId="2AE23A8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incorporates some of the comments of the supervisor, but ignores others without arguments</w:t>
            </w:r>
          </w:p>
        </w:tc>
        <w:tc>
          <w:tcPr>
            <w:tcW w:w="2128" w:type="dxa"/>
            <w:tcBorders>
              <w:left w:val="single" w:sz="1" w:space="0" w:color="000000"/>
              <w:bottom w:val="single" w:sz="1" w:space="0" w:color="000000"/>
            </w:tcBorders>
          </w:tcPr>
          <w:p w14:paraId="2AE23A8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incorporates most or all of the supervisor's comments.</w:t>
            </w:r>
          </w:p>
          <w:p w14:paraId="2AE23A8B" w14:textId="77777777" w:rsidR="009C6334" w:rsidRPr="0096797C" w:rsidRDefault="009C6334" w:rsidP="00670D80">
            <w:pPr>
              <w:pStyle w:val="TableContents"/>
              <w:rPr>
                <w:rFonts w:ascii="Arial" w:hAnsi="Arial" w:cs="Arial"/>
                <w:sz w:val="16"/>
                <w:szCs w:val="16"/>
                <w:lang w:val="en-GB"/>
              </w:rPr>
            </w:pPr>
          </w:p>
          <w:p w14:paraId="2AE23A8C" w14:textId="77777777"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14:paraId="2AE23A8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Supervisor's comments are weighed by the student and asked for when needed.</w:t>
            </w:r>
          </w:p>
          <w:p w14:paraId="2AE23A8E" w14:textId="77777777" w:rsidR="009C6334" w:rsidRPr="0096797C" w:rsidRDefault="009C6334" w:rsidP="00670D80">
            <w:pPr>
              <w:pStyle w:val="TableContents"/>
              <w:rPr>
                <w:rFonts w:ascii="Arial" w:hAnsi="Arial" w:cs="Arial"/>
                <w:sz w:val="16"/>
                <w:szCs w:val="16"/>
                <w:lang w:val="en-GB"/>
              </w:rPr>
            </w:pPr>
          </w:p>
          <w:p w14:paraId="2AE23A8F" w14:textId="77777777" w:rsidR="009C6334" w:rsidRPr="0096797C" w:rsidRDefault="009C6334" w:rsidP="00670D80">
            <w:pPr>
              <w:pStyle w:val="TableContents"/>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14:paraId="2AE23A9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Supervisor's comments are critically weighed by the student and asked for when needed, also from other staff members or students.</w:t>
            </w:r>
          </w:p>
        </w:tc>
      </w:tr>
      <w:tr w:rsidR="009C6334" w:rsidRPr="00C37329" w14:paraId="2AE23A99" w14:textId="77777777" w:rsidTr="0016585D">
        <w:trPr>
          <w:trHeight w:val="276"/>
        </w:trPr>
        <w:tc>
          <w:tcPr>
            <w:tcW w:w="1971" w:type="dxa"/>
            <w:vMerge/>
            <w:tcBorders>
              <w:left w:val="single" w:sz="1" w:space="0" w:color="000000"/>
              <w:bottom w:val="single" w:sz="1" w:space="0" w:color="000000"/>
            </w:tcBorders>
          </w:tcPr>
          <w:p w14:paraId="2AE23A92"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93" w14:textId="77777777" w:rsidR="009C6334" w:rsidRPr="0096797C" w:rsidRDefault="009C6334" w:rsidP="00670D80">
            <w:pPr>
              <w:snapToGrid w:val="0"/>
              <w:rPr>
                <w:rFonts w:ascii="Arial" w:hAnsi="Arial" w:cs="Arial"/>
                <w:sz w:val="16"/>
                <w:szCs w:val="16"/>
                <w:lang w:val="en-GB"/>
              </w:rPr>
            </w:pPr>
            <w:r w:rsidRPr="0096797C">
              <w:rPr>
                <w:rFonts w:ascii="Arial" w:hAnsi="Arial" w:cs="Arial"/>
                <w:sz w:val="16"/>
                <w:szCs w:val="16"/>
                <w:lang w:val="en-GB"/>
              </w:rPr>
              <w:t>Knowledge and insight of the student (in relation to the prerequisites)  is insufficient and the student is not able to take appropriate action to remedy this</w:t>
            </w:r>
          </w:p>
        </w:tc>
        <w:tc>
          <w:tcPr>
            <w:tcW w:w="2129" w:type="dxa"/>
            <w:tcBorders>
              <w:left w:val="single" w:sz="1" w:space="0" w:color="000000"/>
              <w:bottom w:val="single" w:sz="1" w:space="0" w:color="000000"/>
            </w:tcBorders>
          </w:tcPr>
          <w:p w14:paraId="2AE23A9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some progress in the research skills of the student, but suggestions of the supervisor are also ignored occasionally.</w:t>
            </w:r>
          </w:p>
        </w:tc>
        <w:tc>
          <w:tcPr>
            <w:tcW w:w="2129" w:type="dxa"/>
            <w:tcBorders>
              <w:left w:val="single" w:sz="1" w:space="0" w:color="000000"/>
              <w:bottom w:val="single" w:sz="1" w:space="0" w:color="000000"/>
            </w:tcBorders>
          </w:tcPr>
          <w:p w14:paraId="2AE23A9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some skills as they are presented during supervision</w:t>
            </w:r>
          </w:p>
        </w:tc>
        <w:tc>
          <w:tcPr>
            <w:tcW w:w="2128" w:type="dxa"/>
            <w:tcBorders>
              <w:left w:val="single" w:sz="1" w:space="0" w:color="000000"/>
              <w:bottom w:val="single" w:sz="1" w:space="0" w:color="000000"/>
            </w:tcBorders>
          </w:tcPr>
          <w:p w14:paraId="2AE23A9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skills as they are presented during supervision and develops some skills independently as well</w:t>
            </w:r>
          </w:p>
        </w:tc>
        <w:tc>
          <w:tcPr>
            <w:tcW w:w="2129" w:type="dxa"/>
            <w:tcBorders>
              <w:left w:val="single" w:sz="1" w:space="0" w:color="000000"/>
              <w:bottom w:val="single" w:sz="1" w:space="0" w:color="000000"/>
            </w:tcBorders>
          </w:tcPr>
          <w:p w14:paraId="2AE23A9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new skills mostly independently, and asks for assistance from the supervisor if needed.</w:t>
            </w:r>
          </w:p>
        </w:tc>
        <w:tc>
          <w:tcPr>
            <w:tcW w:w="2119" w:type="dxa"/>
            <w:tcBorders>
              <w:left w:val="single" w:sz="1" w:space="0" w:color="000000"/>
              <w:bottom w:val="single" w:sz="1" w:space="0" w:color="000000"/>
              <w:right w:val="single" w:sz="1" w:space="0" w:color="000000"/>
            </w:tcBorders>
          </w:tcPr>
          <w:p w14:paraId="2AE23A9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has knowledge and insight on a scientific level, i.e. he explores solutions on his own, increases skills and knowledge where necessary.</w:t>
            </w:r>
          </w:p>
        </w:tc>
      </w:tr>
      <w:tr w:rsidR="009C6334" w:rsidRPr="00C37329" w14:paraId="2AE23AA3" w14:textId="77777777" w:rsidTr="0016585D">
        <w:trPr>
          <w:trHeight w:val="138"/>
        </w:trPr>
        <w:tc>
          <w:tcPr>
            <w:tcW w:w="1971" w:type="dxa"/>
            <w:vMerge w:val="restart"/>
            <w:tcBorders>
              <w:left w:val="single" w:sz="1" w:space="0" w:color="000000"/>
              <w:bottom w:val="single" w:sz="8" w:space="0" w:color="000000"/>
            </w:tcBorders>
          </w:tcPr>
          <w:p w14:paraId="2AE23A9A"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1.6. Keeping to the time schedule </w:t>
            </w:r>
          </w:p>
        </w:tc>
        <w:tc>
          <w:tcPr>
            <w:tcW w:w="1975" w:type="dxa"/>
            <w:tcBorders>
              <w:top w:val="single" w:sz="1" w:space="0" w:color="000000"/>
              <w:left w:val="single" w:sz="1" w:space="0" w:color="000000"/>
              <w:bottom w:val="single" w:sz="1" w:space="0" w:color="000000"/>
            </w:tcBorders>
          </w:tcPr>
          <w:p w14:paraId="2AE23A9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more than  50% of the nominal period overdue without a valid reason (force majeure)</w:t>
            </w:r>
          </w:p>
        </w:tc>
        <w:tc>
          <w:tcPr>
            <w:tcW w:w="2129" w:type="dxa"/>
            <w:tcBorders>
              <w:top w:val="single" w:sz="1" w:space="0" w:color="000000"/>
              <w:left w:val="single" w:sz="1" w:space="0" w:color="000000"/>
              <w:bottom w:val="single" w:sz="1" w:space="0" w:color="000000"/>
            </w:tcBorders>
          </w:tcPr>
          <w:p w14:paraId="2AE23A9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50% of the nominal period overdue (without a valid reason).</w:t>
            </w:r>
          </w:p>
          <w:p w14:paraId="2AE23A9D"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top w:val="single" w:sz="1" w:space="0" w:color="000000"/>
              <w:left w:val="single" w:sz="1" w:space="0" w:color="000000"/>
              <w:bottom w:val="single" w:sz="1" w:space="0" w:color="000000"/>
            </w:tcBorders>
          </w:tcPr>
          <w:p w14:paraId="2AE23A9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25% of nominal period overdue (without valid reason)</w:t>
            </w:r>
          </w:p>
          <w:p w14:paraId="2AE23A9F" w14:textId="77777777" w:rsidR="009C6334" w:rsidRPr="0096797C" w:rsidRDefault="009C6334" w:rsidP="00670D80">
            <w:pPr>
              <w:pStyle w:val="TableContents"/>
              <w:snapToGrid w:val="0"/>
              <w:rPr>
                <w:rFonts w:ascii="Arial" w:hAnsi="Arial" w:cs="Arial"/>
                <w:sz w:val="16"/>
                <w:szCs w:val="16"/>
                <w:lang w:val="en-GB"/>
              </w:rPr>
            </w:pPr>
          </w:p>
        </w:tc>
        <w:tc>
          <w:tcPr>
            <w:tcW w:w="2128" w:type="dxa"/>
            <w:tcBorders>
              <w:top w:val="single" w:sz="1" w:space="0" w:color="000000"/>
              <w:left w:val="single" w:sz="1" w:space="0" w:color="000000"/>
              <w:bottom w:val="single" w:sz="1" w:space="0" w:color="000000"/>
            </w:tcBorders>
          </w:tcPr>
          <w:p w14:paraId="2AE23AA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10% of nominal period overdue (without valid reasons)</w:t>
            </w:r>
          </w:p>
        </w:tc>
        <w:tc>
          <w:tcPr>
            <w:tcW w:w="2129" w:type="dxa"/>
            <w:tcBorders>
              <w:top w:val="single" w:sz="1" w:space="0" w:color="000000"/>
              <w:left w:val="single" w:sz="1" w:space="0" w:color="000000"/>
              <w:bottom w:val="single" w:sz="1" w:space="0" w:color="000000"/>
            </w:tcBorders>
          </w:tcPr>
          <w:p w14:paraId="2AE23AA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Final version of thesis or colloquium at most 5% of nominal period overdue (without good reasons) </w:t>
            </w:r>
          </w:p>
        </w:tc>
        <w:tc>
          <w:tcPr>
            <w:tcW w:w="2119" w:type="dxa"/>
            <w:tcBorders>
              <w:top w:val="single" w:sz="1" w:space="0" w:color="000000"/>
              <w:left w:val="single" w:sz="1" w:space="0" w:color="000000"/>
              <w:bottom w:val="single" w:sz="1" w:space="0" w:color="000000"/>
              <w:right w:val="single" w:sz="1" w:space="0" w:color="000000"/>
            </w:tcBorders>
          </w:tcPr>
          <w:p w14:paraId="2AE23AA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and colloquium finished within planned period (or overdue but with good reason).</w:t>
            </w:r>
          </w:p>
        </w:tc>
      </w:tr>
      <w:tr w:rsidR="009C6334" w:rsidRPr="00C37329" w14:paraId="2AE23AAB" w14:textId="77777777" w:rsidTr="0016585D">
        <w:trPr>
          <w:trHeight w:val="138"/>
        </w:trPr>
        <w:tc>
          <w:tcPr>
            <w:tcW w:w="1971" w:type="dxa"/>
            <w:vMerge/>
            <w:tcBorders>
              <w:left w:val="single" w:sz="1" w:space="0" w:color="000000"/>
              <w:bottom w:val="single" w:sz="8" w:space="0" w:color="000000"/>
            </w:tcBorders>
          </w:tcPr>
          <w:p w14:paraId="2AE23AA4"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8" w:space="0" w:color="000000"/>
            </w:tcBorders>
          </w:tcPr>
          <w:p w14:paraId="2AE23AA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time schedule made.</w:t>
            </w:r>
          </w:p>
        </w:tc>
        <w:tc>
          <w:tcPr>
            <w:tcW w:w="2129" w:type="dxa"/>
            <w:tcBorders>
              <w:left w:val="single" w:sz="1" w:space="0" w:color="000000"/>
              <w:bottom w:val="single" w:sz="8" w:space="0" w:color="000000"/>
            </w:tcBorders>
          </w:tcPr>
          <w:p w14:paraId="2AE23AA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realistic time schedule.</w:t>
            </w:r>
          </w:p>
        </w:tc>
        <w:tc>
          <w:tcPr>
            <w:tcW w:w="2129" w:type="dxa"/>
            <w:tcBorders>
              <w:left w:val="single" w:sz="1" w:space="0" w:color="000000"/>
              <w:bottom w:val="single" w:sz="8" w:space="0" w:color="000000"/>
            </w:tcBorders>
          </w:tcPr>
          <w:p w14:paraId="2AE23AA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Mostly realistic time schedule, but no timely adjustment of time schedule.</w:t>
            </w:r>
          </w:p>
        </w:tc>
        <w:tc>
          <w:tcPr>
            <w:tcW w:w="2128" w:type="dxa"/>
            <w:tcBorders>
              <w:left w:val="single" w:sz="1" w:space="0" w:color="000000"/>
              <w:bottom w:val="single" w:sz="8" w:space="0" w:color="000000"/>
            </w:tcBorders>
          </w:tcPr>
          <w:p w14:paraId="2AE23AA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some adjustments (but not enough or not all in time) in times only.</w:t>
            </w:r>
          </w:p>
        </w:tc>
        <w:tc>
          <w:tcPr>
            <w:tcW w:w="2129" w:type="dxa"/>
            <w:tcBorders>
              <w:left w:val="single" w:sz="1" w:space="0" w:color="000000"/>
              <w:bottom w:val="single" w:sz="8" w:space="0" w:color="000000"/>
            </w:tcBorders>
          </w:tcPr>
          <w:p w14:paraId="2AE23AA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timely adjustments. of times only.</w:t>
            </w:r>
          </w:p>
        </w:tc>
        <w:tc>
          <w:tcPr>
            <w:tcW w:w="2119" w:type="dxa"/>
            <w:tcBorders>
              <w:left w:val="single" w:sz="1" w:space="0" w:color="000000"/>
              <w:bottom w:val="single" w:sz="8" w:space="0" w:color="000000"/>
              <w:right w:val="single" w:sz="1" w:space="0" w:color="000000"/>
            </w:tcBorders>
          </w:tcPr>
          <w:p w14:paraId="2AE23AA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timely adjustments of both time and tasks.</w:t>
            </w:r>
          </w:p>
        </w:tc>
      </w:tr>
      <w:tr w:rsidR="009C6334" w:rsidRPr="0096797C" w14:paraId="2AE23AAD" w14:textId="77777777" w:rsidTr="0016585D">
        <w:trPr>
          <w:trHeight w:val="276"/>
        </w:trPr>
        <w:tc>
          <w:tcPr>
            <w:tcW w:w="14580" w:type="dxa"/>
            <w:gridSpan w:val="7"/>
            <w:tcBorders>
              <w:left w:val="single" w:sz="1" w:space="0" w:color="000000"/>
              <w:bottom w:val="single" w:sz="8" w:space="0" w:color="000000"/>
              <w:right w:val="single" w:sz="1" w:space="0" w:color="000000"/>
            </w:tcBorders>
          </w:tcPr>
          <w:p w14:paraId="2AE23AA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lastRenderedPageBreak/>
              <w:t xml:space="preserve">2. Thesis report (30-60%) * </w:t>
            </w:r>
          </w:p>
        </w:tc>
      </w:tr>
      <w:tr w:rsidR="009C6334" w:rsidRPr="0096797C" w14:paraId="2AE23AB5" w14:textId="77777777" w:rsidTr="0016585D">
        <w:trPr>
          <w:trHeight w:val="276"/>
        </w:trPr>
        <w:tc>
          <w:tcPr>
            <w:tcW w:w="1971" w:type="dxa"/>
            <w:vMerge w:val="restart"/>
            <w:tcBorders>
              <w:left w:val="single" w:sz="1" w:space="0" w:color="000000"/>
              <w:bottom w:val="single" w:sz="1" w:space="0" w:color="000000"/>
            </w:tcBorders>
          </w:tcPr>
          <w:p w14:paraId="2AE23AAE"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2.1. Relevance research, clearness goals, delineation research </w:t>
            </w:r>
          </w:p>
        </w:tc>
        <w:tc>
          <w:tcPr>
            <w:tcW w:w="1975" w:type="dxa"/>
            <w:tcBorders>
              <w:left w:val="single" w:sz="1" w:space="0" w:color="000000"/>
              <w:bottom w:val="single" w:sz="1" w:space="0" w:color="000000"/>
            </w:tcBorders>
          </w:tcPr>
          <w:p w14:paraId="2AE23AA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link is made to existing research on the topic. No research context is described.</w:t>
            </w:r>
          </w:p>
        </w:tc>
        <w:tc>
          <w:tcPr>
            <w:tcW w:w="2129" w:type="dxa"/>
            <w:tcBorders>
              <w:left w:val="single" w:sz="1" w:space="0" w:color="000000"/>
              <w:bottom w:val="single" w:sz="1" w:space="0" w:color="000000"/>
            </w:tcBorders>
          </w:tcPr>
          <w:p w14:paraId="2AE23AB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context of the topic at hand is described in broad terms but there is no link between what is known and what will be researched.</w:t>
            </w:r>
          </w:p>
        </w:tc>
        <w:tc>
          <w:tcPr>
            <w:tcW w:w="2129" w:type="dxa"/>
            <w:tcBorders>
              <w:left w:val="single" w:sz="1" w:space="0" w:color="000000"/>
              <w:bottom w:val="single" w:sz="1" w:space="0" w:color="000000"/>
            </w:tcBorders>
          </w:tcPr>
          <w:p w14:paraId="2AE23AB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link between the thesis research and existing research does not go beyond the information provided by the supervisor.</w:t>
            </w:r>
          </w:p>
        </w:tc>
        <w:tc>
          <w:tcPr>
            <w:tcW w:w="2128" w:type="dxa"/>
            <w:tcBorders>
              <w:left w:val="single" w:sz="1" w:space="0" w:color="000000"/>
              <w:bottom w:val="single" w:sz="1" w:space="0" w:color="000000"/>
            </w:tcBorders>
          </w:tcPr>
          <w:p w14:paraId="2AE23AB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Context of the research is defined well, with input from the student. There is a link between the context and research questions.</w:t>
            </w:r>
          </w:p>
        </w:tc>
        <w:tc>
          <w:tcPr>
            <w:tcW w:w="2129" w:type="dxa"/>
            <w:tcBorders>
              <w:left w:val="single" w:sz="1" w:space="0" w:color="000000"/>
              <w:bottom w:val="single" w:sz="1" w:space="0" w:color="000000"/>
            </w:tcBorders>
          </w:tcPr>
          <w:p w14:paraId="2AE23AB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Context of the research is defined sharply and to-the-point. Research questions emerge directly from the described context.</w:t>
            </w:r>
          </w:p>
        </w:tc>
        <w:tc>
          <w:tcPr>
            <w:tcW w:w="2119" w:type="dxa"/>
            <w:tcBorders>
              <w:left w:val="single" w:sz="1" w:space="0" w:color="000000"/>
              <w:bottom w:val="single" w:sz="1" w:space="0" w:color="000000"/>
              <w:right w:val="single" w:sz="1" w:space="0" w:color="000000"/>
            </w:tcBorders>
          </w:tcPr>
          <w:p w14:paraId="2AE23AB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Thesis research is positioned sharply in the relevant scientific field. Novelty and innovation of the research are indicated.</w:t>
            </w:r>
          </w:p>
        </w:tc>
      </w:tr>
      <w:tr w:rsidR="009C6334" w:rsidRPr="00C37329" w14:paraId="2AE23ABD" w14:textId="77777777" w:rsidTr="0016585D">
        <w:trPr>
          <w:trHeight w:val="276"/>
        </w:trPr>
        <w:tc>
          <w:tcPr>
            <w:tcW w:w="1971" w:type="dxa"/>
            <w:vMerge/>
            <w:tcBorders>
              <w:left w:val="single" w:sz="1" w:space="0" w:color="000000"/>
              <w:bottom w:val="single" w:sz="1" w:space="0" w:color="000000"/>
            </w:tcBorders>
          </w:tcPr>
          <w:p w14:paraId="2AE23AB6"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B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no researchable research question and the delineation of the research is absent</w:t>
            </w:r>
          </w:p>
        </w:tc>
        <w:tc>
          <w:tcPr>
            <w:tcW w:w="2129" w:type="dxa"/>
            <w:tcBorders>
              <w:left w:val="single" w:sz="1" w:space="0" w:color="000000"/>
              <w:bottom w:val="single" w:sz="1" w:space="0" w:color="000000"/>
            </w:tcBorders>
          </w:tcPr>
          <w:p w14:paraId="2AE23AB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research questions are unclear, or not researchable and the delineation of the research is weak</w:t>
            </w:r>
          </w:p>
        </w:tc>
        <w:tc>
          <w:tcPr>
            <w:tcW w:w="2129" w:type="dxa"/>
            <w:tcBorders>
              <w:left w:val="single" w:sz="1" w:space="0" w:color="000000"/>
              <w:bottom w:val="single" w:sz="1" w:space="0" w:color="000000"/>
            </w:tcBorders>
          </w:tcPr>
          <w:p w14:paraId="2AE23AB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At least either the research questions or the delineation of the research are clear</w:t>
            </w:r>
          </w:p>
        </w:tc>
        <w:tc>
          <w:tcPr>
            <w:tcW w:w="2128" w:type="dxa"/>
            <w:tcBorders>
              <w:left w:val="single" w:sz="1" w:space="0" w:color="000000"/>
              <w:bottom w:val="single" w:sz="1" w:space="0" w:color="000000"/>
            </w:tcBorders>
          </w:tcPr>
          <w:p w14:paraId="2AE23AB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research questions and the delineation are mostly clear but could have been defined sharper at some points</w:t>
            </w:r>
          </w:p>
        </w:tc>
        <w:tc>
          <w:tcPr>
            <w:tcW w:w="2129" w:type="dxa"/>
            <w:tcBorders>
              <w:left w:val="single" w:sz="1" w:space="0" w:color="000000"/>
              <w:bottom w:val="single" w:sz="1" w:space="0" w:color="000000"/>
            </w:tcBorders>
          </w:tcPr>
          <w:p w14:paraId="2AE23AB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research questions are clear and researchable and the delineation is clear.</w:t>
            </w:r>
          </w:p>
        </w:tc>
        <w:tc>
          <w:tcPr>
            <w:tcW w:w="2119" w:type="dxa"/>
            <w:tcBorders>
              <w:left w:val="single" w:sz="1" w:space="0" w:color="000000"/>
              <w:bottom w:val="single" w:sz="1" w:space="0" w:color="000000"/>
              <w:right w:val="single" w:sz="1" w:space="0" w:color="000000"/>
            </w:tcBorders>
          </w:tcPr>
          <w:p w14:paraId="2AE23AB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research questions are clear and formulated to-the-point and limits of the research are well-defined. </w:t>
            </w:r>
          </w:p>
        </w:tc>
      </w:tr>
      <w:tr w:rsidR="009C6334" w:rsidRPr="0096797C" w14:paraId="2AE23AC6" w14:textId="77777777" w:rsidTr="0016585D">
        <w:trPr>
          <w:trHeight w:val="138"/>
        </w:trPr>
        <w:tc>
          <w:tcPr>
            <w:tcW w:w="1971" w:type="dxa"/>
            <w:vMerge w:val="restart"/>
            <w:tcBorders>
              <w:left w:val="single" w:sz="1" w:space="0" w:color="000000"/>
              <w:bottom w:val="single" w:sz="1" w:space="0" w:color="000000"/>
            </w:tcBorders>
          </w:tcPr>
          <w:p w14:paraId="2AE23ABE"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2.2. Theoretical underpinning, use of literature </w:t>
            </w:r>
          </w:p>
        </w:tc>
        <w:tc>
          <w:tcPr>
            <w:tcW w:w="1975" w:type="dxa"/>
            <w:tcBorders>
              <w:left w:val="single" w:sz="1" w:space="0" w:color="000000"/>
              <w:bottom w:val="single" w:sz="1" w:space="0" w:color="000000"/>
            </w:tcBorders>
          </w:tcPr>
          <w:p w14:paraId="2AE23AB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 discussion of underlying theory. </w:t>
            </w:r>
          </w:p>
        </w:tc>
        <w:tc>
          <w:tcPr>
            <w:tcW w:w="2129" w:type="dxa"/>
            <w:tcBorders>
              <w:left w:val="single" w:sz="1" w:space="0" w:color="000000"/>
              <w:bottom w:val="single" w:sz="1" w:space="0" w:color="000000"/>
            </w:tcBorders>
          </w:tcPr>
          <w:p w14:paraId="2AE23AC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some discussion of underlying theory, but the description shows serious errors.</w:t>
            </w:r>
          </w:p>
          <w:p w14:paraId="2AE23AC1" w14:textId="77777777"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14:paraId="2AE23AC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relevant theory is used, but the description has not been tailored to the research at hand or shows occasional errors. </w:t>
            </w:r>
          </w:p>
        </w:tc>
        <w:tc>
          <w:tcPr>
            <w:tcW w:w="2128" w:type="dxa"/>
            <w:tcBorders>
              <w:left w:val="single" w:sz="1" w:space="0" w:color="000000"/>
              <w:bottom w:val="single" w:sz="1" w:space="0" w:color="000000"/>
            </w:tcBorders>
          </w:tcPr>
          <w:p w14:paraId="2AE23AC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relevant theory is used, and the description has been tailored partially successful to the research at hand. Few errors occur. </w:t>
            </w:r>
          </w:p>
        </w:tc>
        <w:tc>
          <w:tcPr>
            <w:tcW w:w="2129" w:type="dxa"/>
            <w:tcBorders>
              <w:left w:val="single" w:sz="1" w:space="0" w:color="000000"/>
              <w:bottom w:val="single" w:sz="1" w:space="0" w:color="000000"/>
            </w:tcBorders>
          </w:tcPr>
          <w:p w14:paraId="2AE23AC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relevant theory is used, it is nicely synthesized, and it is successfully tailored to the research at hand.</w:t>
            </w:r>
          </w:p>
        </w:tc>
        <w:tc>
          <w:tcPr>
            <w:tcW w:w="2119" w:type="dxa"/>
            <w:tcBorders>
              <w:left w:val="single" w:sz="1" w:space="0" w:color="000000"/>
              <w:bottom w:val="single" w:sz="1" w:space="0" w:color="000000"/>
              <w:right w:val="single" w:sz="1" w:space="0" w:color="000000"/>
            </w:tcBorders>
          </w:tcPr>
          <w:p w14:paraId="2AE23AC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Clear, complete and coherent overview of relevant theory on the level of an up-to-date review paper. Exactly tailored to the research at hand.</w:t>
            </w:r>
          </w:p>
        </w:tc>
      </w:tr>
      <w:tr w:rsidR="009C6334" w:rsidRPr="0096797C" w14:paraId="2AE23ACE" w14:textId="77777777" w:rsidTr="0016585D">
        <w:trPr>
          <w:trHeight w:val="138"/>
        </w:trPr>
        <w:tc>
          <w:tcPr>
            <w:tcW w:w="1971" w:type="dxa"/>
            <w:vMerge/>
            <w:tcBorders>
              <w:left w:val="single" w:sz="1" w:space="0" w:color="000000"/>
              <w:bottom w:val="single" w:sz="1" w:space="0" w:color="000000"/>
            </w:tcBorders>
          </w:tcPr>
          <w:p w14:paraId="2AE23AC7"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C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peer-reviewed/primary scientific papers in reference list except for those already suggested by the supervisor</w:t>
            </w:r>
          </w:p>
        </w:tc>
        <w:tc>
          <w:tcPr>
            <w:tcW w:w="2129" w:type="dxa"/>
            <w:tcBorders>
              <w:left w:val="single" w:sz="1" w:space="0" w:color="000000"/>
              <w:bottom w:val="single" w:sz="1" w:space="0" w:color="000000"/>
            </w:tcBorders>
          </w:tcPr>
          <w:p w14:paraId="2AE23AC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a couple of peer-reviewed papers in reference list.</w:t>
            </w:r>
          </w:p>
        </w:tc>
        <w:tc>
          <w:tcPr>
            <w:tcW w:w="2129" w:type="dxa"/>
            <w:tcBorders>
              <w:left w:val="single" w:sz="1" w:space="0" w:color="000000"/>
              <w:bottom w:val="single" w:sz="1" w:space="0" w:color="000000"/>
            </w:tcBorders>
          </w:tcPr>
          <w:p w14:paraId="2AE23AC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peer-reviewed papers in reference list but also a significant body of grey literature.</w:t>
            </w:r>
          </w:p>
        </w:tc>
        <w:tc>
          <w:tcPr>
            <w:tcW w:w="2128" w:type="dxa"/>
            <w:tcBorders>
              <w:left w:val="single" w:sz="1" w:space="0" w:color="000000"/>
              <w:bottom w:val="single" w:sz="1" w:space="0" w:color="000000"/>
            </w:tcBorders>
          </w:tcPr>
          <w:p w14:paraId="2AE23AC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Relevant peer-reviewed papers in reference list but also some grey literature or text books. Some included references less relevant.</w:t>
            </w:r>
          </w:p>
        </w:tc>
        <w:tc>
          <w:tcPr>
            <w:tcW w:w="2129" w:type="dxa"/>
            <w:tcBorders>
              <w:left w:val="single" w:sz="1" w:space="0" w:color="000000"/>
              <w:bottom w:val="single" w:sz="1" w:space="0" w:color="000000"/>
            </w:tcBorders>
          </w:tcPr>
          <w:p w14:paraId="2AE23AC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Mostly peer-reviewed papers or specialized monographs in reference list. An occasional reference may be less relevant.</w:t>
            </w:r>
          </w:p>
        </w:tc>
        <w:tc>
          <w:tcPr>
            <w:tcW w:w="2119" w:type="dxa"/>
            <w:tcBorders>
              <w:left w:val="single" w:sz="1" w:space="0" w:color="000000"/>
              <w:bottom w:val="single" w:sz="1" w:space="0" w:color="000000"/>
              <w:right w:val="single" w:sz="1" w:space="0" w:color="000000"/>
            </w:tcBorders>
          </w:tcPr>
          <w:p w14:paraId="2AE23AC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Almost exclusively peer-reviewed papers in reference list or specialized monographs (not text books).  All papers included are relevant.</w:t>
            </w:r>
          </w:p>
        </w:tc>
      </w:tr>
      <w:tr w:rsidR="009C6334" w:rsidRPr="00C37329" w14:paraId="2AE23AD6" w14:textId="77777777" w:rsidTr="0016585D">
        <w:trPr>
          <w:trHeight w:val="276"/>
        </w:trPr>
        <w:tc>
          <w:tcPr>
            <w:tcW w:w="1971" w:type="dxa"/>
            <w:tcBorders>
              <w:left w:val="single" w:sz="1" w:space="0" w:color="000000"/>
              <w:bottom w:val="single" w:sz="1" w:space="0" w:color="000000"/>
            </w:tcBorders>
          </w:tcPr>
          <w:p w14:paraId="2AE23ACF"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2.3. Use of methods and data</w:t>
            </w:r>
          </w:p>
        </w:tc>
        <w:tc>
          <w:tcPr>
            <w:tcW w:w="1975" w:type="dxa"/>
            <w:tcBorders>
              <w:left w:val="single" w:sz="1" w:space="0" w:color="000000"/>
              <w:bottom w:val="single" w:sz="1" w:space="0" w:color="000000"/>
            </w:tcBorders>
          </w:tcPr>
          <w:p w14:paraId="2AE23AD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description of methods and/or data.</w:t>
            </w:r>
          </w:p>
        </w:tc>
        <w:tc>
          <w:tcPr>
            <w:tcW w:w="2129" w:type="dxa"/>
            <w:tcBorders>
              <w:left w:val="single" w:sz="1" w:space="0" w:color="000000"/>
              <w:bottom w:val="single" w:sz="1" w:space="0" w:color="000000"/>
            </w:tcBorders>
          </w:tcPr>
          <w:p w14:paraId="2AE23AD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Research is not reproducible due to insufficient information on data (collection and/or treatment) and analysis methods </w:t>
            </w:r>
          </w:p>
        </w:tc>
        <w:tc>
          <w:tcPr>
            <w:tcW w:w="2129" w:type="dxa"/>
            <w:tcBorders>
              <w:left w:val="single" w:sz="1" w:space="0" w:color="000000"/>
              <w:bottom w:val="single" w:sz="1" w:space="0" w:color="000000"/>
            </w:tcBorders>
          </w:tcPr>
          <w:p w14:paraId="2AE23AD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aspects of the research regarding data-collection, data-treatment, models or the analysis methods are described insufficiently so that that particular aspect of the research is not reproducible.</w:t>
            </w:r>
          </w:p>
        </w:tc>
        <w:tc>
          <w:tcPr>
            <w:tcW w:w="2128" w:type="dxa"/>
            <w:tcBorders>
              <w:left w:val="single" w:sz="1" w:space="0" w:color="000000"/>
              <w:bottom w:val="single" w:sz="1" w:space="0" w:color="000000"/>
            </w:tcBorders>
          </w:tcPr>
          <w:p w14:paraId="2AE23AD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Description of the data (collection, treatment) or models as well as the analysis methods used is lacking in a number of places so that at most a more or less similar research could be performed.</w:t>
            </w:r>
          </w:p>
        </w:tc>
        <w:tc>
          <w:tcPr>
            <w:tcW w:w="2129" w:type="dxa"/>
            <w:tcBorders>
              <w:left w:val="single" w:sz="1" w:space="0" w:color="000000"/>
              <w:bottom w:val="single" w:sz="1" w:space="0" w:color="000000"/>
            </w:tcBorders>
          </w:tcPr>
          <w:p w14:paraId="2AE23AD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Description of the data  (collection, treatment) or models as well as the analysis methods used is mostly complete, but exact reproduction of the research is not possible due to lack of some details. </w:t>
            </w:r>
          </w:p>
        </w:tc>
        <w:tc>
          <w:tcPr>
            <w:tcW w:w="2119" w:type="dxa"/>
            <w:tcBorders>
              <w:left w:val="single" w:sz="1" w:space="0" w:color="000000"/>
              <w:bottom w:val="single" w:sz="1" w:space="0" w:color="000000"/>
              <w:right w:val="single" w:sz="1" w:space="0" w:color="000000"/>
            </w:tcBorders>
          </w:tcPr>
          <w:p w14:paraId="2AE23AD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Description of the data (collection, treatment) or models as well as the analysis methods is complete and clear so that exact reproduction of the research is possible. </w:t>
            </w:r>
          </w:p>
        </w:tc>
      </w:tr>
      <w:tr w:rsidR="009C6334" w:rsidRPr="00C37329" w14:paraId="2AE23AE2" w14:textId="77777777" w:rsidTr="0016585D">
        <w:trPr>
          <w:trHeight w:val="138"/>
        </w:trPr>
        <w:tc>
          <w:tcPr>
            <w:tcW w:w="1971" w:type="dxa"/>
            <w:vMerge w:val="restart"/>
            <w:tcBorders>
              <w:left w:val="single" w:sz="1" w:space="0" w:color="000000"/>
              <w:bottom w:val="single" w:sz="1" w:space="0" w:color="000000"/>
            </w:tcBorders>
          </w:tcPr>
          <w:p w14:paraId="2AE23AD7"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2.4. Critical reflection on the research performed (discussion) </w:t>
            </w:r>
          </w:p>
        </w:tc>
        <w:tc>
          <w:tcPr>
            <w:tcW w:w="1975" w:type="dxa"/>
            <w:tcBorders>
              <w:left w:val="single" w:sz="1" w:space="0" w:color="000000"/>
              <w:bottom w:val="single" w:sz="1" w:space="0" w:color="000000"/>
            </w:tcBorders>
          </w:tcPr>
          <w:p w14:paraId="2AE23AD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discussion and/or reflection on the research.</w:t>
            </w:r>
          </w:p>
          <w:p w14:paraId="2AE23AD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Discussion only touches trivial or very general points of criticism.</w:t>
            </w:r>
          </w:p>
        </w:tc>
        <w:tc>
          <w:tcPr>
            <w:tcW w:w="2129" w:type="dxa"/>
            <w:tcBorders>
              <w:left w:val="single" w:sz="1" w:space="0" w:color="000000"/>
              <w:bottom w:val="single" w:sz="1" w:space="0" w:color="000000"/>
            </w:tcBorders>
          </w:tcPr>
          <w:p w14:paraId="2AE23AD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some possible weaknesses and/or weaknesses which are in reality irrelevant or non-existent have been identified.</w:t>
            </w:r>
          </w:p>
          <w:p w14:paraId="2AE23ADB"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2AE23AD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weaknesses in the research are indicated, but impacts on the main results are not weighed relative to each other.</w:t>
            </w:r>
          </w:p>
        </w:tc>
        <w:tc>
          <w:tcPr>
            <w:tcW w:w="2128" w:type="dxa"/>
            <w:tcBorders>
              <w:left w:val="single" w:sz="1" w:space="0" w:color="000000"/>
              <w:bottom w:val="single" w:sz="1" w:space="0" w:color="000000"/>
            </w:tcBorders>
          </w:tcPr>
          <w:p w14:paraId="2AE23AD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weaknesses in the research are indicated and impacts on the main results are weighed relative to each other.</w:t>
            </w:r>
          </w:p>
          <w:p w14:paraId="2AE23ADE" w14:textId="77777777" w:rsidR="009C6334" w:rsidRPr="0096797C" w:rsidRDefault="009C6334" w:rsidP="00670D80">
            <w:pPr>
              <w:pStyle w:val="TableContents"/>
              <w:snapToGrid w:val="0"/>
              <w:rPr>
                <w:rFonts w:ascii="Arial" w:hAnsi="Arial" w:cs="Arial"/>
                <w:sz w:val="16"/>
                <w:szCs w:val="16"/>
                <w:lang w:val="en-GB"/>
              </w:rPr>
            </w:pPr>
          </w:p>
          <w:p w14:paraId="2AE23ADF"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2AE23AE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All weaknesses in the research are indicated and weighed relative to each other. Furthermore, (better) alternatives for the methods used are indicated.</w:t>
            </w:r>
          </w:p>
        </w:tc>
        <w:tc>
          <w:tcPr>
            <w:tcW w:w="2119" w:type="dxa"/>
            <w:tcBorders>
              <w:left w:val="single" w:sz="1" w:space="0" w:color="000000"/>
              <w:bottom w:val="single" w:sz="1" w:space="0" w:color="000000"/>
              <w:right w:val="single" w:sz="1" w:space="0" w:color="000000"/>
            </w:tcBorders>
          </w:tcPr>
          <w:p w14:paraId="2AE23AE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Not only all possible weaknesses in the research are indicated, but also it is indicated which weaknesses affect the conclusions most.  </w:t>
            </w:r>
          </w:p>
        </w:tc>
      </w:tr>
      <w:tr w:rsidR="009C6334" w:rsidRPr="00C37329" w14:paraId="2AE23AEB" w14:textId="77777777" w:rsidTr="0016585D">
        <w:trPr>
          <w:trHeight w:val="138"/>
        </w:trPr>
        <w:tc>
          <w:tcPr>
            <w:tcW w:w="1971" w:type="dxa"/>
            <w:vMerge/>
            <w:tcBorders>
              <w:left w:val="single" w:sz="1" w:space="0" w:color="000000"/>
              <w:bottom w:val="single" w:sz="1" w:space="0" w:color="000000"/>
            </w:tcBorders>
          </w:tcPr>
          <w:p w14:paraId="2AE23AE3"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E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confrontation with existing literature.</w:t>
            </w:r>
          </w:p>
        </w:tc>
        <w:tc>
          <w:tcPr>
            <w:tcW w:w="2129" w:type="dxa"/>
            <w:tcBorders>
              <w:left w:val="single" w:sz="1" w:space="0" w:color="000000"/>
              <w:bottom w:val="single" w:sz="1" w:space="0" w:color="000000"/>
            </w:tcBorders>
          </w:tcPr>
          <w:p w14:paraId="2AE23AE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Confrontation with irrelevant existing literature.</w:t>
            </w:r>
          </w:p>
        </w:tc>
        <w:tc>
          <w:tcPr>
            <w:tcW w:w="2129" w:type="dxa"/>
            <w:tcBorders>
              <w:left w:val="single" w:sz="1" w:space="0" w:color="000000"/>
              <w:bottom w:val="single" w:sz="1" w:space="0" w:color="000000"/>
            </w:tcBorders>
          </w:tcPr>
          <w:p w14:paraId="2AE23AE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Only trivial reflection </w:t>
            </w:r>
            <w:proofErr w:type="spellStart"/>
            <w:r w:rsidRPr="0096797C">
              <w:rPr>
                <w:rFonts w:ascii="Arial" w:hAnsi="Arial" w:cs="Arial"/>
                <w:sz w:val="16"/>
                <w:szCs w:val="16"/>
                <w:lang w:val="en-GB"/>
              </w:rPr>
              <w:t>vis</w:t>
            </w:r>
            <w:proofErr w:type="spellEnd"/>
            <w:r w:rsidRPr="0096797C">
              <w:rPr>
                <w:rFonts w:ascii="Arial" w:hAnsi="Arial" w:cs="Arial"/>
                <w:sz w:val="16"/>
                <w:szCs w:val="16"/>
                <w:lang w:val="en-GB"/>
              </w:rPr>
              <w:t>-a-</w:t>
            </w:r>
            <w:proofErr w:type="spellStart"/>
            <w:r w:rsidRPr="0096797C">
              <w:rPr>
                <w:rFonts w:ascii="Arial" w:hAnsi="Arial" w:cs="Arial"/>
                <w:sz w:val="16"/>
                <w:szCs w:val="16"/>
                <w:lang w:val="en-GB"/>
              </w:rPr>
              <w:t>vis</w:t>
            </w:r>
            <w:proofErr w:type="spellEnd"/>
            <w:r w:rsidRPr="0096797C">
              <w:rPr>
                <w:rFonts w:ascii="Arial" w:hAnsi="Arial" w:cs="Arial"/>
                <w:sz w:val="16"/>
                <w:szCs w:val="16"/>
                <w:lang w:val="en-GB"/>
              </w:rPr>
              <w:t xml:space="preserve"> existing literature.</w:t>
            </w:r>
          </w:p>
        </w:tc>
        <w:tc>
          <w:tcPr>
            <w:tcW w:w="2128" w:type="dxa"/>
            <w:tcBorders>
              <w:left w:val="single" w:sz="1" w:space="0" w:color="000000"/>
              <w:bottom w:val="single" w:sz="1" w:space="0" w:color="000000"/>
            </w:tcBorders>
          </w:tcPr>
          <w:p w14:paraId="2AE23AE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most obvious conflicts and correspondences with existing literature are identified. The value of the study is described, but it is not related to existing research.</w:t>
            </w:r>
          </w:p>
        </w:tc>
        <w:tc>
          <w:tcPr>
            <w:tcW w:w="2129" w:type="dxa"/>
            <w:tcBorders>
              <w:left w:val="single" w:sz="1" w:space="0" w:color="000000"/>
              <w:bottom w:val="single" w:sz="1" w:space="0" w:color="000000"/>
            </w:tcBorders>
          </w:tcPr>
          <w:p w14:paraId="2AE23AE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Minor and major conflicts and correspondences with literature are shown. The added value of the research relative to existing literature is identified.</w:t>
            </w:r>
          </w:p>
        </w:tc>
        <w:tc>
          <w:tcPr>
            <w:tcW w:w="2119" w:type="dxa"/>
            <w:tcBorders>
              <w:left w:val="single" w:sz="1" w:space="0" w:color="000000"/>
              <w:bottom w:val="single" w:sz="1" w:space="0" w:color="000000"/>
              <w:right w:val="single" w:sz="1" w:space="0" w:color="000000"/>
            </w:tcBorders>
          </w:tcPr>
          <w:p w14:paraId="2AE23AE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Results are critically confronted with existing literature. In case of conflicts, the relative weight of own results and existing literature is assessed.</w:t>
            </w:r>
          </w:p>
          <w:p w14:paraId="2AE23AE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contribution of his work to the development of scientific concepts is identified.</w:t>
            </w:r>
          </w:p>
        </w:tc>
      </w:tr>
      <w:tr w:rsidR="009C6334" w:rsidRPr="0096797C" w14:paraId="2AE23AF5" w14:textId="77777777" w:rsidTr="0016585D">
        <w:trPr>
          <w:trHeight w:val="138"/>
        </w:trPr>
        <w:tc>
          <w:tcPr>
            <w:tcW w:w="1971" w:type="dxa"/>
            <w:vMerge w:val="restart"/>
            <w:tcBorders>
              <w:left w:val="single" w:sz="1" w:space="0" w:color="000000"/>
              <w:bottom w:val="single" w:sz="1" w:space="0" w:color="000000"/>
            </w:tcBorders>
          </w:tcPr>
          <w:p w14:paraId="2AE23AEC"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2.5. Clarity of conclusions and recommendations</w:t>
            </w:r>
          </w:p>
        </w:tc>
        <w:tc>
          <w:tcPr>
            <w:tcW w:w="1975" w:type="dxa"/>
            <w:tcBorders>
              <w:left w:val="single" w:sz="1" w:space="0" w:color="000000"/>
              <w:bottom w:val="single" w:sz="1" w:space="0" w:color="000000"/>
            </w:tcBorders>
          </w:tcPr>
          <w:p w14:paraId="2AE23AE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 link between research questions, results and conclusions. </w:t>
            </w:r>
          </w:p>
        </w:tc>
        <w:tc>
          <w:tcPr>
            <w:tcW w:w="2129" w:type="dxa"/>
            <w:tcBorders>
              <w:left w:val="single" w:sz="1" w:space="0" w:color="000000"/>
              <w:bottom w:val="single" w:sz="1" w:space="0" w:color="000000"/>
            </w:tcBorders>
          </w:tcPr>
          <w:p w14:paraId="2AE23AE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Conclusions are drawn, but in many cases these are only partial answers to the research question. Conclusions merely repeat results.</w:t>
            </w:r>
          </w:p>
          <w:p w14:paraId="2AE23AEF" w14:textId="77777777"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14:paraId="2AE23AF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Conclusions are linked to the research questions, but not all questions are addressed. Some conclusions are not substantiated by results or merely repeat results.</w:t>
            </w:r>
          </w:p>
          <w:p w14:paraId="2AE23AF1" w14:textId="77777777" w:rsidR="009C6334" w:rsidRPr="0096797C" w:rsidRDefault="009C6334" w:rsidP="00670D80">
            <w:pPr>
              <w:pStyle w:val="TableContents"/>
              <w:rPr>
                <w:rFonts w:ascii="Arial" w:hAnsi="Arial" w:cs="Arial"/>
                <w:sz w:val="16"/>
                <w:szCs w:val="16"/>
                <w:lang w:val="en-GB"/>
              </w:rPr>
            </w:pPr>
          </w:p>
        </w:tc>
        <w:tc>
          <w:tcPr>
            <w:tcW w:w="2128" w:type="dxa"/>
            <w:tcBorders>
              <w:left w:val="single" w:sz="1" w:space="0" w:color="000000"/>
              <w:bottom w:val="single" w:sz="1" w:space="0" w:color="000000"/>
            </w:tcBorders>
          </w:tcPr>
          <w:p w14:paraId="2AE23AF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Most conclusions well-linked to research questions and substantiated by results. Conclusions are mostly formulated clearly but with some vagueness in wording. </w:t>
            </w:r>
          </w:p>
        </w:tc>
        <w:tc>
          <w:tcPr>
            <w:tcW w:w="2129" w:type="dxa"/>
            <w:tcBorders>
              <w:left w:val="single" w:sz="1" w:space="0" w:color="000000"/>
              <w:bottom w:val="single" w:sz="1" w:space="0" w:color="000000"/>
            </w:tcBorders>
          </w:tcPr>
          <w:p w14:paraId="2AE23AF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 link between research questions and conclusions. All conclusions substantiated by results. Conclusions are formulated exact. </w:t>
            </w:r>
          </w:p>
        </w:tc>
        <w:tc>
          <w:tcPr>
            <w:tcW w:w="2119" w:type="dxa"/>
            <w:tcBorders>
              <w:left w:val="single" w:sz="1" w:space="0" w:color="000000"/>
              <w:bottom w:val="single" w:sz="1" w:space="0" w:color="000000"/>
              <w:right w:val="single" w:sz="1" w:space="0" w:color="000000"/>
            </w:tcBorders>
          </w:tcPr>
          <w:p w14:paraId="2AE23AF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 link between research questions and conclusions. Conclusions substantiated by results. Conclusions are formulated exact and concise. Conclusions are grouped/ordered in a logical way.  </w:t>
            </w:r>
          </w:p>
        </w:tc>
      </w:tr>
      <w:tr w:rsidR="009C6334" w:rsidRPr="00C37329" w14:paraId="2AE23AFD" w14:textId="77777777" w:rsidTr="0016585D">
        <w:trPr>
          <w:trHeight w:val="138"/>
        </w:trPr>
        <w:tc>
          <w:tcPr>
            <w:tcW w:w="1971" w:type="dxa"/>
            <w:vMerge/>
            <w:tcBorders>
              <w:left w:val="single" w:sz="1" w:space="0" w:color="000000"/>
              <w:bottom w:val="single" w:sz="1" w:space="0" w:color="000000"/>
            </w:tcBorders>
          </w:tcPr>
          <w:p w14:paraId="2AE23AF6"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AF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recommendations given.</w:t>
            </w:r>
          </w:p>
        </w:tc>
        <w:tc>
          <w:tcPr>
            <w:tcW w:w="2129" w:type="dxa"/>
            <w:tcBorders>
              <w:left w:val="single" w:sz="1" w:space="0" w:color="000000"/>
              <w:bottom w:val="single" w:sz="1" w:space="0" w:color="000000"/>
            </w:tcBorders>
          </w:tcPr>
          <w:p w14:paraId="2AE23AF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absent or trivial.</w:t>
            </w:r>
          </w:p>
        </w:tc>
        <w:tc>
          <w:tcPr>
            <w:tcW w:w="2129" w:type="dxa"/>
            <w:tcBorders>
              <w:left w:val="single" w:sz="1" w:space="0" w:color="000000"/>
              <w:bottom w:val="single" w:sz="1" w:space="0" w:color="000000"/>
            </w:tcBorders>
          </w:tcPr>
          <w:p w14:paraId="2AE23AF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recommendations are given, but the link of those to the conclusions is not always clear.</w:t>
            </w:r>
          </w:p>
        </w:tc>
        <w:tc>
          <w:tcPr>
            <w:tcW w:w="2128" w:type="dxa"/>
            <w:tcBorders>
              <w:left w:val="single" w:sz="1" w:space="0" w:color="000000"/>
              <w:bottom w:val="single" w:sz="1" w:space="0" w:color="000000"/>
            </w:tcBorders>
          </w:tcPr>
          <w:p w14:paraId="2AE23AF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well-linked to the conclusions.</w:t>
            </w:r>
          </w:p>
        </w:tc>
        <w:tc>
          <w:tcPr>
            <w:tcW w:w="2129" w:type="dxa"/>
            <w:tcBorders>
              <w:left w:val="single" w:sz="1" w:space="0" w:color="000000"/>
              <w:bottom w:val="single" w:sz="1" w:space="0" w:color="000000"/>
            </w:tcBorders>
          </w:tcPr>
          <w:p w14:paraId="2AE23AF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to-the-point, well-linked to the conclusions and original.</w:t>
            </w:r>
          </w:p>
        </w:tc>
        <w:tc>
          <w:tcPr>
            <w:tcW w:w="2119" w:type="dxa"/>
            <w:tcBorders>
              <w:left w:val="single" w:sz="1" w:space="0" w:color="000000"/>
              <w:bottom w:val="single" w:sz="1" w:space="0" w:color="000000"/>
              <w:right w:val="single" w:sz="1" w:space="0" w:color="000000"/>
            </w:tcBorders>
          </w:tcPr>
          <w:p w14:paraId="2AE23AF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to-the-point, well-linked to the conclusions, original and are extensive enough to serve as project description for a new thesis project.</w:t>
            </w:r>
          </w:p>
        </w:tc>
      </w:tr>
      <w:tr w:rsidR="009C6334" w:rsidRPr="0096797C" w14:paraId="2AE23B06" w14:textId="77777777" w:rsidTr="0016585D">
        <w:trPr>
          <w:trHeight w:val="138"/>
        </w:trPr>
        <w:tc>
          <w:tcPr>
            <w:tcW w:w="1971" w:type="dxa"/>
            <w:vMerge w:val="restart"/>
            <w:tcBorders>
              <w:left w:val="single" w:sz="1" w:space="0" w:color="000000"/>
              <w:bottom w:val="single" w:sz="1" w:space="0" w:color="000000"/>
            </w:tcBorders>
          </w:tcPr>
          <w:p w14:paraId="2AE23AFE"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2.6. Writing skills </w:t>
            </w:r>
          </w:p>
        </w:tc>
        <w:tc>
          <w:tcPr>
            <w:tcW w:w="1975" w:type="dxa"/>
            <w:tcBorders>
              <w:left w:val="single" w:sz="1" w:space="0" w:color="000000"/>
              <w:bottom w:val="single" w:sz="1" w:space="0" w:color="000000"/>
            </w:tcBorders>
          </w:tcPr>
          <w:p w14:paraId="2AE23AF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Thesis is badly structured. In many cases information appears in wrong locations. Level of detail is inappropriate throughout.</w:t>
            </w:r>
          </w:p>
        </w:tc>
        <w:tc>
          <w:tcPr>
            <w:tcW w:w="2129" w:type="dxa"/>
            <w:tcBorders>
              <w:left w:val="single" w:sz="1" w:space="0" w:color="000000"/>
              <w:bottom w:val="single" w:sz="1" w:space="0" w:color="000000"/>
            </w:tcBorders>
          </w:tcPr>
          <w:p w14:paraId="2AE23B0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14:paraId="2AE23B01" w14:textId="77777777" w:rsidR="009C6334" w:rsidRPr="0096797C" w:rsidRDefault="009C6334" w:rsidP="00670D80">
            <w:pPr>
              <w:pStyle w:val="TableContents"/>
              <w:rPr>
                <w:rFonts w:ascii="Arial" w:hAnsi="Arial" w:cs="Arial"/>
                <w:sz w:val="16"/>
                <w:szCs w:val="16"/>
                <w:shd w:val="clear" w:color="auto" w:fill="FFFF00"/>
                <w:lang w:val="en-GB"/>
              </w:rPr>
            </w:pPr>
          </w:p>
        </w:tc>
        <w:tc>
          <w:tcPr>
            <w:tcW w:w="2129" w:type="dxa"/>
            <w:tcBorders>
              <w:left w:val="single" w:sz="1" w:space="0" w:color="000000"/>
              <w:bottom w:val="single" w:sz="1" w:space="0" w:color="000000"/>
            </w:tcBorders>
          </w:tcPr>
          <w:p w14:paraId="2AE23B0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28" w:type="dxa"/>
            <w:tcBorders>
              <w:left w:val="single" w:sz="1" w:space="0" w:color="000000"/>
              <w:bottom w:val="single" w:sz="1" w:space="0" w:color="000000"/>
            </w:tcBorders>
          </w:tcPr>
          <w:p w14:paraId="2AE23B0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29" w:type="dxa"/>
            <w:tcBorders>
              <w:left w:val="single" w:sz="1" w:space="0" w:color="000000"/>
              <w:bottom w:val="single" w:sz="1" w:space="0" w:color="000000"/>
            </w:tcBorders>
          </w:tcPr>
          <w:p w14:paraId="2AE23B0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19" w:type="dxa"/>
            <w:tcBorders>
              <w:left w:val="single" w:sz="1" w:space="0" w:color="000000"/>
              <w:bottom w:val="single" w:sz="1" w:space="0" w:color="000000"/>
              <w:right w:val="single" w:sz="1" w:space="0" w:color="000000"/>
            </w:tcBorders>
          </w:tcPr>
          <w:p w14:paraId="2AE23B0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9C6334" w:rsidRPr="00C37329" w14:paraId="2AE23B0E" w14:textId="77777777" w:rsidTr="0016585D">
        <w:trPr>
          <w:trHeight w:val="138"/>
        </w:trPr>
        <w:tc>
          <w:tcPr>
            <w:tcW w:w="1971" w:type="dxa"/>
            <w:vMerge/>
            <w:tcBorders>
              <w:left w:val="single" w:sz="1" w:space="0" w:color="000000"/>
              <w:bottom w:val="single" w:sz="1" w:space="0" w:color="000000"/>
            </w:tcBorders>
          </w:tcPr>
          <w:p w14:paraId="2AE23B07"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B0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Formulations in the text are often incorrect/inexact inhibiting a correct interpretation of the text.</w:t>
            </w:r>
          </w:p>
        </w:tc>
        <w:tc>
          <w:tcPr>
            <w:tcW w:w="2129" w:type="dxa"/>
            <w:tcBorders>
              <w:left w:val="single" w:sz="1" w:space="0" w:color="000000"/>
              <w:bottom w:val="single" w:sz="1" w:space="0" w:color="000000"/>
            </w:tcBorders>
          </w:tcPr>
          <w:p w14:paraId="2AE23B0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Vagueness and/or inexactness in wording occur regularly and it affects the interpretation of the text.</w:t>
            </w:r>
          </w:p>
        </w:tc>
        <w:tc>
          <w:tcPr>
            <w:tcW w:w="2129" w:type="dxa"/>
            <w:tcBorders>
              <w:left w:val="single" w:sz="1" w:space="0" w:color="000000"/>
              <w:bottom w:val="single" w:sz="1" w:space="0" w:color="000000"/>
            </w:tcBorders>
          </w:tcPr>
          <w:p w14:paraId="2AE23B0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text is ambiguous in some places but this does not always inhibit a correct interpretation of the text.</w:t>
            </w:r>
          </w:p>
        </w:tc>
        <w:tc>
          <w:tcPr>
            <w:tcW w:w="2128" w:type="dxa"/>
            <w:tcBorders>
              <w:left w:val="single" w:sz="1" w:space="0" w:color="000000"/>
              <w:bottom w:val="single" w:sz="1" w:space="0" w:color="000000"/>
            </w:tcBorders>
          </w:tcPr>
          <w:p w14:paraId="2AE23B0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Formulations in text are predominantly clear and exact. Thesis could have been written more concisely.</w:t>
            </w:r>
          </w:p>
        </w:tc>
        <w:tc>
          <w:tcPr>
            <w:tcW w:w="2129" w:type="dxa"/>
            <w:tcBorders>
              <w:left w:val="single" w:sz="1" w:space="0" w:color="000000"/>
              <w:bottom w:val="single" w:sz="1" w:space="0" w:color="000000"/>
            </w:tcBorders>
          </w:tcPr>
          <w:p w14:paraId="2AE23B0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Formulations in text are clear and exact, as well as concise. </w:t>
            </w:r>
          </w:p>
        </w:tc>
        <w:tc>
          <w:tcPr>
            <w:tcW w:w="2119" w:type="dxa"/>
            <w:tcBorders>
              <w:left w:val="single" w:sz="1" w:space="0" w:color="000000"/>
              <w:bottom w:val="single" w:sz="1" w:space="0" w:color="000000"/>
              <w:right w:val="single" w:sz="1" w:space="0" w:color="000000"/>
            </w:tcBorders>
          </w:tcPr>
          <w:p w14:paraId="2AE23B0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i/>
                <w:iCs/>
                <w:sz w:val="16"/>
                <w:szCs w:val="16"/>
                <w:lang w:val="en-GB"/>
              </w:rPr>
              <w:t>Textual</w:t>
            </w:r>
            <w:r w:rsidRPr="0096797C">
              <w:rPr>
                <w:rFonts w:ascii="Arial" w:hAnsi="Arial" w:cs="Arial"/>
                <w:sz w:val="16"/>
                <w:szCs w:val="16"/>
                <w:lang w:val="en-GB"/>
              </w:rPr>
              <w:t xml:space="preserve"> quality of thesis (or manuscript in the form of a journal paper) is such that it could be acceptable for a </w:t>
            </w:r>
            <w:r w:rsidR="00A073DF" w:rsidRPr="0096797C">
              <w:rPr>
                <w:rFonts w:ascii="Arial" w:hAnsi="Arial" w:cs="Arial"/>
                <w:sz w:val="16"/>
                <w:szCs w:val="16"/>
                <w:lang w:val="en-GB"/>
              </w:rPr>
              <w:t>peer</w:t>
            </w:r>
            <w:r w:rsidRPr="0096797C">
              <w:rPr>
                <w:rFonts w:ascii="Arial" w:hAnsi="Arial" w:cs="Arial"/>
                <w:sz w:val="16"/>
                <w:szCs w:val="16"/>
                <w:lang w:val="en-GB"/>
              </w:rPr>
              <w:t>-reviewed journal.</w:t>
            </w:r>
          </w:p>
        </w:tc>
      </w:tr>
      <w:tr w:rsidR="009C6334" w:rsidRPr="0096797C" w14:paraId="2AE23B10" w14:textId="77777777" w:rsidTr="0016585D">
        <w:trPr>
          <w:trHeight w:val="276"/>
        </w:trPr>
        <w:tc>
          <w:tcPr>
            <w:tcW w:w="14580" w:type="dxa"/>
            <w:gridSpan w:val="7"/>
            <w:tcBorders>
              <w:top w:val="single" w:sz="8" w:space="0" w:color="000000"/>
              <w:left w:val="single" w:sz="1" w:space="0" w:color="000000"/>
              <w:bottom w:val="single" w:sz="8" w:space="0" w:color="000000"/>
              <w:right w:val="single" w:sz="1" w:space="0" w:color="000000"/>
            </w:tcBorders>
          </w:tcPr>
          <w:p w14:paraId="2AE23B0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3. Colloquium (5%) *</w:t>
            </w:r>
          </w:p>
        </w:tc>
      </w:tr>
      <w:tr w:rsidR="009C6334" w:rsidRPr="00C37329" w14:paraId="2AE23B1A" w14:textId="77777777" w:rsidTr="0016585D">
        <w:trPr>
          <w:trHeight w:val="138"/>
        </w:trPr>
        <w:tc>
          <w:tcPr>
            <w:tcW w:w="1971" w:type="dxa"/>
            <w:vMerge w:val="restart"/>
            <w:tcBorders>
              <w:left w:val="single" w:sz="1" w:space="0" w:color="000000"/>
              <w:bottom w:val="single" w:sz="1" w:space="0" w:color="000000"/>
            </w:tcBorders>
          </w:tcPr>
          <w:p w14:paraId="2AE23B11"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 xml:space="preserve">3.1. Graphical presentation </w:t>
            </w:r>
          </w:p>
        </w:tc>
        <w:tc>
          <w:tcPr>
            <w:tcW w:w="1975" w:type="dxa"/>
            <w:tcBorders>
              <w:left w:val="single" w:sz="1" w:space="0" w:color="000000"/>
              <w:bottom w:val="single" w:sz="1" w:space="0" w:color="000000"/>
            </w:tcBorders>
          </w:tcPr>
          <w:p w14:paraId="2AE23B1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no structure. </w:t>
            </w:r>
          </w:p>
        </w:tc>
        <w:tc>
          <w:tcPr>
            <w:tcW w:w="2129" w:type="dxa"/>
            <w:tcBorders>
              <w:left w:val="single" w:sz="1" w:space="0" w:color="000000"/>
              <w:bottom w:val="single" w:sz="1" w:space="0" w:color="000000"/>
            </w:tcBorders>
          </w:tcPr>
          <w:p w14:paraId="2AE23B1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unclear structure. </w:t>
            </w:r>
          </w:p>
        </w:tc>
        <w:tc>
          <w:tcPr>
            <w:tcW w:w="2129" w:type="dxa"/>
            <w:tcBorders>
              <w:left w:val="single" w:sz="1" w:space="0" w:color="000000"/>
              <w:bottom w:val="single" w:sz="1" w:space="0" w:color="000000"/>
            </w:tcBorders>
          </w:tcPr>
          <w:p w14:paraId="2AE23B1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is structured, though the audience gets lost in some places. </w:t>
            </w:r>
          </w:p>
        </w:tc>
        <w:tc>
          <w:tcPr>
            <w:tcW w:w="2128" w:type="dxa"/>
            <w:tcBorders>
              <w:left w:val="single" w:sz="1" w:space="0" w:color="000000"/>
              <w:bottom w:val="single" w:sz="1" w:space="0" w:color="000000"/>
            </w:tcBorders>
          </w:tcPr>
          <w:p w14:paraId="2AE23B1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a clear structure with only few exceptions. </w:t>
            </w:r>
          </w:p>
        </w:tc>
        <w:tc>
          <w:tcPr>
            <w:tcW w:w="2129" w:type="dxa"/>
            <w:tcBorders>
              <w:left w:val="single" w:sz="1" w:space="0" w:color="000000"/>
              <w:bottom w:val="single" w:sz="1" w:space="0" w:color="000000"/>
            </w:tcBorders>
          </w:tcPr>
          <w:p w14:paraId="2AE23B1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has a clear structure. Mostly a good separation between the main message and side-steps.</w:t>
            </w:r>
          </w:p>
          <w:p w14:paraId="2AE23B17" w14:textId="77777777" w:rsidR="009C6334" w:rsidRPr="0096797C" w:rsidRDefault="009C6334" w:rsidP="00670D80">
            <w:pPr>
              <w:pStyle w:val="TableContents"/>
              <w:snapToGrid w:val="0"/>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14:paraId="2AE23B1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clearly structured, concise and to-the-point. Good separation between the main message and side-steps.</w:t>
            </w:r>
          </w:p>
          <w:p w14:paraId="2AE23B19" w14:textId="77777777" w:rsidR="009C6334" w:rsidRPr="0096797C" w:rsidRDefault="009C6334" w:rsidP="00670D80">
            <w:pPr>
              <w:pStyle w:val="TableContents"/>
              <w:rPr>
                <w:rFonts w:ascii="Arial" w:hAnsi="Arial" w:cs="Arial"/>
                <w:sz w:val="16"/>
                <w:szCs w:val="16"/>
                <w:lang w:val="en-GB"/>
              </w:rPr>
            </w:pPr>
          </w:p>
        </w:tc>
      </w:tr>
      <w:tr w:rsidR="009C6334" w:rsidRPr="00C37329" w14:paraId="2AE23B23" w14:textId="77777777" w:rsidTr="0016585D">
        <w:trPr>
          <w:trHeight w:val="138"/>
        </w:trPr>
        <w:tc>
          <w:tcPr>
            <w:tcW w:w="1971" w:type="dxa"/>
            <w:vMerge/>
            <w:tcBorders>
              <w:left w:val="single" w:sz="1" w:space="0" w:color="000000"/>
              <w:bottom w:val="single" w:sz="1" w:space="0" w:color="000000"/>
            </w:tcBorders>
          </w:tcPr>
          <w:p w14:paraId="2AE23B1B"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B1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Unclear lay-out. Unbalanced use of text, graphs, tables or graphics throughout. Too small font size, too many or too few slides.</w:t>
            </w:r>
          </w:p>
        </w:tc>
        <w:tc>
          <w:tcPr>
            <w:tcW w:w="2129" w:type="dxa"/>
            <w:tcBorders>
              <w:left w:val="single" w:sz="1" w:space="0" w:color="000000"/>
              <w:bottom w:val="single" w:sz="1" w:space="0" w:color="000000"/>
            </w:tcBorders>
          </w:tcPr>
          <w:p w14:paraId="2AE23B1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Lay-out in many places insufficient: too much text and too few graphics (or graphs, tables) or </w:t>
            </w:r>
            <w:r w:rsidR="00A073DF" w:rsidRPr="0096797C">
              <w:rPr>
                <w:rFonts w:ascii="Arial" w:hAnsi="Arial" w:cs="Arial"/>
                <w:sz w:val="16"/>
                <w:szCs w:val="16"/>
                <w:lang w:val="en-GB"/>
              </w:rPr>
              <w:t>vice versa</w:t>
            </w:r>
            <w:r w:rsidRPr="0096797C">
              <w:rPr>
                <w:rFonts w:ascii="Arial" w:hAnsi="Arial" w:cs="Arial"/>
                <w:sz w:val="16"/>
                <w:szCs w:val="16"/>
                <w:lang w:val="en-GB"/>
              </w:rPr>
              <w:t>.</w:t>
            </w:r>
          </w:p>
        </w:tc>
        <w:tc>
          <w:tcPr>
            <w:tcW w:w="2129" w:type="dxa"/>
            <w:tcBorders>
              <w:left w:val="single" w:sz="1" w:space="0" w:color="000000"/>
              <w:bottom w:val="single" w:sz="1" w:space="0" w:color="000000"/>
            </w:tcBorders>
          </w:tcPr>
          <w:p w14:paraId="2AE23B1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Quality of the layout of the slides is mixed. Inappropriate use of text, tables, graphs and graphics in some places.</w:t>
            </w:r>
          </w:p>
        </w:tc>
        <w:tc>
          <w:tcPr>
            <w:tcW w:w="2128" w:type="dxa"/>
            <w:tcBorders>
              <w:left w:val="single" w:sz="1" w:space="0" w:color="000000"/>
              <w:bottom w:val="single" w:sz="1" w:space="0" w:color="000000"/>
            </w:tcBorders>
          </w:tcPr>
          <w:p w14:paraId="2AE23B1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mostly clear, with unbalanced use of text, tables, graphs and graphics in few places only.</w:t>
            </w:r>
          </w:p>
        </w:tc>
        <w:tc>
          <w:tcPr>
            <w:tcW w:w="2129" w:type="dxa"/>
            <w:tcBorders>
              <w:left w:val="single" w:sz="1" w:space="0" w:color="000000"/>
              <w:bottom w:val="single" w:sz="1" w:space="0" w:color="000000"/>
            </w:tcBorders>
          </w:tcPr>
          <w:p w14:paraId="2AE23B2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clear. Appropriate use of text, tables, graphs and graphics.</w:t>
            </w:r>
          </w:p>
        </w:tc>
        <w:tc>
          <w:tcPr>
            <w:tcW w:w="2119" w:type="dxa"/>
            <w:tcBorders>
              <w:left w:val="single" w:sz="1" w:space="0" w:color="000000"/>
              <w:bottom w:val="single" w:sz="1" w:space="0" w:color="000000"/>
              <w:right w:val="single" w:sz="1" w:space="0" w:color="000000"/>
            </w:tcBorders>
          </w:tcPr>
          <w:p w14:paraId="2AE23B2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functional and clear. Clever use of graphs and graphics.</w:t>
            </w:r>
          </w:p>
          <w:p w14:paraId="2AE23B22" w14:textId="77777777" w:rsidR="009C6334" w:rsidRPr="0096797C" w:rsidRDefault="009C6334" w:rsidP="00670D80">
            <w:pPr>
              <w:pStyle w:val="TableContents"/>
              <w:snapToGrid w:val="0"/>
              <w:rPr>
                <w:rFonts w:ascii="Arial" w:hAnsi="Arial" w:cs="Arial"/>
                <w:sz w:val="16"/>
                <w:szCs w:val="16"/>
                <w:lang w:val="en-GB"/>
              </w:rPr>
            </w:pPr>
          </w:p>
        </w:tc>
      </w:tr>
      <w:tr w:rsidR="009C6334" w:rsidRPr="0096797C" w14:paraId="2AE23B2B" w14:textId="77777777" w:rsidTr="0016585D">
        <w:trPr>
          <w:trHeight w:val="138"/>
        </w:trPr>
        <w:tc>
          <w:tcPr>
            <w:tcW w:w="1971" w:type="dxa"/>
            <w:vMerge w:val="restart"/>
            <w:tcBorders>
              <w:left w:val="single" w:sz="1" w:space="0" w:color="000000"/>
              <w:bottom w:val="single" w:sz="1" w:space="0" w:color="000000"/>
            </w:tcBorders>
          </w:tcPr>
          <w:p w14:paraId="2AE23B24"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3.2. Verbal presentation and </w:t>
            </w:r>
            <w:r w:rsidR="00A073DF" w:rsidRPr="0096797C">
              <w:rPr>
                <w:rFonts w:ascii="Arial" w:hAnsi="Arial" w:cs="Arial"/>
                <w:b/>
                <w:bCs/>
                <w:sz w:val="16"/>
                <w:szCs w:val="16"/>
                <w:lang w:val="en-GB"/>
              </w:rPr>
              <w:t>defence</w:t>
            </w:r>
            <w:r w:rsidRPr="0096797C">
              <w:rPr>
                <w:rFonts w:ascii="Arial" w:hAnsi="Arial" w:cs="Arial"/>
                <w:b/>
                <w:bCs/>
                <w:sz w:val="16"/>
                <w:szCs w:val="16"/>
                <w:lang w:val="en-GB"/>
              </w:rPr>
              <w:t xml:space="preserve"> </w:t>
            </w:r>
          </w:p>
        </w:tc>
        <w:tc>
          <w:tcPr>
            <w:tcW w:w="1975" w:type="dxa"/>
            <w:tcBorders>
              <w:left w:val="single" w:sz="1" w:space="0" w:color="000000"/>
              <w:bottom w:val="single" w:sz="1" w:space="0" w:color="000000"/>
            </w:tcBorders>
          </w:tcPr>
          <w:p w14:paraId="2AE23B2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Spoken in such a way that majority of audience could not follow the presentation.</w:t>
            </w:r>
          </w:p>
        </w:tc>
        <w:tc>
          <w:tcPr>
            <w:tcW w:w="2129" w:type="dxa"/>
            <w:tcBorders>
              <w:left w:val="single" w:sz="1" w:space="0" w:color="000000"/>
              <w:bottom w:val="single" w:sz="1" w:space="0" w:color="000000"/>
            </w:tcBorders>
          </w:tcPr>
          <w:p w14:paraId="2AE23B2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is uninspired and/or monotonous and/or student reads from slides: attention of audience not captured</w:t>
            </w:r>
          </w:p>
        </w:tc>
        <w:tc>
          <w:tcPr>
            <w:tcW w:w="2129" w:type="dxa"/>
            <w:tcBorders>
              <w:left w:val="single" w:sz="1" w:space="0" w:color="000000"/>
              <w:bottom w:val="single" w:sz="1" w:space="0" w:color="000000"/>
            </w:tcBorders>
          </w:tcPr>
          <w:p w14:paraId="2AE23B2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Quality of presentation is mixed: sometimes clear, sometimes hard to follow. </w:t>
            </w:r>
          </w:p>
        </w:tc>
        <w:tc>
          <w:tcPr>
            <w:tcW w:w="2128" w:type="dxa"/>
            <w:tcBorders>
              <w:left w:val="single" w:sz="1" w:space="0" w:color="000000"/>
              <w:bottom w:val="single" w:sz="1" w:space="0" w:color="000000"/>
            </w:tcBorders>
          </w:tcPr>
          <w:p w14:paraId="2AE23B2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Mostly clearly spoken. Perhaps monotonous in some places. </w:t>
            </w:r>
          </w:p>
        </w:tc>
        <w:tc>
          <w:tcPr>
            <w:tcW w:w="2129" w:type="dxa"/>
            <w:tcBorders>
              <w:left w:val="single" w:sz="1" w:space="0" w:color="000000"/>
              <w:bottom w:val="single" w:sz="1" w:space="0" w:color="000000"/>
            </w:tcBorders>
          </w:tcPr>
          <w:p w14:paraId="2AE23B2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Clearly spoken. </w:t>
            </w:r>
          </w:p>
        </w:tc>
        <w:tc>
          <w:tcPr>
            <w:tcW w:w="2119" w:type="dxa"/>
            <w:tcBorders>
              <w:left w:val="single" w:sz="1" w:space="0" w:color="000000"/>
              <w:bottom w:val="single" w:sz="1" w:space="0" w:color="000000"/>
              <w:right w:val="single" w:sz="1" w:space="0" w:color="000000"/>
            </w:tcBorders>
          </w:tcPr>
          <w:p w14:paraId="2AE23B2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Relaxed and lively though concentrated presentation. Clearly spoken. </w:t>
            </w:r>
          </w:p>
        </w:tc>
      </w:tr>
      <w:tr w:rsidR="009C6334" w:rsidRPr="00C37329" w14:paraId="2AE23B33" w14:textId="77777777" w:rsidTr="0016585D">
        <w:trPr>
          <w:trHeight w:val="138"/>
        </w:trPr>
        <w:tc>
          <w:tcPr>
            <w:tcW w:w="1971" w:type="dxa"/>
            <w:vMerge/>
            <w:tcBorders>
              <w:left w:val="single" w:sz="1" w:space="0" w:color="000000"/>
              <w:bottom w:val="single" w:sz="1" w:space="0" w:color="000000"/>
            </w:tcBorders>
          </w:tcPr>
          <w:p w14:paraId="2AE23B2C" w14:textId="77777777"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14:paraId="2AE23B2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audience not taken into consideration at all.</w:t>
            </w:r>
          </w:p>
        </w:tc>
        <w:tc>
          <w:tcPr>
            <w:tcW w:w="2129" w:type="dxa"/>
            <w:tcBorders>
              <w:left w:val="single" w:sz="1" w:space="0" w:color="000000"/>
              <w:bottom w:val="single" w:sz="1" w:space="0" w:color="000000"/>
            </w:tcBorders>
          </w:tcPr>
          <w:p w14:paraId="2AE23B2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Level of audience hardly taken </w:t>
            </w:r>
            <w:r w:rsidR="00A073DF" w:rsidRPr="0096797C">
              <w:rPr>
                <w:rFonts w:ascii="Arial" w:hAnsi="Arial" w:cs="Arial"/>
                <w:sz w:val="16"/>
                <w:szCs w:val="16"/>
                <w:lang w:val="en-GB"/>
              </w:rPr>
              <w:t>into</w:t>
            </w:r>
            <w:r w:rsidRPr="0096797C">
              <w:rPr>
                <w:rFonts w:ascii="Arial" w:hAnsi="Arial" w:cs="Arial"/>
                <w:sz w:val="16"/>
                <w:szCs w:val="16"/>
                <w:lang w:val="en-GB"/>
              </w:rPr>
              <w:t xml:space="preserve"> consideration.</w:t>
            </w:r>
          </w:p>
        </w:tc>
        <w:tc>
          <w:tcPr>
            <w:tcW w:w="2129" w:type="dxa"/>
            <w:tcBorders>
              <w:left w:val="single" w:sz="1" w:space="0" w:color="000000"/>
              <w:bottom w:val="single" w:sz="1" w:space="0" w:color="000000"/>
            </w:tcBorders>
          </w:tcPr>
          <w:p w14:paraId="2AE23B2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not at appropriate level of audience.</w:t>
            </w:r>
          </w:p>
        </w:tc>
        <w:tc>
          <w:tcPr>
            <w:tcW w:w="2128" w:type="dxa"/>
            <w:tcBorders>
              <w:left w:val="single" w:sz="1" w:space="0" w:color="000000"/>
              <w:bottom w:val="single" w:sz="1" w:space="0" w:color="000000"/>
            </w:tcBorders>
          </w:tcPr>
          <w:p w14:paraId="2AE23B3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presentation mostly targeted at audience.</w:t>
            </w:r>
          </w:p>
        </w:tc>
        <w:tc>
          <w:tcPr>
            <w:tcW w:w="2129" w:type="dxa"/>
            <w:tcBorders>
              <w:left w:val="single" w:sz="1" w:space="0" w:color="000000"/>
              <w:bottom w:val="single" w:sz="1" w:space="0" w:color="000000"/>
            </w:tcBorders>
          </w:tcPr>
          <w:p w14:paraId="2AE23B3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presentation well-targeted at audience. Student is able to adjust to some extent to signals from audience that certain parts are not understood.</w:t>
            </w:r>
          </w:p>
        </w:tc>
        <w:tc>
          <w:tcPr>
            <w:tcW w:w="2119" w:type="dxa"/>
            <w:tcBorders>
              <w:left w:val="single" w:sz="1" w:space="0" w:color="000000"/>
              <w:bottom w:val="single" w:sz="1" w:space="0" w:color="000000"/>
              <w:right w:val="single" w:sz="1" w:space="0" w:color="000000"/>
            </w:tcBorders>
          </w:tcPr>
          <w:p w14:paraId="2AE23B3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Clear take-home message. Level well-targeted at audience. Student is able to adjust to signals from audience that certain parts are not understood.</w:t>
            </w:r>
          </w:p>
        </w:tc>
      </w:tr>
      <w:tr w:rsidR="009C6334" w:rsidRPr="00C37329" w14:paraId="2AE23B3D" w14:textId="77777777" w:rsidTr="0016585D">
        <w:trPr>
          <w:trHeight w:val="69"/>
        </w:trPr>
        <w:tc>
          <w:tcPr>
            <w:tcW w:w="1971" w:type="dxa"/>
            <w:vMerge/>
            <w:tcBorders>
              <w:left w:val="single" w:sz="1" w:space="0" w:color="000000"/>
              <w:bottom w:val="single" w:sz="1" w:space="0" w:color="000000"/>
            </w:tcBorders>
          </w:tcPr>
          <w:p w14:paraId="2AE23B34"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B3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Bad timing (way too short or too long).</w:t>
            </w:r>
          </w:p>
          <w:p w14:paraId="2AE23B36"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2AE23B37"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not well kept (at most 30% deviation from planned time).</w:t>
            </w:r>
          </w:p>
        </w:tc>
        <w:tc>
          <w:tcPr>
            <w:tcW w:w="2129" w:type="dxa"/>
            <w:tcBorders>
              <w:left w:val="single" w:sz="1" w:space="0" w:color="000000"/>
              <w:bottom w:val="single" w:sz="1" w:space="0" w:color="000000"/>
            </w:tcBorders>
          </w:tcPr>
          <w:p w14:paraId="2AE23B38"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not well kept (at most 20% deviation from planned time).</w:t>
            </w:r>
          </w:p>
        </w:tc>
        <w:tc>
          <w:tcPr>
            <w:tcW w:w="2128" w:type="dxa"/>
            <w:tcBorders>
              <w:left w:val="single" w:sz="1" w:space="0" w:color="000000"/>
              <w:bottom w:val="single" w:sz="1" w:space="0" w:color="000000"/>
            </w:tcBorders>
          </w:tcPr>
          <w:p w14:paraId="2AE23B3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Timing is OK (at most 10% deviation from planned time). </w:t>
            </w:r>
          </w:p>
          <w:p w14:paraId="2AE23B3A" w14:textId="77777777"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14:paraId="2AE23B3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is OK.</w:t>
            </w:r>
          </w:p>
        </w:tc>
        <w:tc>
          <w:tcPr>
            <w:tcW w:w="2119" w:type="dxa"/>
            <w:tcBorders>
              <w:left w:val="single" w:sz="1" w:space="0" w:color="000000"/>
              <w:bottom w:val="single" w:sz="1" w:space="0" w:color="000000"/>
              <w:right w:val="single" w:sz="1" w:space="0" w:color="000000"/>
            </w:tcBorders>
          </w:tcPr>
          <w:p w14:paraId="2AE23B3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finished well in time.</w:t>
            </w:r>
          </w:p>
        </w:tc>
      </w:tr>
      <w:tr w:rsidR="009C6334" w:rsidRPr="00C37329" w14:paraId="2AE23B45" w14:textId="77777777" w:rsidTr="0016585D">
        <w:trPr>
          <w:trHeight w:val="69"/>
        </w:trPr>
        <w:tc>
          <w:tcPr>
            <w:tcW w:w="1971" w:type="dxa"/>
            <w:vMerge/>
            <w:tcBorders>
              <w:left w:val="single" w:sz="1" w:space="0" w:color="000000"/>
              <w:bottom w:val="single" w:sz="1" w:space="0" w:color="000000"/>
            </w:tcBorders>
          </w:tcPr>
          <w:p w14:paraId="2AE23B3E" w14:textId="77777777"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14:paraId="2AE23B3F"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answer questions.</w:t>
            </w:r>
          </w:p>
        </w:tc>
        <w:tc>
          <w:tcPr>
            <w:tcW w:w="2129" w:type="dxa"/>
            <w:tcBorders>
              <w:left w:val="single" w:sz="1" w:space="0" w:color="000000"/>
              <w:bottom w:val="single" w:sz="1" w:space="0" w:color="000000"/>
            </w:tcBorders>
          </w:tcPr>
          <w:p w14:paraId="2AE23B40"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only the simplest questions</w:t>
            </w:r>
          </w:p>
        </w:tc>
        <w:tc>
          <w:tcPr>
            <w:tcW w:w="2129" w:type="dxa"/>
            <w:tcBorders>
              <w:left w:val="single" w:sz="1" w:space="0" w:color="000000"/>
              <w:bottom w:val="single" w:sz="1" w:space="0" w:color="000000"/>
            </w:tcBorders>
          </w:tcPr>
          <w:p w14:paraId="2AE23B4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answers at least half of the questions appropriately.</w:t>
            </w:r>
          </w:p>
        </w:tc>
        <w:tc>
          <w:tcPr>
            <w:tcW w:w="2128" w:type="dxa"/>
            <w:tcBorders>
              <w:left w:val="single" w:sz="1" w:space="0" w:color="000000"/>
              <w:bottom w:val="single" w:sz="1" w:space="0" w:color="000000"/>
            </w:tcBorders>
          </w:tcPr>
          <w:p w14:paraId="2AE23B4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nearly all questions in an appropriate way.</w:t>
            </w:r>
          </w:p>
        </w:tc>
        <w:tc>
          <w:tcPr>
            <w:tcW w:w="2129" w:type="dxa"/>
            <w:tcBorders>
              <w:left w:val="single" w:sz="1" w:space="0" w:color="000000"/>
              <w:bottom w:val="single" w:sz="1" w:space="0" w:color="000000"/>
            </w:tcBorders>
          </w:tcPr>
          <w:p w14:paraId="2AE23B4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all questions in an appropriate way, although not to-the-point in some cases.</w:t>
            </w:r>
          </w:p>
        </w:tc>
        <w:tc>
          <w:tcPr>
            <w:tcW w:w="2119" w:type="dxa"/>
            <w:tcBorders>
              <w:left w:val="single" w:sz="1" w:space="0" w:color="000000"/>
              <w:bottom w:val="single" w:sz="1" w:space="0" w:color="000000"/>
              <w:right w:val="single" w:sz="1" w:space="0" w:color="000000"/>
            </w:tcBorders>
          </w:tcPr>
          <w:p w14:paraId="2AE23B4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give appropriate, clear and to-the-point answers to all questions.</w:t>
            </w:r>
          </w:p>
        </w:tc>
      </w:tr>
      <w:tr w:rsidR="009C6334" w:rsidRPr="0096797C" w14:paraId="2AE23B47" w14:textId="77777777" w:rsidTr="0016585D">
        <w:trPr>
          <w:trHeight w:val="276"/>
        </w:trPr>
        <w:tc>
          <w:tcPr>
            <w:tcW w:w="14580" w:type="dxa"/>
            <w:gridSpan w:val="7"/>
            <w:tcBorders>
              <w:top w:val="single" w:sz="8" w:space="0" w:color="000000"/>
              <w:left w:val="single" w:sz="1" w:space="0" w:color="000000"/>
              <w:bottom w:val="single" w:sz="8" w:space="0" w:color="000000"/>
              <w:right w:val="single" w:sz="1" w:space="0" w:color="000000"/>
            </w:tcBorders>
          </w:tcPr>
          <w:p w14:paraId="2AE23B4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4. Examination (5%) *</w:t>
            </w:r>
          </w:p>
        </w:tc>
      </w:tr>
      <w:tr w:rsidR="009C6334" w:rsidRPr="00C37329" w14:paraId="2AE23B4F" w14:textId="77777777" w:rsidTr="0016585D">
        <w:trPr>
          <w:trHeight w:val="276"/>
        </w:trPr>
        <w:tc>
          <w:tcPr>
            <w:tcW w:w="1971" w:type="dxa"/>
            <w:tcBorders>
              <w:left w:val="single" w:sz="1" w:space="0" w:color="000000"/>
              <w:bottom w:val="single" w:sz="1" w:space="0" w:color="000000"/>
            </w:tcBorders>
          </w:tcPr>
          <w:p w14:paraId="2AE23B48"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4.1. </w:t>
            </w:r>
            <w:r w:rsidR="00A073DF" w:rsidRPr="0096797C">
              <w:rPr>
                <w:rFonts w:ascii="Arial" w:hAnsi="Arial" w:cs="Arial"/>
                <w:b/>
                <w:bCs/>
                <w:sz w:val="16"/>
                <w:szCs w:val="16"/>
                <w:lang w:val="en-GB"/>
              </w:rPr>
              <w:t>Defence</w:t>
            </w:r>
            <w:r w:rsidRPr="0096797C">
              <w:rPr>
                <w:rFonts w:ascii="Arial" w:hAnsi="Arial" w:cs="Arial"/>
                <w:b/>
                <w:bCs/>
                <w:sz w:val="16"/>
                <w:szCs w:val="16"/>
                <w:lang w:val="en-GB"/>
              </w:rPr>
              <w:t xml:space="preserve"> of the thesis </w:t>
            </w:r>
          </w:p>
        </w:tc>
        <w:tc>
          <w:tcPr>
            <w:tcW w:w="1975" w:type="dxa"/>
            <w:tcBorders>
              <w:left w:val="single" w:sz="1" w:space="0" w:color="000000"/>
              <w:bottom w:val="single" w:sz="1" w:space="0" w:color="000000"/>
            </w:tcBorders>
          </w:tcPr>
          <w:p w14:paraId="2AE23B49"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defend/discuss his thesis. He does not master the contents</w:t>
            </w:r>
          </w:p>
        </w:tc>
        <w:tc>
          <w:tcPr>
            <w:tcW w:w="2129" w:type="dxa"/>
            <w:tcBorders>
              <w:left w:val="single" w:sz="1" w:space="0" w:color="000000"/>
              <w:bottom w:val="single" w:sz="1" w:space="0" w:color="000000"/>
            </w:tcBorders>
          </w:tcPr>
          <w:p w14:paraId="2AE23B4A"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has difficulty to explain the subject matter of the thesis.</w:t>
            </w:r>
          </w:p>
        </w:tc>
        <w:tc>
          <w:tcPr>
            <w:tcW w:w="2129" w:type="dxa"/>
            <w:tcBorders>
              <w:left w:val="single" w:sz="1" w:space="0" w:color="000000"/>
              <w:bottom w:val="single" w:sz="1" w:space="0" w:color="000000"/>
            </w:tcBorders>
          </w:tcPr>
          <w:p w14:paraId="2AE23B4B"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defend his thesis. He mostly masters the contents of what he wrote, but for a limited number of items he is not able to explain what he did, or why.</w:t>
            </w:r>
          </w:p>
        </w:tc>
        <w:tc>
          <w:tcPr>
            <w:tcW w:w="2128" w:type="dxa"/>
            <w:tcBorders>
              <w:left w:val="single" w:sz="1" w:space="0" w:color="000000"/>
              <w:bottom w:val="single" w:sz="1" w:space="0" w:color="000000"/>
            </w:tcBorders>
          </w:tcPr>
          <w:p w14:paraId="2AE23B4C"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defend his thesis. He masters the contents of what he wrote, but not beyond that. Is not able to place thesis in scientific or practical context.</w:t>
            </w:r>
          </w:p>
        </w:tc>
        <w:tc>
          <w:tcPr>
            <w:tcW w:w="2129" w:type="dxa"/>
            <w:tcBorders>
              <w:left w:val="single" w:sz="1" w:space="0" w:color="000000"/>
              <w:bottom w:val="single" w:sz="1" w:space="0" w:color="000000"/>
            </w:tcBorders>
          </w:tcPr>
          <w:p w14:paraId="2AE23B4D"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defend his thesis, including indications where the work could have been done better. Student is able to place thesis in either scientific or practical </w:t>
            </w:r>
            <w:r w:rsidRPr="0096797C">
              <w:rPr>
                <w:rFonts w:ascii="Arial" w:hAnsi="Arial" w:cs="Arial"/>
                <w:sz w:val="16"/>
                <w:szCs w:val="16"/>
                <w:lang w:val="en-GB"/>
              </w:rPr>
              <w:lastRenderedPageBreak/>
              <w:t xml:space="preserve">context. </w:t>
            </w:r>
          </w:p>
        </w:tc>
        <w:tc>
          <w:tcPr>
            <w:tcW w:w="2119" w:type="dxa"/>
            <w:tcBorders>
              <w:left w:val="single" w:sz="1" w:space="0" w:color="000000"/>
              <w:bottom w:val="single" w:sz="1" w:space="0" w:color="000000"/>
              <w:right w:val="single" w:sz="1" w:space="0" w:color="000000"/>
            </w:tcBorders>
          </w:tcPr>
          <w:p w14:paraId="2AE23B4E"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lastRenderedPageBreak/>
              <w:t>Student is able to freely discuss the contents of the thesis and to place the thesis in the context of current scientific literature and practical contexts.</w:t>
            </w:r>
          </w:p>
        </w:tc>
      </w:tr>
      <w:tr w:rsidR="009C6334" w:rsidRPr="00C37329" w14:paraId="2AE23B57" w14:textId="77777777" w:rsidTr="0016585D">
        <w:trPr>
          <w:trHeight w:val="276"/>
        </w:trPr>
        <w:tc>
          <w:tcPr>
            <w:tcW w:w="1971" w:type="dxa"/>
            <w:tcBorders>
              <w:left w:val="single" w:sz="1" w:space="0" w:color="000000"/>
              <w:bottom w:val="single" w:sz="8" w:space="0" w:color="000000"/>
            </w:tcBorders>
          </w:tcPr>
          <w:p w14:paraId="2AE23B50" w14:textId="77777777"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 xml:space="preserve">4.2. Knowledge of study domain </w:t>
            </w:r>
          </w:p>
        </w:tc>
        <w:tc>
          <w:tcPr>
            <w:tcW w:w="1975" w:type="dxa"/>
            <w:tcBorders>
              <w:left w:val="single" w:sz="1" w:space="0" w:color="000000"/>
              <w:bottom w:val="single" w:sz="8" w:space="0" w:color="000000"/>
            </w:tcBorders>
          </w:tcPr>
          <w:p w14:paraId="2AE23B51"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does not master the most basic knowledge (even below the starting level for the thesis). </w:t>
            </w:r>
          </w:p>
        </w:tc>
        <w:tc>
          <w:tcPr>
            <w:tcW w:w="2129" w:type="dxa"/>
            <w:tcBorders>
              <w:left w:val="single" w:sz="1" w:space="0" w:color="000000"/>
              <w:bottom w:val="single" w:sz="8" w:space="0" w:color="000000"/>
            </w:tcBorders>
          </w:tcPr>
          <w:p w14:paraId="2AE23B52"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does not understand all of the subject matter discussed in the thesis.</w:t>
            </w:r>
          </w:p>
        </w:tc>
        <w:tc>
          <w:tcPr>
            <w:tcW w:w="2129" w:type="dxa"/>
            <w:tcBorders>
              <w:left w:val="single" w:sz="1" w:space="0" w:color="000000"/>
              <w:bottom w:val="single" w:sz="8" w:space="0" w:color="000000"/>
            </w:tcBorders>
          </w:tcPr>
          <w:p w14:paraId="2AE23B53"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understands the subject matter of the thesis on a textbook level.</w:t>
            </w:r>
          </w:p>
        </w:tc>
        <w:tc>
          <w:tcPr>
            <w:tcW w:w="2128" w:type="dxa"/>
            <w:tcBorders>
              <w:left w:val="single" w:sz="1" w:space="0" w:color="000000"/>
              <w:bottom w:val="single" w:sz="8" w:space="0" w:color="000000"/>
            </w:tcBorders>
          </w:tcPr>
          <w:p w14:paraId="2AE23B54"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understands the subject matter of the thesis including the literature used in the thesis.</w:t>
            </w:r>
          </w:p>
        </w:tc>
        <w:tc>
          <w:tcPr>
            <w:tcW w:w="2129" w:type="dxa"/>
            <w:tcBorders>
              <w:left w:val="single" w:sz="1" w:space="0" w:color="000000"/>
              <w:bottom w:val="single" w:sz="8" w:space="0" w:color="000000"/>
            </w:tcBorders>
          </w:tcPr>
          <w:p w14:paraId="2AE23B55"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well on top of subjects discussed in thesis: not only does he understand but he is also aware of current discussions in the literature related to the thesis topic.</w:t>
            </w:r>
          </w:p>
        </w:tc>
        <w:tc>
          <w:tcPr>
            <w:tcW w:w="2119" w:type="dxa"/>
            <w:tcBorders>
              <w:left w:val="single" w:sz="1" w:space="0" w:color="000000"/>
              <w:bottom w:val="single" w:sz="8" w:space="0" w:color="000000"/>
              <w:right w:val="single" w:sz="1" w:space="0" w:color="000000"/>
            </w:tcBorders>
          </w:tcPr>
          <w:p w14:paraId="2AE23B56" w14:textId="77777777"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well on top of subjects discussed in thesis: not only does he understand but he is also aware of discussions in the literature beyond the topic (but related to) of the thesis.</w:t>
            </w:r>
          </w:p>
        </w:tc>
      </w:tr>
    </w:tbl>
    <w:p w14:paraId="2AE23B58" w14:textId="77777777" w:rsidR="009C6334" w:rsidRPr="0096797C" w:rsidRDefault="009C6334" w:rsidP="00670D80">
      <w:pPr>
        <w:rPr>
          <w:rFonts w:ascii="Arial" w:hAnsi="Arial" w:cs="Arial"/>
          <w:sz w:val="16"/>
          <w:szCs w:val="16"/>
          <w:lang w:val="en-GB"/>
        </w:rPr>
      </w:pPr>
    </w:p>
    <w:p w14:paraId="2AE23B59" w14:textId="77777777" w:rsidR="005B3A47" w:rsidRDefault="005B3A47" w:rsidP="00670D80">
      <w:pPr>
        <w:widowControl/>
        <w:spacing w:after="200" w:line="276" w:lineRule="auto"/>
        <w:rPr>
          <w:rFonts w:asciiTheme="minorHAnsi" w:hAnsiTheme="minorHAnsi"/>
          <w:sz w:val="24"/>
          <w:szCs w:val="24"/>
          <w:lang w:val="en-GB"/>
        </w:rPr>
        <w:sectPr w:rsidR="005B3A47" w:rsidSect="005B3A47">
          <w:pgSz w:w="16838" w:h="11906" w:orient="landscape"/>
          <w:pgMar w:top="1418" w:right="1418" w:bottom="1418" w:left="1418" w:header="709" w:footer="709" w:gutter="0"/>
          <w:cols w:space="708"/>
          <w:docGrid w:linePitch="360"/>
        </w:sectPr>
      </w:pPr>
    </w:p>
    <w:p w14:paraId="2AE23B5A" w14:textId="77777777" w:rsidR="009C6334" w:rsidRPr="00276565" w:rsidRDefault="009C6334" w:rsidP="00670D80">
      <w:pPr>
        <w:pStyle w:val="Heading1"/>
        <w:rPr>
          <w:rFonts w:asciiTheme="minorHAnsi" w:hAnsiTheme="minorHAnsi"/>
          <w:sz w:val="24"/>
          <w:szCs w:val="24"/>
          <w:lang w:val="en-GB"/>
        </w:rPr>
      </w:pPr>
      <w:bookmarkStart w:id="25" w:name="_Toc384644084"/>
      <w:r w:rsidRPr="00276565">
        <w:rPr>
          <w:rFonts w:asciiTheme="minorHAnsi" w:hAnsiTheme="minorHAnsi"/>
          <w:sz w:val="24"/>
          <w:szCs w:val="24"/>
          <w:lang w:val="en-GB"/>
        </w:rPr>
        <w:lastRenderedPageBreak/>
        <w:t>Appendix D: Safety regulations (building and laboratory)</w:t>
      </w:r>
      <w:bookmarkEnd w:id="25"/>
    </w:p>
    <w:p w14:paraId="2AE23B5B" w14:textId="77777777" w:rsidR="009C6334" w:rsidRDefault="009C6334" w:rsidP="00670D80">
      <w:pPr>
        <w:rPr>
          <w:rFonts w:ascii="Arial" w:hAnsi="Arial" w:cs="Arial"/>
          <w:color w:val="FF0000"/>
          <w:lang w:val="en-GB"/>
        </w:rPr>
      </w:pPr>
      <w:r w:rsidRPr="00E74803">
        <w:rPr>
          <w:rFonts w:ascii="Arial" w:hAnsi="Arial" w:cs="Arial"/>
          <w:color w:val="FF0000"/>
          <w:lang w:val="en-GB"/>
        </w:rPr>
        <w:t xml:space="preserve">Should be added by the </w:t>
      </w:r>
      <w:r w:rsidR="00BE24E3">
        <w:rPr>
          <w:rFonts w:ascii="Arial" w:hAnsi="Arial" w:cs="Arial"/>
          <w:color w:val="FF0000"/>
          <w:lang w:val="en-GB"/>
        </w:rPr>
        <w:t>C</w:t>
      </w:r>
      <w:r w:rsidRPr="00E74803">
        <w:rPr>
          <w:rFonts w:ascii="Arial" w:hAnsi="Arial" w:cs="Arial"/>
          <w:color w:val="FF0000"/>
          <w:lang w:val="en-GB"/>
        </w:rPr>
        <w:t xml:space="preserve">hair </w:t>
      </w:r>
      <w:r w:rsidR="00BE24E3">
        <w:rPr>
          <w:rFonts w:ascii="Arial" w:hAnsi="Arial" w:cs="Arial"/>
          <w:color w:val="FF0000"/>
          <w:lang w:val="en-GB"/>
        </w:rPr>
        <w:t>G</w:t>
      </w:r>
      <w:r w:rsidRPr="00E74803">
        <w:rPr>
          <w:rFonts w:ascii="Arial" w:hAnsi="Arial" w:cs="Arial"/>
          <w:color w:val="FF0000"/>
          <w:lang w:val="en-GB"/>
        </w:rPr>
        <w:t>roup at which the thesis is performed</w:t>
      </w:r>
      <w:r w:rsidR="00BE24E3">
        <w:rPr>
          <w:rFonts w:ascii="Arial" w:hAnsi="Arial" w:cs="Arial"/>
          <w:color w:val="FF0000"/>
          <w:lang w:val="en-GB"/>
        </w:rPr>
        <w:t>.</w:t>
      </w:r>
    </w:p>
    <w:p w14:paraId="2AE23B5C" w14:textId="77777777" w:rsidR="009C6334" w:rsidRDefault="009C6334" w:rsidP="00670D80">
      <w:pPr>
        <w:widowControl/>
        <w:spacing w:after="200" w:line="276" w:lineRule="auto"/>
        <w:rPr>
          <w:rFonts w:ascii="Arial" w:hAnsi="Arial" w:cs="Arial"/>
          <w:color w:val="FF0000"/>
          <w:lang w:val="en-GB"/>
        </w:rPr>
      </w:pPr>
      <w:r>
        <w:rPr>
          <w:rFonts w:ascii="Arial" w:hAnsi="Arial" w:cs="Arial"/>
          <w:color w:val="FF0000"/>
          <w:lang w:val="en-GB"/>
        </w:rPr>
        <w:br w:type="page"/>
      </w:r>
    </w:p>
    <w:p w14:paraId="2AE23B5D" w14:textId="77777777" w:rsidR="009C6334" w:rsidRPr="00276565" w:rsidRDefault="009C6334" w:rsidP="00670D80">
      <w:pPr>
        <w:pStyle w:val="Heading1"/>
        <w:rPr>
          <w:rFonts w:asciiTheme="minorHAnsi" w:hAnsiTheme="minorHAnsi"/>
          <w:sz w:val="24"/>
          <w:szCs w:val="24"/>
          <w:lang w:val="en-GB"/>
        </w:rPr>
      </w:pPr>
      <w:bookmarkStart w:id="26" w:name="_Toc384644085"/>
      <w:r w:rsidRPr="00276565">
        <w:rPr>
          <w:rFonts w:asciiTheme="minorHAnsi" w:hAnsiTheme="minorHAnsi"/>
          <w:sz w:val="24"/>
          <w:szCs w:val="24"/>
          <w:lang w:val="en-GB"/>
        </w:rPr>
        <w:lastRenderedPageBreak/>
        <w:t>Appendix E: Outline MSc thesis proposal</w:t>
      </w:r>
      <w:bookmarkEnd w:id="26"/>
    </w:p>
    <w:p w14:paraId="2AE23B5E" w14:textId="77777777" w:rsidR="009C6334" w:rsidRPr="009C6334" w:rsidRDefault="009C6334" w:rsidP="00670D80">
      <w:pPr>
        <w:rPr>
          <w:rFonts w:asciiTheme="minorHAnsi" w:hAnsiTheme="minorHAnsi" w:cs="Arial"/>
          <w:sz w:val="24"/>
          <w:szCs w:val="24"/>
          <w:lang w:val="en-GB"/>
        </w:rPr>
      </w:pPr>
    </w:p>
    <w:p w14:paraId="2AE23B5F"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 Title page</w:t>
      </w:r>
    </w:p>
    <w:p w14:paraId="2AE23B60"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Title </w:t>
      </w:r>
      <w:r w:rsidR="00584C3F">
        <w:rPr>
          <w:rFonts w:asciiTheme="minorHAnsi" w:hAnsiTheme="minorHAnsi" w:cs="Arial"/>
          <w:sz w:val="24"/>
          <w:szCs w:val="24"/>
          <w:lang w:val="en-US"/>
        </w:rPr>
        <w:t xml:space="preserve">of the </w:t>
      </w:r>
      <w:r w:rsidRPr="009C6334">
        <w:rPr>
          <w:rFonts w:asciiTheme="minorHAnsi" w:hAnsiTheme="minorHAnsi" w:cs="Arial"/>
          <w:sz w:val="24"/>
          <w:szCs w:val="24"/>
          <w:lang w:val="en-US"/>
        </w:rPr>
        <w:t>research project</w:t>
      </w:r>
    </w:p>
    <w:p w14:paraId="2AE23B61"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w:t>
      </w:r>
      <w:r w:rsidR="00584C3F">
        <w:rPr>
          <w:rFonts w:asciiTheme="minorHAnsi" w:hAnsiTheme="minorHAnsi" w:cs="Arial"/>
          <w:sz w:val="24"/>
          <w:szCs w:val="24"/>
          <w:lang w:val="en-US"/>
        </w:rPr>
        <w:t>Student n</w:t>
      </w:r>
      <w:r w:rsidRPr="009C6334">
        <w:rPr>
          <w:rFonts w:asciiTheme="minorHAnsi" w:hAnsiTheme="minorHAnsi" w:cs="Arial"/>
          <w:sz w:val="24"/>
          <w:szCs w:val="24"/>
          <w:lang w:val="en-US"/>
        </w:rPr>
        <w:t>ame</w:t>
      </w:r>
      <w:r w:rsidR="00584C3F">
        <w:rPr>
          <w:rFonts w:asciiTheme="minorHAnsi" w:hAnsiTheme="minorHAnsi" w:cs="Arial"/>
          <w:sz w:val="24"/>
          <w:szCs w:val="24"/>
          <w:lang w:val="en-US"/>
        </w:rPr>
        <w:t xml:space="preserve"> </w:t>
      </w:r>
      <w:r w:rsidRPr="009C6334">
        <w:rPr>
          <w:rFonts w:asciiTheme="minorHAnsi" w:hAnsiTheme="minorHAnsi" w:cs="Arial"/>
          <w:sz w:val="24"/>
          <w:szCs w:val="24"/>
          <w:lang w:val="en-US"/>
        </w:rPr>
        <w:t xml:space="preserve">(incl. reg.nr.), </w:t>
      </w:r>
      <w:r w:rsidR="00584C3F">
        <w:rPr>
          <w:rFonts w:asciiTheme="minorHAnsi" w:hAnsiTheme="minorHAnsi" w:cs="Arial"/>
          <w:sz w:val="24"/>
          <w:szCs w:val="24"/>
          <w:lang w:val="en-US"/>
        </w:rPr>
        <w:t xml:space="preserve">supervisor </w:t>
      </w:r>
      <w:r w:rsidR="00A073DF" w:rsidRPr="009C6334">
        <w:rPr>
          <w:rFonts w:asciiTheme="minorHAnsi" w:hAnsiTheme="minorHAnsi" w:cs="Arial"/>
          <w:sz w:val="24"/>
          <w:szCs w:val="24"/>
          <w:lang w:val="en-US"/>
        </w:rPr>
        <w:t>name,</w:t>
      </w:r>
      <w:r w:rsidRPr="009C6334">
        <w:rPr>
          <w:rFonts w:asciiTheme="minorHAnsi" w:hAnsiTheme="minorHAnsi" w:cs="Arial"/>
          <w:sz w:val="24"/>
          <w:szCs w:val="24"/>
          <w:lang w:val="en-US"/>
        </w:rPr>
        <w:t xml:space="preserve"> </w:t>
      </w:r>
      <w:r w:rsidR="00584C3F">
        <w:rPr>
          <w:rFonts w:asciiTheme="minorHAnsi" w:hAnsiTheme="minorHAnsi" w:cs="Arial"/>
          <w:sz w:val="24"/>
          <w:szCs w:val="24"/>
          <w:lang w:val="en-US"/>
        </w:rPr>
        <w:t xml:space="preserve">Chair Group </w:t>
      </w:r>
      <w:r w:rsidRPr="009C6334">
        <w:rPr>
          <w:rFonts w:asciiTheme="minorHAnsi" w:hAnsiTheme="minorHAnsi" w:cs="Arial"/>
          <w:sz w:val="24"/>
          <w:szCs w:val="24"/>
          <w:lang w:val="en-US"/>
        </w:rPr>
        <w:t>name</w:t>
      </w:r>
    </w:p>
    <w:p w14:paraId="2AE23B62"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Date </w:t>
      </w:r>
    </w:p>
    <w:p w14:paraId="2AE23B63"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Chair </w:t>
      </w:r>
      <w:r w:rsidR="00BE24E3">
        <w:rPr>
          <w:rFonts w:asciiTheme="minorHAnsi" w:hAnsiTheme="minorHAnsi" w:cs="Arial"/>
          <w:sz w:val="24"/>
          <w:szCs w:val="24"/>
          <w:lang w:val="en-US"/>
        </w:rPr>
        <w:t>G</w:t>
      </w:r>
      <w:r w:rsidRPr="009C6334">
        <w:rPr>
          <w:rFonts w:asciiTheme="minorHAnsi" w:hAnsiTheme="minorHAnsi" w:cs="Arial"/>
          <w:sz w:val="24"/>
          <w:szCs w:val="24"/>
          <w:lang w:val="en-US"/>
        </w:rPr>
        <w:t>roup</w:t>
      </w:r>
    </w:p>
    <w:p w14:paraId="2AE23B64" w14:textId="77777777"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(Optional: illustration relevant to the subject)</w:t>
      </w:r>
    </w:p>
    <w:p w14:paraId="2AE23B65" w14:textId="77777777" w:rsidR="009C6334" w:rsidRPr="009C6334" w:rsidRDefault="009C6334" w:rsidP="00670D80">
      <w:pPr>
        <w:suppressAutoHyphens/>
        <w:rPr>
          <w:rFonts w:asciiTheme="minorHAnsi" w:hAnsiTheme="minorHAnsi" w:cs="Arial"/>
          <w:sz w:val="24"/>
          <w:szCs w:val="24"/>
          <w:lang w:val="en-US"/>
        </w:rPr>
      </w:pPr>
    </w:p>
    <w:p w14:paraId="2AE23B66"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b. Preface</w:t>
      </w:r>
    </w:p>
    <w:p w14:paraId="2AE23B67"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Personal statement </w:t>
      </w:r>
    </w:p>
    <w:p w14:paraId="2AE23B68"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Brief motivation on choice of subject</w:t>
      </w:r>
    </w:p>
    <w:p w14:paraId="2AE23B69"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Relation of subject </w:t>
      </w:r>
      <w:r w:rsidR="00584C3F">
        <w:rPr>
          <w:rFonts w:asciiTheme="minorHAnsi" w:hAnsiTheme="minorHAnsi" w:cs="Arial"/>
          <w:sz w:val="24"/>
          <w:szCs w:val="24"/>
          <w:lang w:val="en-US"/>
        </w:rPr>
        <w:t>to</w:t>
      </w:r>
      <w:r w:rsidRPr="009C6334">
        <w:rPr>
          <w:rFonts w:asciiTheme="minorHAnsi" w:hAnsiTheme="minorHAnsi" w:cs="Arial"/>
          <w:sz w:val="24"/>
          <w:szCs w:val="24"/>
          <w:lang w:val="en-US"/>
        </w:rPr>
        <w:t xml:space="preserve"> personal objectives and aims </w:t>
      </w:r>
    </w:p>
    <w:p w14:paraId="2AE23B6A" w14:textId="77777777" w:rsidR="009C6334" w:rsidRPr="009C6334" w:rsidRDefault="009C6334" w:rsidP="00670D80">
      <w:pPr>
        <w:suppressAutoHyphens/>
        <w:rPr>
          <w:rFonts w:asciiTheme="minorHAnsi" w:hAnsiTheme="minorHAnsi" w:cs="Arial"/>
          <w:sz w:val="24"/>
          <w:szCs w:val="24"/>
          <w:lang w:val="en-US"/>
        </w:rPr>
      </w:pPr>
    </w:p>
    <w:p w14:paraId="2AE23B6B"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c. Summary of problem and objectives </w:t>
      </w:r>
    </w:p>
    <w:p w14:paraId="2AE23B6C" w14:textId="77777777" w:rsidR="009C6334" w:rsidRPr="009C6334" w:rsidRDefault="009C6334" w:rsidP="00670D80">
      <w:pPr>
        <w:suppressAutoHyphens/>
        <w:rPr>
          <w:rFonts w:asciiTheme="minorHAnsi" w:hAnsiTheme="minorHAnsi" w:cs="Arial"/>
          <w:sz w:val="24"/>
          <w:szCs w:val="24"/>
          <w:lang w:val="en-US"/>
        </w:rPr>
      </w:pPr>
    </w:p>
    <w:p w14:paraId="2AE23B6D"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d. Introduction; elaboration and information on proposal </w:t>
      </w:r>
    </w:p>
    <w:p w14:paraId="2AE23B6E"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Introduction on subject of proposal</w:t>
      </w:r>
    </w:p>
    <w:p w14:paraId="2AE23B6F"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Detailed elaboration of problem and aims of proposal</w:t>
      </w:r>
    </w:p>
    <w:p w14:paraId="2AE23B70"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Scientific relevance of proposal</w:t>
      </w:r>
    </w:p>
    <w:p w14:paraId="2AE23B71"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Soci</w:t>
      </w:r>
      <w:r w:rsidR="00584C3F">
        <w:rPr>
          <w:rFonts w:asciiTheme="minorHAnsi" w:hAnsiTheme="minorHAnsi" w:cs="Arial"/>
          <w:sz w:val="24"/>
          <w:szCs w:val="24"/>
          <w:lang w:val="en-US"/>
        </w:rPr>
        <w:t>etal</w:t>
      </w:r>
      <w:r w:rsidRPr="009C6334">
        <w:rPr>
          <w:rFonts w:asciiTheme="minorHAnsi" w:hAnsiTheme="minorHAnsi" w:cs="Arial"/>
          <w:sz w:val="24"/>
          <w:szCs w:val="24"/>
          <w:lang w:val="en-US"/>
        </w:rPr>
        <w:t xml:space="preserve"> relevance of proposal</w:t>
      </w:r>
    </w:p>
    <w:p w14:paraId="2AE23B72" w14:textId="77777777" w:rsidR="009C6334" w:rsidRPr="009C6334" w:rsidRDefault="009C6334" w:rsidP="00670D80">
      <w:pPr>
        <w:suppressAutoHyphens/>
        <w:rPr>
          <w:rFonts w:asciiTheme="minorHAnsi" w:hAnsiTheme="minorHAnsi" w:cs="Arial"/>
          <w:sz w:val="24"/>
          <w:szCs w:val="24"/>
          <w:lang w:val="en-US"/>
        </w:rPr>
      </w:pPr>
    </w:p>
    <w:p w14:paraId="2AE23B73"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e. Experimental/design approach </w:t>
      </w:r>
    </w:p>
    <w:p w14:paraId="2AE23B74"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Specification of material to be studied</w:t>
      </w:r>
    </w:p>
    <w:p w14:paraId="2AE23B75"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Description of methods, techniques, apparatus to be used</w:t>
      </w:r>
    </w:p>
    <w:p w14:paraId="2AE23B76"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Estimation of amount of data that can be collected in time available</w:t>
      </w:r>
    </w:p>
    <w:p w14:paraId="2AE23B77" w14:textId="77777777" w:rsidR="009C6334" w:rsidRPr="009C6334" w:rsidRDefault="009C6334" w:rsidP="00670D80">
      <w:pPr>
        <w:suppressAutoHyphens/>
        <w:rPr>
          <w:rFonts w:asciiTheme="minorHAnsi" w:hAnsiTheme="minorHAnsi" w:cs="Arial"/>
          <w:sz w:val="24"/>
          <w:szCs w:val="24"/>
          <w:lang w:val="en-US"/>
        </w:rPr>
      </w:pPr>
    </w:p>
    <w:p w14:paraId="2AE23B78"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f. Data analysis/design evaluation, presentation results </w:t>
      </w:r>
    </w:p>
    <w:p w14:paraId="2AE23B79"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Type of data to be collected</w:t>
      </w:r>
    </w:p>
    <w:p w14:paraId="2AE23B7A"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Methods of data processing and analysis</w:t>
      </w:r>
    </w:p>
    <w:p w14:paraId="2AE23B7B"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Description of how results will be presented.</w:t>
      </w:r>
    </w:p>
    <w:p w14:paraId="2AE23B7C" w14:textId="77777777" w:rsidR="009C6334" w:rsidRPr="009C6334" w:rsidRDefault="009C6334" w:rsidP="00670D80">
      <w:pPr>
        <w:suppressAutoHyphens/>
        <w:rPr>
          <w:rFonts w:asciiTheme="minorHAnsi" w:hAnsiTheme="minorHAnsi" w:cs="Arial"/>
          <w:sz w:val="24"/>
          <w:szCs w:val="24"/>
          <w:lang w:val="en-US"/>
        </w:rPr>
      </w:pPr>
    </w:p>
    <w:p w14:paraId="2AE23B7D"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g. Project planning </w:t>
      </w:r>
    </w:p>
    <w:p w14:paraId="2AE23B7E"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Phasing of various stages of the research project</w:t>
      </w:r>
    </w:p>
    <w:p w14:paraId="2AE23B7F"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Week by week planning of activities (graphic presentation)</w:t>
      </w:r>
    </w:p>
    <w:p w14:paraId="2AE23B80" w14:textId="77777777" w:rsidR="009C6334" w:rsidRPr="009C6334" w:rsidRDefault="009C6334" w:rsidP="00670D80">
      <w:pPr>
        <w:suppressAutoHyphens/>
        <w:rPr>
          <w:rFonts w:asciiTheme="minorHAnsi" w:hAnsiTheme="minorHAnsi" w:cs="Arial"/>
          <w:sz w:val="24"/>
          <w:szCs w:val="24"/>
          <w:lang w:val="en-US"/>
        </w:rPr>
      </w:pPr>
    </w:p>
    <w:p w14:paraId="2AE23B81"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h. Back-up strategies</w:t>
      </w:r>
    </w:p>
    <w:p w14:paraId="2AE23B82"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Identification of possible problems with proposed research plan</w:t>
      </w:r>
    </w:p>
    <w:p w14:paraId="2AE23B83"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What to do in case of failing experiments or lack of usable data?</w:t>
      </w:r>
    </w:p>
    <w:p w14:paraId="2AE23B84" w14:textId="77777777" w:rsidR="009C6334" w:rsidRPr="009C6334" w:rsidRDefault="009C6334" w:rsidP="00670D80">
      <w:pPr>
        <w:suppressAutoHyphens/>
        <w:rPr>
          <w:rFonts w:asciiTheme="minorHAnsi" w:hAnsiTheme="minorHAnsi" w:cs="Arial"/>
          <w:sz w:val="24"/>
          <w:szCs w:val="24"/>
          <w:lang w:val="en-US"/>
        </w:rPr>
      </w:pPr>
    </w:p>
    <w:p w14:paraId="2AE23B85" w14:textId="77777777" w:rsidR="009C6334" w:rsidRPr="009C6334" w:rsidRDefault="009C6334" w:rsidP="00670D80">
      <w:pPr>
        <w:suppressAutoHyphens/>
        <w:rPr>
          <w:rFonts w:asciiTheme="minorHAnsi" w:hAnsiTheme="minorHAnsi" w:cs="Arial"/>
          <w:sz w:val="24"/>
          <w:szCs w:val="24"/>
          <w:lang w:val="en-US"/>
        </w:rPr>
      </w:pPr>
      <w:proofErr w:type="spellStart"/>
      <w:r w:rsidRPr="009C6334">
        <w:rPr>
          <w:rFonts w:asciiTheme="minorHAnsi" w:hAnsiTheme="minorHAnsi" w:cs="Arial"/>
          <w:sz w:val="24"/>
          <w:szCs w:val="24"/>
          <w:lang w:val="en-US"/>
        </w:rPr>
        <w:t>i</w:t>
      </w:r>
      <w:proofErr w:type="spellEnd"/>
      <w:r w:rsidRPr="009C6334">
        <w:rPr>
          <w:rFonts w:asciiTheme="minorHAnsi" w:hAnsiTheme="minorHAnsi" w:cs="Arial"/>
          <w:sz w:val="24"/>
          <w:szCs w:val="24"/>
          <w:lang w:val="en-US"/>
        </w:rPr>
        <w:t>. Estimation</w:t>
      </w:r>
      <w:r w:rsidR="00584C3F">
        <w:rPr>
          <w:rFonts w:asciiTheme="minorHAnsi" w:hAnsiTheme="minorHAnsi" w:cs="Arial"/>
          <w:sz w:val="24"/>
          <w:szCs w:val="24"/>
          <w:lang w:val="en-US"/>
        </w:rPr>
        <w:t xml:space="preserve"> </w:t>
      </w:r>
      <w:r w:rsidRPr="009C6334">
        <w:rPr>
          <w:rFonts w:asciiTheme="minorHAnsi" w:hAnsiTheme="minorHAnsi" w:cs="Arial"/>
          <w:sz w:val="24"/>
          <w:szCs w:val="24"/>
          <w:lang w:val="en-US"/>
        </w:rPr>
        <w:t>of thesis costs</w:t>
      </w:r>
    </w:p>
    <w:p w14:paraId="2AE23B86" w14:textId="77777777" w:rsidR="009C6334" w:rsidRPr="009C6334" w:rsidRDefault="009C6334" w:rsidP="00670D80">
      <w:pPr>
        <w:suppressAutoHyphens/>
        <w:ind w:left="340" w:firstLine="5"/>
        <w:rPr>
          <w:rFonts w:asciiTheme="minorHAnsi" w:hAnsiTheme="minorHAnsi" w:cs="Arial"/>
          <w:sz w:val="24"/>
          <w:szCs w:val="24"/>
          <w:lang w:val="en-US"/>
        </w:rPr>
      </w:pPr>
      <w:r w:rsidRPr="009C6334">
        <w:rPr>
          <w:rFonts w:asciiTheme="minorHAnsi" w:hAnsiTheme="minorHAnsi" w:cs="Arial"/>
          <w:sz w:val="24"/>
          <w:szCs w:val="24"/>
          <w:lang w:val="en-US"/>
        </w:rPr>
        <w:t>- Estimation of expenses involved in practical realization of research plan (literature, photocopies, materials, chemicals, travel, licenses, etc.)</w:t>
      </w:r>
    </w:p>
    <w:p w14:paraId="2AE23B87" w14:textId="77777777"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 </w:t>
      </w:r>
    </w:p>
    <w:p w14:paraId="2AE23B88" w14:textId="77777777" w:rsidR="009C6334" w:rsidRPr="009C6334" w:rsidRDefault="009C6334" w:rsidP="00670D80">
      <w:pPr>
        <w:suppressAutoHyphens/>
        <w:rPr>
          <w:rFonts w:asciiTheme="minorHAnsi" w:hAnsiTheme="minorHAnsi" w:cs="Arial"/>
          <w:sz w:val="24"/>
          <w:szCs w:val="24"/>
          <w:lang w:val="en-US"/>
        </w:rPr>
      </w:pPr>
      <w:proofErr w:type="spellStart"/>
      <w:r w:rsidRPr="009C6334">
        <w:rPr>
          <w:rFonts w:asciiTheme="minorHAnsi" w:hAnsiTheme="minorHAnsi" w:cs="Arial"/>
          <w:sz w:val="24"/>
          <w:szCs w:val="24"/>
          <w:lang w:val="en-US"/>
        </w:rPr>
        <w:t>i</w:t>
      </w:r>
      <w:proofErr w:type="spellEnd"/>
      <w:r w:rsidRPr="009C6334">
        <w:rPr>
          <w:rFonts w:asciiTheme="minorHAnsi" w:hAnsiTheme="minorHAnsi" w:cs="Arial"/>
          <w:sz w:val="24"/>
          <w:szCs w:val="24"/>
          <w:lang w:val="en-US"/>
        </w:rPr>
        <w:t>. Literature references</w:t>
      </w:r>
    </w:p>
    <w:p w14:paraId="2AE23B89" w14:textId="77777777" w:rsidR="009C6334" w:rsidRPr="009C6334" w:rsidRDefault="009C6334" w:rsidP="00670D80">
      <w:pPr>
        <w:suppressAutoHyphens/>
        <w:rPr>
          <w:rFonts w:asciiTheme="minorHAnsi" w:hAnsiTheme="minorHAnsi" w:cs="Arial"/>
          <w:sz w:val="24"/>
          <w:szCs w:val="24"/>
          <w:lang w:val="en-US"/>
        </w:rPr>
      </w:pPr>
    </w:p>
    <w:p w14:paraId="2AE23B8A" w14:textId="77777777" w:rsidR="009C6334" w:rsidRPr="00276565" w:rsidRDefault="009C6334" w:rsidP="00670D80">
      <w:pPr>
        <w:pStyle w:val="Heading1"/>
        <w:rPr>
          <w:rFonts w:asciiTheme="minorHAnsi" w:eastAsiaTheme="minorHAnsi" w:hAnsiTheme="minorHAnsi"/>
          <w:sz w:val="24"/>
          <w:szCs w:val="24"/>
          <w:lang w:val="en-GB"/>
        </w:rPr>
      </w:pPr>
      <w:r w:rsidRPr="009C6334">
        <w:rPr>
          <w:lang w:val="en-US"/>
        </w:rPr>
        <w:br w:type="page"/>
      </w:r>
      <w:bookmarkStart w:id="27" w:name="_Toc384644086"/>
      <w:r w:rsidRPr="00276565">
        <w:rPr>
          <w:rFonts w:asciiTheme="minorHAnsi" w:eastAsiaTheme="minorHAnsi" w:hAnsiTheme="minorHAnsi"/>
          <w:sz w:val="24"/>
          <w:szCs w:val="24"/>
          <w:lang w:val="en-GB"/>
        </w:rPr>
        <w:lastRenderedPageBreak/>
        <w:t>Appendix F: Guidelines for keeping a lab journal</w:t>
      </w:r>
      <w:bookmarkEnd w:id="27"/>
    </w:p>
    <w:p w14:paraId="2AE23B8B"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p>
    <w:p w14:paraId="2AE23B8C"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In the laboratory notebook </w:t>
      </w:r>
      <w:r w:rsidR="00584C3F">
        <w:rPr>
          <w:rFonts w:asciiTheme="minorHAnsi" w:eastAsiaTheme="minorHAnsi" w:hAnsiTheme="minorHAnsi" w:cs="Arial"/>
          <w:snapToGrid/>
          <w:sz w:val="24"/>
          <w:szCs w:val="24"/>
          <w:lang w:val="en-GB" w:eastAsia="en-US"/>
        </w:rPr>
        <w:t>is a record of your</w:t>
      </w:r>
      <w:r w:rsidRPr="009C6334">
        <w:rPr>
          <w:rFonts w:asciiTheme="minorHAnsi" w:eastAsiaTheme="minorHAnsi" w:hAnsiTheme="minorHAnsi" w:cs="Arial"/>
          <w:snapToGrid/>
          <w:sz w:val="24"/>
          <w:szCs w:val="24"/>
          <w:lang w:val="en-GB" w:eastAsia="en-US"/>
        </w:rPr>
        <w:t xml:space="preserve"> aim</w:t>
      </w:r>
      <w:r w:rsidR="00584C3F">
        <w:rPr>
          <w:rFonts w:asciiTheme="minorHAnsi" w:eastAsiaTheme="minorHAnsi" w:hAnsiTheme="minorHAnsi" w:cs="Arial"/>
          <w:snapToGrid/>
          <w:sz w:val="24"/>
          <w:szCs w:val="24"/>
          <w:lang w:val="en-GB" w:eastAsia="en-US"/>
        </w:rPr>
        <w:t>s</w:t>
      </w:r>
      <w:r w:rsidRPr="009C6334">
        <w:rPr>
          <w:rFonts w:asciiTheme="minorHAnsi" w:eastAsiaTheme="minorHAnsi" w:hAnsiTheme="minorHAnsi" w:cs="Arial"/>
          <w:snapToGrid/>
          <w:sz w:val="24"/>
          <w:szCs w:val="24"/>
          <w:lang w:val="en-GB" w:eastAsia="en-US"/>
        </w:rPr>
        <w:t xml:space="preserve">, practical performance and results </w:t>
      </w:r>
      <w:r w:rsidR="00A073DF" w:rsidRPr="009C6334">
        <w:rPr>
          <w:rFonts w:asciiTheme="minorHAnsi" w:eastAsiaTheme="minorHAnsi" w:hAnsiTheme="minorHAnsi" w:cs="Arial"/>
          <w:snapToGrid/>
          <w:sz w:val="24"/>
          <w:szCs w:val="24"/>
          <w:lang w:val="en-GB" w:eastAsia="en-US"/>
        </w:rPr>
        <w:t>of experiments</w:t>
      </w:r>
      <w:r w:rsidR="00584C3F">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 xml:space="preserve">and </w:t>
      </w:r>
      <w:r w:rsidR="00A073DF" w:rsidRPr="009C6334">
        <w:rPr>
          <w:rFonts w:asciiTheme="minorHAnsi" w:eastAsiaTheme="minorHAnsi" w:hAnsiTheme="minorHAnsi" w:cs="Arial"/>
          <w:snapToGrid/>
          <w:sz w:val="24"/>
          <w:szCs w:val="24"/>
          <w:lang w:val="en-GB" w:eastAsia="en-US"/>
        </w:rPr>
        <w:t>the processing</w:t>
      </w:r>
      <w:r w:rsidR="00584C3F">
        <w:rPr>
          <w:rFonts w:asciiTheme="minorHAnsi" w:eastAsiaTheme="minorHAnsi" w:hAnsiTheme="minorHAnsi" w:cs="Arial"/>
          <w:snapToGrid/>
          <w:sz w:val="24"/>
          <w:szCs w:val="24"/>
          <w:lang w:val="en-GB" w:eastAsia="en-US"/>
        </w:rPr>
        <w:t xml:space="preserve"> and analysis of the results</w:t>
      </w:r>
      <w:r w:rsidRPr="009C6334">
        <w:rPr>
          <w:rFonts w:asciiTheme="minorHAnsi" w:eastAsiaTheme="minorHAnsi" w:hAnsiTheme="minorHAnsi" w:cs="Arial"/>
          <w:snapToGrid/>
          <w:sz w:val="24"/>
          <w:szCs w:val="24"/>
          <w:lang w:val="en-GB" w:eastAsia="en-US"/>
        </w:rPr>
        <w:t xml:space="preserve">. The laboratory notebook enables you to report your work at a later stage. The laboratory notebook is also useful </w:t>
      </w:r>
      <w:r w:rsidR="00A073DF">
        <w:rPr>
          <w:rFonts w:asciiTheme="minorHAnsi" w:eastAsiaTheme="minorHAnsi" w:hAnsiTheme="minorHAnsi" w:cs="Arial"/>
          <w:snapToGrid/>
          <w:sz w:val="24"/>
          <w:szCs w:val="24"/>
          <w:lang w:val="en-GB" w:eastAsia="en-US"/>
        </w:rPr>
        <w:t xml:space="preserve">when </w:t>
      </w:r>
      <w:r w:rsidR="00A073DF" w:rsidRPr="009C6334">
        <w:rPr>
          <w:rFonts w:asciiTheme="minorHAnsi" w:eastAsiaTheme="minorHAnsi" w:hAnsiTheme="minorHAnsi" w:cs="Arial"/>
          <w:snapToGrid/>
          <w:sz w:val="24"/>
          <w:szCs w:val="24"/>
          <w:lang w:val="en-GB" w:eastAsia="en-US"/>
        </w:rPr>
        <w:t>communicating</w:t>
      </w:r>
      <w:r w:rsidRPr="009C6334">
        <w:rPr>
          <w:rFonts w:asciiTheme="minorHAnsi" w:eastAsiaTheme="minorHAnsi" w:hAnsiTheme="minorHAnsi" w:cs="Arial"/>
          <w:snapToGrid/>
          <w:sz w:val="24"/>
          <w:szCs w:val="24"/>
          <w:lang w:val="en-GB" w:eastAsia="en-US"/>
        </w:rPr>
        <w:t xml:space="preserve"> with your instructors, superiors and colleagues. You should be able to discuss the experiments with them based on how you did the experiments and your original observations and data. It is also important </w:t>
      </w:r>
      <w:r w:rsidR="00A073DF" w:rsidRPr="009C6334">
        <w:rPr>
          <w:rFonts w:asciiTheme="minorHAnsi" w:eastAsiaTheme="minorHAnsi" w:hAnsiTheme="minorHAnsi" w:cs="Arial"/>
          <w:snapToGrid/>
          <w:sz w:val="24"/>
          <w:szCs w:val="24"/>
          <w:lang w:val="en-GB" w:eastAsia="en-US"/>
        </w:rPr>
        <w:t>that the</w:t>
      </w:r>
      <w:r w:rsidRPr="009C6334">
        <w:rPr>
          <w:rFonts w:asciiTheme="minorHAnsi" w:eastAsiaTheme="minorHAnsi" w:hAnsiTheme="minorHAnsi" w:cs="Arial"/>
          <w:snapToGrid/>
          <w:sz w:val="24"/>
          <w:szCs w:val="24"/>
          <w:lang w:val="en-GB" w:eastAsia="en-US"/>
        </w:rPr>
        <w:t xml:space="preserve"> experiment </w:t>
      </w:r>
      <w:r w:rsidR="00584C3F">
        <w:rPr>
          <w:rFonts w:asciiTheme="minorHAnsi" w:eastAsiaTheme="minorHAnsi" w:hAnsiTheme="minorHAnsi" w:cs="Arial"/>
          <w:snapToGrid/>
          <w:sz w:val="24"/>
          <w:szCs w:val="24"/>
          <w:lang w:val="en-GB" w:eastAsia="en-US"/>
        </w:rPr>
        <w:t xml:space="preserve">can be repeated </w:t>
      </w:r>
      <w:r w:rsidRPr="009C6334">
        <w:rPr>
          <w:rFonts w:asciiTheme="minorHAnsi" w:eastAsiaTheme="minorHAnsi" w:hAnsiTheme="minorHAnsi" w:cs="Arial"/>
          <w:snapToGrid/>
          <w:sz w:val="24"/>
          <w:szCs w:val="24"/>
          <w:lang w:val="en-GB" w:eastAsia="en-US"/>
        </w:rPr>
        <w:t xml:space="preserve">based on the descriptions in your laboratory notebook. Therefore, it is of utmost importance that you train yourself </w:t>
      </w:r>
      <w:r w:rsidR="00584C3F">
        <w:rPr>
          <w:rFonts w:asciiTheme="minorHAnsi" w:eastAsiaTheme="minorHAnsi" w:hAnsiTheme="minorHAnsi" w:cs="Arial"/>
          <w:snapToGrid/>
          <w:sz w:val="24"/>
          <w:szCs w:val="24"/>
          <w:lang w:val="en-GB" w:eastAsia="en-US"/>
        </w:rPr>
        <w:t>to</w:t>
      </w:r>
      <w:r w:rsidRPr="009C6334">
        <w:rPr>
          <w:rFonts w:asciiTheme="minorHAnsi" w:eastAsiaTheme="minorHAnsi" w:hAnsiTheme="minorHAnsi" w:cs="Arial"/>
          <w:snapToGrid/>
          <w:sz w:val="24"/>
          <w:szCs w:val="24"/>
          <w:lang w:val="en-GB" w:eastAsia="en-US"/>
        </w:rPr>
        <w:t xml:space="preserve"> set up and keep a laboratory notebook. </w:t>
      </w:r>
      <w:r w:rsidR="00584C3F">
        <w:rPr>
          <w:rFonts w:asciiTheme="minorHAnsi" w:eastAsiaTheme="minorHAnsi" w:hAnsiTheme="minorHAnsi" w:cs="Arial"/>
          <w:snapToGrid/>
          <w:sz w:val="24"/>
          <w:szCs w:val="24"/>
          <w:lang w:val="en-GB" w:eastAsia="en-US"/>
        </w:rPr>
        <w:t>In some cases</w:t>
      </w:r>
      <w:r w:rsidRPr="009C6334">
        <w:rPr>
          <w:rFonts w:asciiTheme="minorHAnsi" w:eastAsiaTheme="minorHAnsi" w:hAnsiTheme="minorHAnsi" w:cs="Arial"/>
          <w:snapToGrid/>
          <w:sz w:val="24"/>
          <w:szCs w:val="24"/>
          <w:lang w:val="en-GB" w:eastAsia="en-US"/>
        </w:rPr>
        <w:t xml:space="preserve"> it is obligatory to follow </w:t>
      </w:r>
      <w:r w:rsidRPr="009C6334">
        <w:rPr>
          <w:rFonts w:asciiTheme="minorHAnsi" w:eastAsiaTheme="minorHAnsi" w:hAnsiTheme="minorHAnsi" w:cs="Arial"/>
          <w:i/>
          <w:iCs/>
          <w:snapToGrid/>
          <w:sz w:val="24"/>
          <w:szCs w:val="24"/>
          <w:lang w:val="en-GB" w:eastAsia="en-US"/>
        </w:rPr>
        <w:t xml:space="preserve">strict international guidelines </w:t>
      </w:r>
      <w:r w:rsidRPr="009C6334">
        <w:rPr>
          <w:rFonts w:asciiTheme="minorHAnsi" w:eastAsiaTheme="minorHAnsi" w:hAnsiTheme="minorHAnsi" w:cs="Arial"/>
          <w:snapToGrid/>
          <w:sz w:val="24"/>
          <w:szCs w:val="24"/>
          <w:lang w:val="en-GB" w:eastAsia="en-US"/>
        </w:rPr>
        <w:t xml:space="preserve">for keeping a laboratory notebook, for example </w:t>
      </w:r>
      <w:r w:rsidR="00584C3F">
        <w:rPr>
          <w:rFonts w:asciiTheme="minorHAnsi" w:eastAsiaTheme="minorHAnsi" w:hAnsiTheme="minorHAnsi" w:cs="Arial"/>
          <w:snapToGrid/>
          <w:sz w:val="24"/>
          <w:szCs w:val="24"/>
          <w:lang w:val="en-GB" w:eastAsia="en-US"/>
        </w:rPr>
        <w:t>for</w:t>
      </w:r>
      <w:r w:rsidRPr="009C6334">
        <w:rPr>
          <w:rFonts w:asciiTheme="minorHAnsi" w:eastAsiaTheme="minorHAnsi" w:hAnsiTheme="minorHAnsi" w:cs="Arial"/>
          <w:snapToGrid/>
          <w:sz w:val="24"/>
          <w:szCs w:val="24"/>
          <w:lang w:val="en-GB" w:eastAsia="en-US"/>
        </w:rPr>
        <w:t xml:space="preserve"> companies that may want to patent your findings. All pages of </w:t>
      </w:r>
      <w:r w:rsidR="00584C3F">
        <w:rPr>
          <w:rFonts w:asciiTheme="minorHAnsi" w:eastAsiaTheme="minorHAnsi" w:hAnsiTheme="minorHAnsi" w:cs="Arial"/>
          <w:snapToGrid/>
          <w:sz w:val="24"/>
          <w:szCs w:val="24"/>
          <w:lang w:val="en-GB" w:eastAsia="en-US"/>
        </w:rPr>
        <w:t>this type of</w:t>
      </w:r>
      <w:r w:rsidRPr="009C6334">
        <w:rPr>
          <w:rFonts w:asciiTheme="minorHAnsi" w:eastAsiaTheme="minorHAnsi" w:hAnsiTheme="minorHAnsi" w:cs="Arial"/>
          <w:snapToGrid/>
          <w:sz w:val="24"/>
          <w:szCs w:val="24"/>
          <w:lang w:val="en-GB" w:eastAsia="en-US"/>
        </w:rPr>
        <w:t xml:space="preserve"> notebook have to be signed daily by an independent observer in order to prevent observations from being changed at a later time (fraud). This </w:t>
      </w:r>
      <w:r w:rsidR="00584C3F">
        <w:rPr>
          <w:rFonts w:asciiTheme="minorHAnsi" w:eastAsiaTheme="minorHAnsi" w:hAnsiTheme="minorHAnsi" w:cs="Arial"/>
          <w:snapToGrid/>
          <w:sz w:val="24"/>
          <w:szCs w:val="24"/>
          <w:lang w:val="en-GB" w:eastAsia="en-US"/>
        </w:rPr>
        <w:t xml:space="preserve">is </w:t>
      </w:r>
      <w:r w:rsidRPr="009C6334">
        <w:rPr>
          <w:rFonts w:asciiTheme="minorHAnsi" w:eastAsiaTheme="minorHAnsi" w:hAnsiTheme="minorHAnsi" w:cs="Arial"/>
          <w:snapToGrid/>
          <w:sz w:val="24"/>
          <w:szCs w:val="24"/>
          <w:lang w:val="en-GB" w:eastAsia="en-US"/>
        </w:rPr>
        <w:t xml:space="preserve">not discussed </w:t>
      </w:r>
      <w:r w:rsidR="00584C3F">
        <w:rPr>
          <w:rFonts w:asciiTheme="minorHAnsi" w:eastAsiaTheme="minorHAnsi" w:hAnsiTheme="minorHAnsi" w:cs="Arial"/>
          <w:snapToGrid/>
          <w:sz w:val="24"/>
          <w:szCs w:val="24"/>
          <w:lang w:val="en-GB" w:eastAsia="en-US"/>
        </w:rPr>
        <w:t xml:space="preserve">in detail </w:t>
      </w:r>
      <w:r w:rsidRPr="009C6334">
        <w:rPr>
          <w:rFonts w:asciiTheme="minorHAnsi" w:eastAsiaTheme="minorHAnsi" w:hAnsiTheme="minorHAnsi" w:cs="Arial"/>
          <w:snapToGrid/>
          <w:sz w:val="24"/>
          <w:szCs w:val="24"/>
          <w:lang w:val="en-GB" w:eastAsia="en-US"/>
        </w:rPr>
        <w:t>here. However, the guidelines for keeping a laboratory notebook presented below are based on these international guidelines. It is important that you store your extended notebooks ‘under lock and key’ to prevent them from getting lost</w:t>
      </w:r>
      <w:r w:rsidR="00584C3F">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or because they </w:t>
      </w:r>
      <w:r w:rsidR="00584C3F">
        <w:rPr>
          <w:rFonts w:asciiTheme="minorHAnsi" w:eastAsiaTheme="minorHAnsi" w:hAnsiTheme="minorHAnsi" w:cs="Arial"/>
          <w:snapToGrid/>
          <w:sz w:val="24"/>
          <w:szCs w:val="24"/>
          <w:lang w:val="en-GB" w:eastAsia="en-US"/>
        </w:rPr>
        <w:t xml:space="preserve">may </w:t>
      </w:r>
      <w:r w:rsidRPr="009C6334">
        <w:rPr>
          <w:rFonts w:asciiTheme="minorHAnsi" w:eastAsiaTheme="minorHAnsi" w:hAnsiTheme="minorHAnsi" w:cs="Arial"/>
          <w:snapToGrid/>
          <w:sz w:val="24"/>
          <w:szCs w:val="24"/>
          <w:lang w:val="en-GB" w:eastAsia="en-US"/>
        </w:rPr>
        <w:t xml:space="preserve">contain </w:t>
      </w:r>
      <w:r w:rsidRPr="009C6334">
        <w:rPr>
          <w:rFonts w:asciiTheme="minorHAnsi" w:eastAsiaTheme="minorHAnsi" w:hAnsiTheme="minorHAnsi" w:cs="Arial"/>
          <w:i/>
          <w:iCs/>
          <w:snapToGrid/>
          <w:sz w:val="24"/>
          <w:szCs w:val="24"/>
          <w:lang w:val="en-GB" w:eastAsia="en-US"/>
        </w:rPr>
        <w:t>personal data</w:t>
      </w:r>
      <w:r w:rsidRPr="009C6334">
        <w:rPr>
          <w:rFonts w:asciiTheme="minorHAnsi" w:eastAsiaTheme="minorHAnsi" w:hAnsiTheme="minorHAnsi" w:cs="Arial"/>
          <w:snapToGrid/>
          <w:sz w:val="24"/>
          <w:szCs w:val="24"/>
          <w:lang w:val="en-GB" w:eastAsia="en-US"/>
        </w:rPr>
        <w:t>, e.g. obtained in nutrition research.</w:t>
      </w:r>
    </w:p>
    <w:p w14:paraId="2AE23B8D" w14:textId="77777777" w:rsidR="009C6334" w:rsidRPr="009C6334" w:rsidRDefault="009C6334" w:rsidP="00670D80">
      <w:pPr>
        <w:suppressAutoHyphens/>
        <w:rPr>
          <w:rFonts w:asciiTheme="minorHAnsi" w:eastAsiaTheme="minorHAnsi" w:hAnsiTheme="minorHAnsi" w:cs="Arial"/>
          <w:snapToGrid/>
          <w:sz w:val="24"/>
          <w:szCs w:val="24"/>
          <w:lang w:val="en-GB" w:eastAsia="en-US"/>
        </w:rPr>
      </w:pPr>
    </w:p>
    <w:p w14:paraId="2AE23B8E" w14:textId="77777777" w:rsidR="009C6334" w:rsidRPr="009C6334" w:rsidRDefault="009C6334" w:rsidP="00670D80">
      <w:pPr>
        <w:widowControl/>
        <w:autoSpaceDE w:val="0"/>
        <w:autoSpaceDN w:val="0"/>
        <w:adjustRightInd w:val="0"/>
        <w:rPr>
          <w:rFonts w:asciiTheme="minorHAnsi" w:eastAsiaTheme="minorHAnsi" w:hAnsiTheme="minorHAnsi" w:cs="Arial"/>
          <w:i/>
          <w:snapToGrid/>
          <w:color w:val="000000"/>
          <w:sz w:val="24"/>
          <w:szCs w:val="24"/>
          <w:lang w:val="en-GB" w:eastAsia="en-US"/>
        </w:rPr>
      </w:pPr>
      <w:r w:rsidRPr="009C6334">
        <w:rPr>
          <w:rFonts w:asciiTheme="minorHAnsi" w:eastAsiaTheme="minorHAnsi" w:hAnsiTheme="minorHAnsi" w:cs="Arial"/>
          <w:i/>
          <w:snapToGrid/>
          <w:color w:val="000000"/>
          <w:sz w:val="24"/>
          <w:szCs w:val="24"/>
          <w:lang w:val="en-GB" w:eastAsia="en-US"/>
        </w:rPr>
        <w:t>General guidelines for keeping a lab journal</w:t>
      </w:r>
    </w:p>
    <w:p w14:paraId="2AE23B8F"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A laboratory notebook should be bound (do not use a loose-leaf ring binder), preferably A4-format with a hard cover. For keeping a laboratory notebook the following general guidelines apply: </w:t>
      </w:r>
    </w:p>
    <w:p w14:paraId="2AE23B90"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note your </w:t>
      </w:r>
      <w:r w:rsidRPr="009C6334">
        <w:rPr>
          <w:rFonts w:asciiTheme="minorHAnsi" w:eastAsiaTheme="minorHAnsi" w:hAnsiTheme="minorHAnsi" w:cs="Arial"/>
          <w:i/>
          <w:iCs/>
          <w:snapToGrid/>
          <w:color w:val="000000"/>
          <w:sz w:val="24"/>
          <w:szCs w:val="24"/>
          <w:lang w:val="en-GB" w:eastAsia="en-US"/>
        </w:rPr>
        <w:t xml:space="preserve">personal data </w:t>
      </w:r>
      <w:r w:rsidRPr="009C6334">
        <w:rPr>
          <w:rFonts w:asciiTheme="minorHAnsi" w:eastAsiaTheme="minorHAnsi" w:hAnsiTheme="minorHAnsi" w:cs="Arial"/>
          <w:snapToGrid/>
          <w:color w:val="000000"/>
          <w:sz w:val="24"/>
          <w:szCs w:val="24"/>
          <w:lang w:val="en-GB" w:eastAsia="en-US"/>
        </w:rPr>
        <w:t>on the cover, including name, address, and telephone number;</w:t>
      </w:r>
    </w:p>
    <w:p w14:paraId="2AE23B91"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i/>
          <w:iCs/>
          <w:snapToGrid/>
          <w:color w:val="000000"/>
          <w:sz w:val="24"/>
          <w:szCs w:val="24"/>
          <w:lang w:val="en-GB" w:eastAsia="en-US"/>
        </w:rPr>
        <w:t xml:space="preserve">number the pages </w:t>
      </w:r>
      <w:r w:rsidRPr="009C6334">
        <w:rPr>
          <w:rFonts w:asciiTheme="minorHAnsi" w:eastAsiaTheme="minorHAnsi" w:hAnsiTheme="minorHAnsi" w:cs="Arial"/>
          <w:snapToGrid/>
          <w:color w:val="000000"/>
          <w:sz w:val="24"/>
          <w:szCs w:val="24"/>
          <w:lang w:val="en-GB" w:eastAsia="en-US"/>
        </w:rPr>
        <w:t>of the notebook;</w:t>
      </w:r>
    </w:p>
    <w:p w14:paraId="2AE23B92"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use a pen (not a pencil) </w:t>
      </w:r>
      <w:r w:rsidR="00584C3F">
        <w:rPr>
          <w:rFonts w:asciiTheme="minorHAnsi" w:eastAsiaTheme="minorHAnsi" w:hAnsiTheme="minorHAnsi" w:cs="Arial"/>
          <w:snapToGrid/>
          <w:color w:val="000000"/>
          <w:sz w:val="24"/>
          <w:szCs w:val="24"/>
          <w:lang w:val="en-GB" w:eastAsia="en-US"/>
        </w:rPr>
        <w:t>when</w:t>
      </w:r>
      <w:r w:rsidRPr="009C6334">
        <w:rPr>
          <w:rFonts w:asciiTheme="minorHAnsi" w:eastAsiaTheme="minorHAnsi" w:hAnsiTheme="minorHAnsi" w:cs="Arial"/>
          <w:snapToGrid/>
          <w:color w:val="000000"/>
          <w:sz w:val="24"/>
          <w:szCs w:val="24"/>
          <w:lang w:val="en-GB" w:eastAsia="en-US"/>
        </w:rPr>
        <w:t xml:space="preserve"> writing;</w:t>
      </w:r>
    </w:p>
    <w:p w14:paraId="2AE23B93"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during the experiment</w:t>
      </w:r>
      <w:r w:rsidR="00584C3F">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you should keep a detailed account of your work, reporting everything of importance that you actually did and </w:t>
      </w:r>
      <w:r w:rsidR="00584C3F">
        <w:rPr>
          <w:rFonts w:asciiTheme="minorHAnsi" w:eastAsiaTheme="minorHAnsi" w:hAnsiTheme="minorHAnsi" w:cs="Arial"/>
          <w:snapToGrid/>
          <w:color w:val="000000"/>
          <w:sz w:val="24"/>
          <w:szCs w:val="24"/>
          <w:lang w:val="en-GB" w:eastAsia="en-US"/>
        </w:rPr>
        <w:t>observed</w:t>
      </w:r>
      <w:r w:rsidRPr="009C6334">
        <w:rPr>
          <w:rFonts w:asciiTheme="minorHAnsi" w:eastAsiaTheme="minorHAnsi" w:hAnsiTheme="minorHAnsi" w:cs="Arial"/>
          <w:snapToGrid/>
          <w:color w:val="000000"/>
          <w:sz w:val="24"/>
          <w:szCs w:val="24"/>
          <w:lang w:val="en-GB" w:eastAsia="en-US"/>
        </w:rPr>
        <w:t xml:space="preserve">. </w:t>
      </w:r>
      <w:r w:rsidR="00584C3F">
        <w:rPr>
          <w:rFonts w:asciiTheme="minorHAnsi" w:eastAsiaTheme="minorHAnsi" w:hAnsiTheme="minorHAnsi" w:cs="Arial"/>
          <w:snapToGrid/>
          <w:color w:val="000000"/>
          <w:sz w:val="24"/>
          <w:szCs w:val="24"/>
          <w:lang w:val="en-GB" w:eastAsia="en-US"/>
        </w:rPr>
        <w:t>Note this in your</w:t>
      </w:r>
      <w:r w:rsidRPr="009C6334">
        <w:rPr>
          <w:rFonts w:asciiTheme="minorHAnsi" w:eastAsiaTheme="minorHAnsi" w:hAnsiTheme="minorHAnsi" w:cs="Arial"/>
          <w:snapToGrid/>
          <w:color w:val="000000"/>
          <w:sz w:val="24"/>
          <w:szCs w:val="24"/>
          <w:lang w:val="en-GB" w:eastAsia="en-US"/>
        </w:rPr>
        <w:t xml:space="preserve"> notebook during the experiments or </w:t>
      </w:r>
      <w:r w:rsidR="00A073DF">
        <w:rPr>
          <w:rFonts w:asciiTheme="minorHAnsi" w:eastAsiaTheme="minorHAnsi" w:hAnsiTheme="minorHAnsi" w:cs="Arial"/>
          <w:snapToGrid/>
          <w:color w:val="000000"/>
          <w:sz w:val="24"/>
          <w:szCs w:val="24"/>
          <w:lang w:val="en-GB" w:eastAsia="en-US"/>
        </w:rPr>
        <w:t xml:space="preserve">directly </w:t>
      </w:r>
      <w:r w:rsidR="00A073DF" w:rsidRPr="009C6334">
        <w:rPr>
          <w:rFonts w:asciiTheme="minorHAnsi" w:eastAsiaTheme="minorHAnsi" w:hAnsiTheme="minorHAnsi" w:cs="Arial"/>
          <w:snapToGrid/>
          <w:color w:val="000000"/>
          <w:sz w:val="24"/>
          <w:szCs w:val="24"/>
          <w:lang w:val="en-GB" w:eastAsia="en-US"/>
        </w:rPr>
        <w:t>afterwards</w:t>
      </w:r>
      <w:r w:rsidRPr="009C6334">
        <w:rPr>
          <w:rFonts w:asciiTheme="minorHAnsi" w:eastAsiaTheme="minorHAnsi" w:hAnsiTheme="minorHAnsi" w:cs="Arial"/>
          <w:snapToGrid/>
          <w:color w:val="000000"/>
          <w:sz w:val="24"/>
          <w:szCs w:val="24"/>
          <w:lang w:val="en-GB" w:eastAsia="en-US"/>
        </w:rPr>
        <w:t>;</w:t>
      </w:r>
    </w:p>
    <w:p w14:paraId="2AE23B94"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i/>
          <w:iCs/>
          <w:snapToGrid/>
          <w:color w:val="000000"/>
          <w:sz w:val="24"/>
          <w:szCs w:val="24"/>
          <w:lang w:val="en-GB" w:eastAsia="en-US"/>
        </w:rPr>
        <w:t xml:space="preserve">do not remove pages </w:t>
      </w:r>
      <w:r w:rsidRPr="009C6334">
        <w:rPr>
          <w:rFonts w:asciiTheme="minorHAnsi" w:eastAsiaTheme="minorHAnsi" w:hAnsiTheme="minorHAnsi" w:cs="Arial"/>
          <w:snapToGrid/>
          <w:color w:val="000000"/>
          <w:sz w:val="24"/>
          <w:szCs w:val="24"/>
          <w:lang w:val="en-GB" w:eastAsia="en-US"/>
        </w:rPr>
        <w:t>from the notebook;</w:t>
      </w:r>
    </w:p>
    <w:p w14:paraId="2AE23B95"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start a </w:t>
      </w:r>
      <w:r w:rsidRPr="009C6334">
        <w:rPr>
          <w:rFonts w:asciiTheme="minorHAnsi" w:eastAsiaTheme="minorHAnsi" w:hAnsiTheme="minorHAnsi" w:cs="Arial"/>
          <w:i/>
          <w:iCs/>
          <w:snapToGrid/>
          <w:color w:val="000000"/>
          <w:sz w:val="24"/>
          <w:szCs w:val="24"/>
          <w:lang w:val="en-GB" w:eastAsia="en-US"/>
        </w:rPr>
        <w:t xml:space="preserve">new page </w:t>
      </w:r>
      <w:r w:rsidRPr="009C6334">
        <w:rPr>
          <w:rFonts w:asciiTheme="minorHAnsi" w:eastAsiaTheme="minorHAnsi" w:hAnsiTheme="minorHAnsi" w:cs="Arial"/>
          <w:snapToGrid/>
          <w:color w:val="000000"/>
          <w:sz w:val="24"/>
          <w:szCs w:val="24"/>
          <w:lang w:val="en-GB" w:eastAsia="en-US"/>
        </w:rPr>
        <w:t>for every new experiment you perform;</w:t>
      </w:r>
    </w:p>
    <w:p w14:paraId="2AE23B96"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start the description of each experiment with a heading i.e. a </w:t>
      </w:r>
      <w:r w:rsidRPr="009C6334">
        <w:rPr>
          <w:rFonts w:asciiTheme="minorHAnsi" w:eastAsiaTheme="minorHAnsi" w:hAnsiTheme="minorHAnsi" w:cs="Arial"/>
          <w:i/>
          <w:iCs/>
          <w:snapToGrid/>
          <w:color w:val="000000"/>
          <w:sz w:val="24"/>
          <w:szCs w:val="24"/>
          <w:lang w:val="en-GB" w:eastAsia="en-US"/>
        </w:rPr>
        <w:t xml:space="preserve">short title </w:t>
      </w:r>
      <w:r w:rsidRPr="009C6334">
        <w:rPr>
          <w:rFonts w:asciiTheme="minorHAnsi" w:eastAsiaTheme="minorHAnsi" w:hAnsiTheme="minorHAnsi" w:cs="Arial"/>
          <w:snapToGrid/>
          <w:color w:val="000000"/>
          <w:sz w:val="24"/>
          <w:szCs w:val="24"/>
          <w:lang w:val="en-GB" w:eastAsia="en-US"/>
        </w:rPr>
        <w:t>and the date;</w:t>
      </w:r>
    </w:p>
    <w:p w14:paraId="2AE23B97"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in the first instance only use the right </w:t>
      </w:r>
      <w:r w:rsidR="00584C3F">
        <w:rPr>
          <w:rFonts w:asciiTheme="minorHAnsi" w:eastAsiaTheme="minorHAnsi" w:hAnsiTheme="minorHAnsi" w:cs="Arial"/>
          <w:snapToGrid/>
          <w:color w:val="000000"/>
          <w:sz w:val="24"/>
          <w:szCs w:val="24"/>
          <w:lang w:val="en-GB" w:eastAsia="en-US"/>
        </w:rPr>
        <w:t xml:space="preserve">hand </w:t>
      </w:r>
      <w:r w:rsidRPr="009C6334">
        <w:rPr>
          <w:rFonts w:asciiTheme="minorHAnsi" w:eastAsiaTheme="minorHAnsi" w:hAnsiTheme="minorHAnsi" w:cs="Arial"/>
          <w:snapToGrid/>
          <w:color w:val="000000"/>
          <w:sz w:val="24"/>
          <w:szCs w:val="24"/>
          <w:lang w:val="en-GB" w:eastAsia="en-US"/>
        </w:rPr>
        <w:t xml:space="preserve">pages of the notebook to describe the aim and set-up and to record the observations of an experiment. The elaboration of the results is also </w:t>
      </w:r>
      <w:r w:rsidR="00584C3F">
        <w:rPr>
          <w:rFonts w:asciiTheme="minorHAnsi" w:eastAsiaTheme="minorHAnsi" w:hAnsiTheme="minorHAnsi" w:cs="Arial"/>
          <w:snapToGrid/>
          <w:color w:val="000000"/>
          <w:sz w:val="24"/>
          <w:szCs w:val="24"/>
          <w:lang w:val="en-GB" w:eastAsia="en-US"/>
        </w:rPr>
        <w:t>noted</w:t>
      </w:r>
      <w:r w:rsidRPr="009C6334">
        <w:rPr>
          <w:rFonts w:asciiTheme="minorHAnsi" w:eastAsiaTheme="minorHAnsi" w:hAnsiTheme="minorHAnsi" w:cs="Arial"/>
          <w:snapToGrid/>
          <w:color w:val="000000"/>
          <w:sz w:val="24"/>
          <w:szCs w:val="24"/>
          <w:lang w:val="en-GB" w:eastAsia="en-US"/>
        </w:rPr>
        <w:t xml:space="preserve"> on the right pages. The left pages can </w:t>
      </w:r>
      <w:r w:rsidR="00584C3F">
        <w:rPr>
          <w:rFonts w:asciiTheme="minorHAnsi" w:eastAsiaTheme="minorHAnsi" w:hAnsiTheme="minorHAnsi" w:cs="Arial"/>
          <w:snapToGrid/>
          <w:color w:val="000000"/>
          <w:sz w:val="24"/>
          <w:szCs w:val="24"/>
          <w:lang w:val="en-GB" w:eastAsia="en-US"/>
        </w:rPr>
        <w:t xml:space="preserve">then </w:t>
      </w:r>
      <w:r w:rsidRPr="009C6334">
        <w:rPr>
          <w:rFonts w:asciiTheme="minorHAnsi" w:eastAsiaTheme="minorHAnsi" w:hAnsiTheme="minorHAnsi" w:cs="Arial"/>
          <w:snapToGrid/>
          <w:color w:val="000000"/>
          <w:sz w:val="24"/>
          <w:szCs w:val="24"/>
          <w:lang w:val="en-GB" w:eastAsia="en-US"/>
        </w:rPr>
        <w:t xml:space="preserve">be used for corrections, additional notes,  drawings or pictures of gels, thin layer chromatograms, graphs made on the basis of results, </w:t>
      </w:r>
      <w:r w:rsidR="00A073DF" w:rsidRPr="009C6334">
        <w:rPr>
          <w:rFonts w:asciiTheme="minorHAnsi" w:eastAsiaTheme="minorHAnsi" w:hAnsiTheme="minorHAnsi" w:cs="Arial"/>
          <w:snapToGrid/>
          <w:color w:val="000000"/>
          <w:sz w:val="24"/>
          <w:szCs w:val="24"/>
          <w:lang w:val="en-GB" w:eastAsia="en-US"/>
        </w:rPr>
        <w:t>etc.</w:t>
      </w:r>
      <w:r w:rsidRPr="009C6334">
        <w:rPr>
          <w:rFonts w:asciiTheme="minorHAnsi" w:eastAsiaTheme="minorHAnsi" w:hAnsiTheme="minorHAnsi" w:cs="Arial"/>
          <w:snapToGrid/>
          <w:color w:val="000000"/>
          <w:sz w:val="24"/>
          <w:szCs w:val="24"/>
          <w:lang w:val="en-GB" w:eastAsia="en-US"/>
        </w:rPr>
        <w:t>;</w:t>
      </w:r>
    </w:p>
    <w:p w14:paraId="2AE23B98"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data from measurements should be presented in an orderly manner, for example in a </w:t>
      </w:r>
      <w:r w:rsidR="00AD237D">
        <w:rPr>
          <w:rFonts w:asciiTheme="minorHAnsi" w:eastAsiaTheme="minorHAnsi" w:hAnsiTheme="minorHAnsi" w:cs="Arial"/>
          <w:snapToGrid/>
          <w:color w:val="000000"/>
          <w:sz w:val="24"/>
          <w:szCs w:val="24"/>
          <w:lang w:val="en-GB" w:eastAsia="en-US"/>
        </w:rPr>
        <w:t>T</w:t>
      </w:r>
      <w:r w:rsidRPr="009C6334">
        <w:rPr>
          <w:rFonts w:asciiTheme="minorHAnsi" w:eastAsiaTheme="minorHAnsi" w:hAnsiTheme="minorHAnsi" w:cs="Arial"/>
          <w:snapToGrid/>
          <w:color w:val="000000"/>
          <w:sz w:val="24"/>
          <w:szCs w:val="24"/>
          <w:lang w:val="en-GB" w:eastAsia="en-US"/>
        </w:rPr>
        <w:t xml:space="preserve">able or a </w:t>
      </w:r>
      <w:r w:rsidR="00AD237D">
        <w:rPr>
          <w:rFonts w:asciiTheme="minorHAnsi" w:eastAsiaTheme="minorHAnsi" w:hAnsiTheme="minorHAnsi" w:cs="Arial"/>
          <w:snapToGrid/>
          <w:color w:val="000000"/>
          <w:sz w:val="24"/>
          <w:szCs w:val="24"/>
          <w:lang w:val="en-GB" w:eastAsia="en-US"/>
        </w:rPr>
        <w:t>Figure</w:t>
      </w:r>
      <w:r w:rsidRPr="009C6334">
        <w:rPr>
          <w:rFonts w:asciiTheme="minorHAnsi" w:eastAsiaTheme="minorHAnsi" w:hAnsiTheme="minorHAnsi" w:cs="Arial"/>
          <w:snapToGrid/>
          <w:color w:val="000000"/>
          <w:sz w:val="24"/>
          <w:szCs w:val="24"/>
          <w:lang w:val="en-GB" w:eastAsia="en-US"/>
        </w:rPr>
        <w:t xml:space="preserve">. Clearly indicate what </w:t>
      </w:r>
      <w:r w:rsidRPr="009C6334">
        <w:rPr>
          <w:rFonts w:asciiTheme="minorHAnsi" w:eastAsiaTheme="minorHAnsi" w:hAnsiTheme="minorHAnsi" w:cs="Arial"/>
          <w:i/>
          <w:iCs/>
          <w:snapToGrid/>
          <w:color w:val="000000"/>
          <w:sz w:val="24"/>
          <w:szCs w:val="24"/>
          <w:lang w:val="en-GB" w:eastAsia="en-US"/>
        </w:rPr>
        <w:t xml:space="preserve">quantity </w:t>
      </w:r>
      <w:r w:rsidRPr="009C6334">
        <w:rPr>
          <w:rFonts w:asciiTheme="minorHAnsi" w:eastAsiaTheme="minorHAnsi" w:hAnsiTheme="minorHAnsi" w:cs="Arial"/>
          <w:snapToGrid/>
          <w:color w:val="000000"/>
          <w:sz w:val="24"/>
          <w:szCs w:val="24"/>
          <w:lang w:val="en-GB" w:eastAsia="en-US"/>
        </w:rPr>
        <w:t xml:space="preserve">you </w:t>
      </w:r>
      <w:r w:rsidR="00AD237D">
        <w:rPr>
          <w:rFonts w:asciiTheme="minorHAnsi" w:eastAsiaTheme="minorHAnsi" w:hAnsiTheme="minorHAnsi" w:cs="Arial"/>
          <w:snapToGrid/>
          <w:color w:val="000000"/>
          <w:sz w:val="24"/>
          <w:szCs w:val="24"/>
          <w:lang w:val="en-GB" w:eastAsia="en-US"/>
        </w:rPr>
        <w:t>use</w:t>
      </w:r>
      <w:r w:rsidRPr="009C6334">
        <w:rPr>
          <w:rFonts w:asciiTheme="minorHAnsi" w:eastAsiaTheme="minorHAnsi" w:hAnsiTheme="minorHAnsi" w:cs="Arial"/>
          <w:snapToGrid/>
          <w:color w:val="000000"/>
          <w:sz w:val="24"/>
          <w:szCs w:val="24"/>
          <w:lang w:val="en-GB" w:eastAsia="en-US"/>
        </w:rPr>
        <w:t xml:space="preserve"> and the </w:t>
      </w:r>
      <w:r w:rsidRPr="009C6334">
        <w:rPr>
          <w:rFonts w:asciiTheme="minorHAnsi" w:eastAsiaTheme="minorHAnsi" w:hAnsiTheme="minorHAnsi" w:cs="Arial"/>
          <w:i/>
          <w:iCs/>
          <w:snapToGrid/>
          <w:color w:val="000000"/>
          <w:sz w:val="24"/>
          <w:szCs w:val="24"/>
          <w:lang w:val="en-GB" w:eastAsia="en-US"/>
        </w:rPr>
        <w:t>corresponding units</w:t>
      </w:r>
      <w:r w:rsidRPr="009C6334">
        <w:rPr>
          <w:rFonts w:asciiTheme="minorHAnsi" w:eastAsiaTheme="minorHAnsi" w:hAnsiTheme="minorHAnsi" w:cs="Arial"/>
          <w:snapToGrid/>
          <w:color w:val="000000"/>
          <w:sz w:val="24"/>
          <w:szCs w:val="24"/>
          <w:lang w:val="en-GB" w:eastAsia="en-US"/>
        </w:rPr>
        <w:t>. Label axes in graphs accordingly;</w:t>
      </w:r>
    </w:p>
    <w:p w14:paraId="2AE23B99" w14:textId="77777777" w:rsidR="009C6334" w:rsidRPr="009C6334" w:rsidRDefault="002D7B32"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 xml:space="preserve">- use </w:t>
      </w:r>
      <w:r w:rsidR="009C6334" w:rsidRPr="009C6334">
        <w:rPr>
          <w:rFonts w:asciiTheme="minorHAnsi" w:eastAsiaTheme="minorHAnsi" w:hAnsiTheme="minorHAnsi" w:cs="Arial"/>
          <w:snapToGrid/>
          <w:color w:val="000000"/>
          <w:sz w:val="24"/>
          <w:szCs w:val="24"/>
          <w:lang w:val="en-GB" w:eastAsia="en-US"/>
        </w:rPr>
        <w:t xml:space="preserve">a single stroke to correct wrong observations so it can still be read. Also note if something goes wrong and why, if possible. </w:t>
      </w:r>
      <w:r w:rsidR="009C6334" w:rsidRPr="009C6334">
        <w:rPr>
          <w:rFonts w:asciiTheme="minorHAnsi" w:eastAsiaTheme="minorHAnsi" w:hAnsiTheme="minorHAnsi" w:cs="Arial"/>
          <w:i/>
          <w:iCs/>
          <w:snapToGrid/>
          <w:color w:val="000000"/>
          <w:sz w:val="24"/>
          <w:szCs w:val="24"/>
          <w:lang w:val="en-GB" w:eastAsia="en-US"/>
        </w:rPr>
        <w:t>Do not remove pages from experiments that went wrong</w:t>
      </w:r>
      <w:r w:rsidR="009C6334" w:rsidRPr="009C6334">
        <w:rPr>
          <w:rFonts w:asciiTheme="minorHAnsi" w:eastAsiaTheme="minorHAnsi" w:hAnsiTheme="minorHAnsi" w:cs="Arial"/>
          <w:snapToGrid/>
          <w:color w:val="000000"/>
          <w:sz w:val="24"/>
          <w:szCs w:val="24"/>
          <w:lang w:val="en-GB" w:eastAsia="en-US"/>
        </w:rPr>
        <w:t>;</w:t>
      </w:r>
    </w:p>
    <w:p w14:paraId="2AE23B9A"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make sure you use </w:t>
      </w:r>
      <w:r w:rsidRPr="009C6334">
        <w:rPr>
          <w:rFonts w:asciiTheme="minorHAnsi" w:eastAsiaTheme="minorHAnsi" w:hAnsiTheme="minorHAnsi" w:cs="Arial"/>
          <w:i/>
          <w:iCs/>
          <w:snapToGrid/>
          <w:color w:val="000000"/>
          <w:sz w:val="24"/>
          <w:szCs w:val="24"/>
          <w:lang w:val="en-GB" w:eastAsia="en-US"/>
        </w:rPr>
        <w:t xml:space="preserve">cross-references </w:t>
      </w:r>
      <w:r w:rsidRPr="009C6334">
        <w:rPr>
          <w:rFonts w:asciiTheme="minorHAnsi" w:eastAsiaTheme="minorHAnsi" w:hAnsiTheme="minorHAnsi" w:cs="Arial"/>
          <w:snapToGrid/>
          <w:color w:val="000000"/>
          <w:sz w:val="24"/>
          <w:szCs w:val="24"/>
          <w:lang w:val="en-GB" w:eastAsia="en-US"/>
        </w:rPr>
        <w:t>when you need more than one page for an experiment. Use descriptions like "continued on page "and "continuation from page ";</w:t>
      </w:r>
    </w:p>
    <w:p w14:paraId="2AE23B9B"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lastRenderedPageBreak/>
        <w:t xml:space="preserve">- write down the </w:t>
      </w:r>
      <w:r w:rsidRPr="009C6334">
        <w:rPr>
          <w:rFonts w:asciiTheme="minorHAnsi" w:eastAsiaTheme="minorHAnsi" w:hAnsiTheme="minorHAnsi" w:cs="Arial"/>
          <w:i/>
          <w:iCs/>
          <w:snapToGrid/>
          <w:color w:val="000000"/>
          <w:sz w:val="24"/>
          <w:szCs w:val="24"/>
          <w:lang w:val="en-GB" w:eastAsia="en-US"/>
        </w:rPr>
        <w:t>aim</w:t>
      </w:r>
      <w:r w:rsidRPr="009C6334">
        <w:rPr>
          <w:rFonts w:asciiTheme="minorHAnsi" w:eastAsiaTheme="minorHAnsi" w:hAnsiTheme="minorHAnsi" w:cs="Arial"/>
          <w:snapToGrid/>
          <w:color w:val="000000"/>
          <w:sz w:val="24"/>
          <w:szCs w:val="24"/>
          <w:lang w:val="en-GB" w:eastAsia="en-US"/>
        </w:rPr>
        <w:t xml:space="preserve">: why is the experiment </w:t>
      </w:r>
      <w:r w:rsidR="00AD237D">
        <w:rPr>
          <w:rFonts w:asciiTheme="minorHAnsi" w:eastAsiaTheme="minorHAnsi" w:hAnsiTheme="minorHAnsi" w:cs="Arial"/>
          <w:snapToGrid/>
          <w:color w:val="000000"/>
          <w:sz w:val="24"/>
          <w:szCs w:val="24"/>
          <w:lang w:val="en-GB" w:eastAsia="en-US"/>
        </w:rPr>
        <w:t xml:space="preserve">being </w:t>
      </w:r>
      <w:r w:rsidRPr="009C6334">
        <w:rPr>
          <w:rFonts w:asciiTheme="minorHAnsi" w:eastAsiaTheme="minorHAnsi" w:hAnsiTheme="minorHAnsi" w:cs="Arial"/>
          <w:snapToGrid/>
          <w:color w:val="000000"/>
          <w:sz w:val="24"/>
          <w:szCs w:val="24"/>
          <w:lang w:val="en-GB" w:eastAsia="en-US"/>
        </w:rPr>
        <w:t xml:space="preserve">performed; what do you want to demonstrate or prove. Add additional text if necessary so you are not </w:t>
      </w:r>
      <w:r w:rsidR="00A073DF">
        <w:rPr>
          <w:rFonts w:asciiTheme="minorHAnsi" w:eastAsiaTheme="minorHAnsi" w:hAnsiTheme="minorHAnsi" w:cs="Arial"/>
          <w:snapToGrid/>
          <w:color w:val="000000"/>
          <w:sz w:val="24"/>
          <w:szCs w:val="24"/>
          <w:lang w:val="en-GB" w:eastAsia="en-US"/>
        </w:rPr>
        <w:t>confused later</w:t>
      </w:r>
      <w:r w:rsidRPr="009C6334">
        <w:rPr>
          <w:rFonts w:asciiTheme="minorHAnsi" w:eastAsiaTheme="minorHAnsi" w:hAnsiTheme="minorHAnsi" w:cs="Arial"/>
          <w:snapToGrid/>
          <w:color w:val="000000"/>
          <w:sz w:val="24"/>
          <w:szCs w:val="24"/>
          <w:lang w:val="en-GB" w:eastAsia="en-US"/>
        </w:rPr>
        <w:t xml:space="preserve"> </w:t>
      </w:r>
      <w:r w:rsidR="00AD237D">
        <w:rPr>
          <w:rFonts w:asciiTheme="minorHAnsi" w:eastAsiaTheme="minorHAnsi" w:hAnsiTheme="minorHAnsi" w:cs="Arial"/>
          <w:snapToGrid/>
          <w:color w:val="000000"/>
          <w:sz w:val="24"/>
          <w:szCs w:val="24"/>
          <w:lang w:val="en-GB" w:eastAsia="en-US"/>
        </w:rPr>
        <w:t>on. I</w:t>
      </w:r>
      <w:r w:rsidRPr="009C6334">
        <w:rPr>
          <w:rFonts w:asciiTheme="minorHAnsi" w:eastAsiaTheme="minorHAnsi" w:hAnsiTheme="minorHAnsi" w:cs="Arial"/>
          <w:snapToGrid/>
          <w:color w:val="000000"/>
          <w:sz w:val="24"/>
          <w:szCs w:val="24"/>
          <w:lang w:val="en-GB" w:eastAsia="en-US"/>
        </w:rPr>
        <w:t xml:space="preserve">t is </w:t>
      </w:r>
      <w:r w:rsidR="00AD237D">
        <w:rPr>
          <w:rFonts w:asciiTheme="minorHAnsi" w:eastAsiaTheme="minorHAnsi" w:hAnsiTheme="minorHAnsi" w:cs="Arial"/>
          <w:snapToGrid/>
          <w:color w:val="000000"/>
          <w:sz w:val="24"/>
          <w:szCs w:val="24"/>
          <w:lang w:val="en-GB" w:eastAsia="en-US"/>
        </w:rPr>
        <w:t xml:space="preserve">worth </w:t>
      </w:r>
      <w:r w:rsidR="00A073DF">
        <w:rPr>
          <w:rFonts w:asciiTheme="minorHAnsi" w:eastAsiaTheme="minorHAnsi" w:hAnsiTheme="minorHAnsi" w:cs="Arial"/>
          <w:snapToGrid/>
          <w:color w:val="000000"/>
          <w:sz w:val="24"/>
          <w:szCs w:val="24"/>
          <w:lang w:val="en-GB" w:eastAsia="en-US"/>
        </w:rPr>
        <w:t xml:space="preserve">noting </w:t>
      </w:r>
      <w:r w:rsidR="00A073DF" w:rsidRPr="009C6334">
        <w:rPr>
          <w:rFonts w:asciiTheme="minorHAnsi" w:eastAsiaTheme="minorHAnsi" w:hAnsiTheme="minorHAnsi" w:cs="Arial"/>
          <w:snapToGrid/>
          <w:color w:val="000000"/>
          <w:sz w:val="24"/>
          <w:szCs w:val="24"/>
          <w:lang w:val="en-GB" w:eastAsia="en-US"/>
        </w:rPr>
        <w:t>that</w:t>
      </w:r>
      <w:r w:rsidRPr="009C6334">
        <w:rPr>
          <w:rFonts w:asciiTheme="minorHAnsi" w:eastAsiaTheme="minorHAnsi" w:hAnsiTheme="minorHAnsi" w:cs="Arial"/>
          <w:snapToGrid/>
          <w:color w:val="000000"/>
          <w:sz w:val="24"/>
          <w:szCs w:val="24"/>
          <w:lang w:val="en-GB" w:eastAsia="en-US"/>
        </w:rPr>
        <w:t xml:space="preserve"> you m</w:t>
      </w:r>
      <w:r w:rsidR="00AD237D">
        <w:rPr>
          <w:rFonts w:asciiTheme="minorHAnsi" w:eastAsiaTheme="minorHAnsi" w:hAnsiTheme="minorHAnsi" w:cs="Arial"/>
          <w:snapToGrid/>
          <w:color w:val="000000"/>
          <w:sz w:val="24"/>
          <w:szCs w:val="24"/>
          <w:lang w:val="en-GB" w:eastAsia="en-US"/>
        </w:rPr>
        <w:t>ay</w:t>
      </w:r>
      <w:r w:rsidRPr="009C6334">
        <w:rPr>
          <w:rFonts w:asciiTheme="minorHAnsi" w:eastAsiaTheme="minorHAnsi" w:hAnsiTheme="minorHAnsi" w:cs="Arial"/>
          <w:snapToGrid/>
          <w:color w:val="000000"/>
          <w:sz w:val="24"/>
          <w:szCs w:val="24"/>
          <w:lang w:val="en-GB" w:eastAsia="en-US"/>
        </w:rPr>
        <w:t xml:space="preserve"> need the results of a certain experiment again</w:t>
      </w:r>
      <w:r w:rsidR="00A073DF">
        <w:rPr>
          <w:rFonts w:asciiTheme="minorHAnsi" w:eastAsiaTheme="minorHAnsi" w:hAnsiTheme="minorHAnsi" w:cs="Arial"/>
          <w:snapToGrid/>
          <w:color w:val="000000"/>
          <w:sz w:val="24"/>
          <w:szCs w:val="24"/>
          <w:lang w:val="en-GB" w:eastAsia="en-US"/>
        </w:rPr>
        <w:t xml:space="preserve">, </w:t>
      </w:r>
      <w:r w:rsidR="00A073DF" w:rsidRPr="009C6334">
        <w:rPr>
          <w:rFonts w:asciiTheme="minorHAnsi" w:eastAsiaTheme="minorHAnsi" w:hAnsiTheme="minorHAnsi" w:cs="Arial"/>
          <w:snapToGrid/>
          <w:color w:val="000000"/>
          <w:sz w:val="24"/>
          <w:szCs w:val="24"/>
          <w:lang w:val="en-GB" w:eastAsia="en-US"/>
        </w:rPr>
        <w:t>several</w:t>
      </w:r>
      <w:r w:rsidRPr="009C6334">
        <w:rPr>
          <w:rFonts w:asciiTheme="minorHAnsi" w:eastAsiaTheme="minorHAnsi" w:hAnsiTheme="minorHAnsi" w:cs="Arial"/>
          <w:snapToGrid/>
          <w:color w:val="000000"/>
          <w:sz w:val="24"/>
          <w:szCs w:val="24"/>
          <w:lang w:val="en-GB" w:eastAsia="en-US"/>
        </w:rPr>
        <w:t xml:space="preserve"> years</w:t>
      </w:r>
      <w:r w:rsidR="00AD237D">
        <w:rPr>
          <w:rFonts w:asciiTheme="minorHAnsi" w:eastAsiaTheme="minorHAnsi" w:hAnsiTheme="minorHAnsi" w:cs="Arial"/>
          <w:snapToGrid/>
          <w:color w:val="000000"/>
          <w:sz w:val="24"/>
          <w:szCs w:val="24"/>
          <w:lang w:val="en-GB" w:eastAsia="en-US"/>
        </w:rPr>
        <w:t xml:space="preserve"> later</w:t>
      </w:r>
      <w:r w:rsidRPr="009C6334">
        <w:rPr>
          <w:rFonts w:asciiTheme="minorHAnsi" w:eastAsiaTheme="minorHAnsi" w:hAnsiTheme="minorHAnsi" w:cs="Arial"/>
          <w:snapToGrid/>
          <w:color w:val="000000"/>
          <w:sz w:val="24"/>
          <w:szCs w:val="24"/>
          <w:lang w:val="en-GB" w:eastAsia="en-US"/>
        </w:rPr>
        <w:t>;</w:t>
      </w:r>
    </w:p>
    <w:p w14:paraId="2AE23B9C"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note </w:t>
      </w:r>
      <w:r w:rsidR="00A073DF" w:rsidRPr="009C6334">
        <w:rPr>
          <w:rFonts w:asciiTheme="minorHAnsi" w:eastAsiaTheme="minorHAnsi" w:hAnsiTheme="minorHAnsi" w:cs="Arial"/>
          <w:snapToGrid/>
          <w:color w:val="000000"/>
          <w:sz w:val="24"/>
          <w:szCs w:val="24"/>
          <w:lang w:val="en-GB" w:eastAsia="en-US"/>
        </w:rPr>
        <w:t xml:space="preserve">the </w:t>
      </w:r>
      <w:r w:rsidR="00A073DF">
        <w:rPr>
          <w:rFonts w:asciiTheme="minorHAnsi" w:eastAsiaTheme="minorHAnsi" w:hAnsiTheme="minorHAnsi" w:cs="Arial"/>
          <w:snapToGrid/>
          <w:color w:val="000000"/>
          <w:sz w:val="24"/>
          <w:szCs w:val="24"/>
          <w:lang w:val="en-GB" w:eastAsia="en-US"/>
        </w:rPr>
        <w:t>materials</w:t>
      </w:r>
      <w:r w:rsidRPr="009C6334">
        <w:rPr>
          <w:rFonts w:asciiTheme="minorHAnsi" w:eastAsiaTheme="minorHAnsi" w:hAnsiTheme="minorHAnsi" w:cs="Arial"/>
          <w:i/>
          <w:iCs/>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(chemicals, solutions, concentrations, apparatus</w:t>
      </w:r>
      <w:r w:rsidR="00AD237D">
        <w:rPr>
          <w:rFonts w:asciiTheme="minorHAnsi" w:eastAsiaTheme="minorHAnsi" w:hAnsiTheme="minorHAnsi" w:cs="Arial"/>
          <w:snapToGrid/>
          <w:color w:val="000000"/>
          <w:sz w:val="24"/>
          <w:szCs w:val="24"/>
          <w:lang w:val="en-GB" w:eastAsia="en-US"/>
        </w:rPr>
        <w:t xml:space="preserve"> etc.</w:t>
      </w:r>
      <w:r w:rsidRPr="009C6334">
        <w:rPr>
          <w:rFonts w:asciiTheme="minorHAnsi" w:eastAsiaTheme="minorHAnsi" w:hAnsiTheme="minorHAnsi" w:cs="Arial"/>
          <w:snapToGrid/>
          <w:color w:val="000000"/>
          <w:sz w:val="24"/>
          <w:szCs w:val="24"/>
          <w:lang w:val="en-GB" w:eastAsia="en-US"/>
        </w:rPr>
        <w:t xml:space="preserve">) and methods (set-up, conditions including temperature, adjustments of apparatus like wavelengths, method of execution). If you </w:t>
      </w:r>
      <w:r w:rsidR="00AD237D">
        <w:rPr>
          <w:rFonts w:asciiTheme="minorHAnsi" w:eastAsiaTheme="minorHAnsi" w:hAnsiTheme="minorHAnsi" w:cs="Arial"/>
          <w:snapToGrid/>
          <w:color w:val="000000"/>
          <w:sz w:val="24"/>
          <w:szCs w:val="24"/>
          <w:lang w:val="en-GB" w:eastAsia="en-US"/>
        </w:rPr>
        <w:t>are conducting</w:t>
      </w:r>
      <w:r w:rsidRPr="009C6334">
        <w:rPr>
          <w:rFonts w:asciiTheme="minorHAnsi" w:eastAsiaTheme="minorHAnsi" w:hAnsiTheme="minorHAnsi" w:cs="Arial"/>
          <w:snapToGrid/>
          <w:color w:val="000000"/>
          <w:sz w:val="24"/>
          <w:szCs w:val="24"/>
          <w:lang w:val="en-GB" w:eastAsia="en-US"/>
        </w:rPr>
        <w:t xml:space="preserve"> an experiment for the first time, </w:t>
      </w:r>
      <w:r w:rsidR="00AD237D">
        <w:rPr>
          <w:rFonts w:asciiTheme="minorHAnsi" w:eastAsiaTheme="minorHAnsi" w:hAnsiTheme="minorHAnsi" w:cs="Arial"/>
          <w:snapToGrid/>
          <w:color w:val="000000"/>
          <w:sz w:val="24"/>
          <w:szCs w:val="24"/>
          <w:lang w:val="en-GB" w:eastAsia="en-US"/>
        </w:rPr>
        <w:t>make complete notes</w:t>
      </w:r>
      <w:r w:rsidRPr="009C6334">
        <w:rPr>
          <w:rFonts w:asciiTheme="minorHAnsi" w:eastAsiaTheme="minorHAnsi" w:hAnsiTheme="minorHAnsi" w:cs="Arial"/>
          <w:snapToGrid/>
          <w:color w:val="000000"/>
          <w:sz w:val="24"/>
          <w:szCs w:val="24"/>
          <w:lang w:val="en-GB" w:eastAsia="en-US"/>
        </w:rPr>
        <w:t xml:space="preserve"> or </w:t>
      </w:r>
      <w:r w:rsidR="00AD237D">
        <w:rPr>
          <w:rFonts w:asciiTheme="minorHAnsi" w:eastAsiaTheme="minorHAnsi" w:hAnsiTheme="minorHAnsi" w:cs="Arial"/>
          <w:snapToGrid/>
          <w:color w:val="000000"/>
          <w:sz w:val="24"/>
          <w:szCs w:val="24"/>
          <w:lang w:val="en-GB" w:eastAsia="en-US"/>
        </w:rPr>
        <w:t>include</w:t>
      </w:r>
      <w:r w:rsidRPr="009C6334">
        <w:rPr>
          <w:rFonts w:asciiTheme="minorHAnsi" w:eastAsiaTheme="minorHAnsi" w:hAnsiTheme="minorHAnsi" w:cs="Arial"/>
          <w:snapToGrid/>
          <w:color w:val="000000"/>
          <w:sz w:val="24"/>
          <w:szCs w:val="24"/>
          <w:lang w:val="en-GB" w:eastAsia="en-US"/>
        </w:rPr>
        <w:t xml:space="preserve"> a clear reference to a description of a similar experiment from the literature or manual. Give sufficient details so that another person can repeat the experiment using the record in your laboratory notebook;</w:t>
      </w:r>
    </w:p>
    <w:p w14:paraId="2AE23B9D"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address the necessary data for </w:t>
      </w:r>
      <w:r w:rsidRPr="009C6334">
        <w:rPr>
          <w:rFonts w:asciiTheme="minorHAnsi" w:eastAsiaTheme="minorHAnsi" w:hAnsiTheme="minorHAnsi" w:cs="Arial"/>
          <w:i/>
          <w:iCs/>
          <w:snapToGrid/>
          <w:color w:val="000000"/>
          <w:sz w:val="24"/>
          <w:szCs w:val="24"/>
          <w:lang w:val="en-GB" w:eastAsia="en-US"/>
        </w:rPr>
        <w:t>processing the results</w:t>
      </w:r>
      <w:r w:rsidR="00AD237D">
        <w:rPr>
          <w:rFonts w:asciiTheme="minorHAnsi" w:eastAsiaTheme="minorHAnsi" w:hAnsiTheme="minorHAnsi" w:cs="Arial"/>
          <w:i/>
          <w:iCs/>
          <w:snapToGrid/>
          <w:color w:val="000000"/>
          <w:sz w:val="24"/>
          <w:szCs w:val="24"/>
          <w:lang w:val="en-GB" w:eastAsia="en-US"/>
        </w:rPr>
        <w:t>,</w:t>
      </w:r>
      <w:r w:rsidR="002D7B32">
        <w:rPr>
          <w:rFonts w:asciiTheme="minorHAnsi" w:eastAsiaTheme="minorHAnsi" w:hAnsiTheme="minorHAnsi" w:cs="Arial"/>
          <w:i/>
          <w:iCs/>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for example formulas or computer programs;</w:t>
      </w:r>
    </w:p>
    <w:p w14:paraId="2AE23B9E"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write down the </w:t>
      </w:r>
      <w:r w:rsidRPr="009C6334">
        <w:rPr>
          <w:rFonts w:asciiTheme="minorHAnsi" w:eastAsiaTheme="minorHAnsi" w:hAnsiTheme="minorHAnsi" w:cs="Arial"/>
          <w:i/>
          <w:iCs/>
          <w:snapToGrid/>
          <w:color w:val="000000"/>
          <w:sz w:val="24"/>
          <w:szCs w:val="24"/>
          <w:lang w:val="en-GB" w:eastAsia="en-US"/>
        </w:rPr>
        <w:t xml:space="preserve">tentative conclusions </w:t>
      </w:r>
      <w:r w:rsidRPr="009C6334">
        <w:rPr>
          <w:rFonts w:asciiTheme="minorHAnsi" w:eastAsiaTheme="minorHAnsi" w:hAnsiTheme="minorHAnsi" w:cs="Arial"/>
          <w:snapToGrid/>
          <w:color w:val="000000"/>
          <w:sz w:val="24"/>
          <w:szCs w:val="24"/>
          <w:lang w:val="en-GB" w:eastAsia="en-US"/>
        </w:rPr>
        <w:t>that follow from the results and possibly a hypothesis and proposals for future research;</w:t>
      </w:r>
    </w:p>
    <w:p w14:paraId="2AE23B9F"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put a </w:t>
      </w:r>
      <w:r w:rsidRPr="009C6334">
        <w:rPr>
          <w:rFonts w:asciiTheme="minorHAnsi" w:eastAsiaTheme="minorHAnsi" w:hAnsiTheme="minorHAnsi" w:cs="Arial"/>
          <w:i/>
          <w:iCs/>
          <w:snapToGrid/>
          <w:color w:val="000000"/>
          <w:sz w:val="24"/>
          <w:szCs w:val="24"/>
          <w:lang w:val="en-GB" w:eastAsia="en-US"/>
        </w:rPr>
        <w:t xml:space="preserve">serial number </w:t>
      </w:r>
      <w:r w:rsidRPr="009C6334">
        <w:rPr>
          <w:rFonts w:asciiTheme="minorHAnsi" w:eastAsiaTheme="minorHAnsi" w:hAnsiTheme="minorHAnsi" w:cs="Arial"/>
          <w:snapToGrid/>
          <w:color w:val="000000"/>
          <w:sz w:val="24"/>
          <w:szCs w:val="24"/>
          <w:lang w:val="en-GB" w:eastAsia="en-US"/>
        </w:rPr>
        <w:t>and the initial and final dates on the cover of your notebooks when you do a large series of experiments and need more than one laboratory notebook;</w:t>
      </w:r>
    </w:p>
    <w:p w14:paraId="2AE23BA0" w14:textId="77777777"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the </w:t>
      </w:r>
      <w:r w:rsidR="00AD237D">
        <w:rPr>
          <w:rFonts w:asciiTheme="minorHAnsi" w:eastAsiaTheme="minorHAnsi" w:hAnsiTheme="minorHAnsi" w:cs="Arial"/>
          <w:snapToGrid/>
          <w:color w:val="000000"/>
          <w:sz w:val="24"/>
          <w:szCs w:val="24"/>
          <w:lang w:val="en-GB" w:eastAsia="en-US"/>
        </w:rPr>
        <w:t>final</w:t>
      </w:r>
      <w:r w:rsidRPr="009C6334">
        <w:rPr>
          <w:rFonts w:asciiTheme="minorHAnsi" w:eastAsiaTheme="minorHAnsi" w:hAnsiTheme="minorHAnsi" w:cs="Arial"/>
          <w:snapToGrid/>
          <w:color w:val="000000"/>
          <w:sz w:val="24"/>
          <w:szCs w:val="24"/>
          <w:lang w:val="en-GB" w:eastAsia="en-US"/>
        </w:rPr>
        <w:t xml:space="preserve"> pages of your notebook are intended for a </w:t>
      </w:r>
      <w:r w:rsidRPr="009C6334">
        <w:rPr>
          <w:rFonts w:asciiTheme="minorHAnsi" w:eastAsiaTheme="minorHAnsi" w:hAnsiTheme="minorHAnsi" w:cs="Arial"/>
          <w:i/>
          <w:iCs/>
          <w:snapToGrid/>
          <w:color w:val="000000"/>
          <w:sz w:val="24"/>
          <w:szCs w:val="24"/>
          <w:lang w:val="en-GB" w:eastAsia="en-US"/>
        </w:rPr>
        <w:t>table of contents</w:t>
      </w:r>
      <w:r w:rsidRPr="009C6334">
        <w:rPr>
          <w:rFonts w:asciiTheme="minorHAnsi" w:eastAsiaTheme="minorHAnsi" w:hAnsiTheme="minorHAnsi" w:cs="Arial"/>
          <w:snapToGrid/>
          <w:color w:val="000000"/>
          <w:sz w:val="24"/>
          <w:szCs w:val="24"/>
          <w:lang w:val="en-GB" w:eastAsia="en-US"/>
        </w:rPr>
        <w:t>. Note here the page, title and date of the experiments.</w:t>
      </w:r>
    </w:p>
    <w:p w14:paraId="2AE23BA1" w14:textId="77777777" w:rsidR="009C6334" w:rsidRPr="009C6334" w:rsidRDefault="009C6334" w:rsidP="00670D80">
      <w:pPr>
        <w:suppressAutoHyphens/>
        <w:rPr>
          <w:rFonts w:asciiTheme="minorHAnsi" w:eastAsiaTheme="minorHAnsi" w:hAnsiTheme="minorHAnsi" w:cs="Arial"/>
          <w:snapToGrid/>
          <w:color w:val="000000"/>
          <w:sz w:val="24"/>
          <w:szCs w:val="24"/>
          <w:lang w:val="en-GB" w:eastAsia="en-US"/>
        </w:rPr>
      </w:pPr>
    </w:p>
    <w:p w14:paraId="2AE23BA2" w14:textId="77777777" w:rsidR="009C6334" w:rsidRPr="009C6334" w:rsidRDefault="009C6334" w:rsidP="00670D80">
      <w:pPr>
        <w:widowControl/>
        <w:autoSpaceDE w:val="0"/>
        <w:autoSpaceDN w:val="0"/>
        <w:adjustRightInd w:val="0"/>
        <w:rPr>
          <w:rFonts w:asciiTheme="minorHAnsi" w:eastAsiaTheme="minorHAnsi" w:hAnsiTheme="minorHAnsi" w:cs="Arial"/>
          <w:i/>
          <w:iCs/>
          <w:snapToGrid/>
          <w:sz w:val="24"/>
          <w:szCs w:val="24"/>
          <w:lang w:val="en-GB" w:eastAsia="en-US"/>
        </w:rPr>
      </w:pPr>
      <w:r w:rsidRPr="009C6334">
        <w:rPr>
          <w:rFonts w:asciiTheme="minorHAnsi" w:eastAsiaTheme="minorHAnsi" w:hAnsiTheme="minorHAnsi" w:cs="Arial"/>
          <w:i/>
          <w:iCs/>
          <w:snapToGrid/>
          <w:sz w:val="24"/>
          <w:szCs w:val="24"/>
          <w:lang w:val="en-GB" w:eastAsia="en-US"/>
        </w:rPr>
        <w:t>Lab journal as ‘organizer’</w:t>
      </w:r>
    </w:p>
    <w:p w14:paraId="2AE23BA3"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Experiments can produce all kinds of data. Nowadays</w:t>
      </w:r>
      <w:r w:rsidR="00AD237D">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many data are in electronic format (data files) and are no</w:t>
      </w:r>
      <w:r w:rsidR="00AD237D">
        <w:rPr>
          <w:rFonts w:asciiTheme="minorHAnsi" w:eastAsiaTheme="minorHAnsi" w:hAnsiTheme="minorHAnsi" w:cs="Arial"/>
          <w:snapToGrid/>
          <w:sz w:val="24"/>
          <w:szCs w:val="24"/>
          <w:lang w:val="en-GB" w:eastAsia="en-US"/>
        </w:rPr>
        <w:t xml:space="preserve"> </w:t>
      </w:r>
      <w:r w:rsidR="00A073DF">
        <w:rPr>
          <w:rFonts w:asciiTheme="minorHAnsi" w:eastAsiaTheme="minorHAnsi" w:hAnsiTheme="minorHAnsi" w:cs="Arial"/>
          <w:snapToGrid/>
          <w:sz w:val="24"/>
          <w:szCs w:val="24"/>
          <w:lang w:val="en-GB" w:eastAsia="en-US"/>
        </w:rPr>
        <w:t xml:space="preserve">longer </w:t>
      </w:r>
      <w:r w:rsidR="00A073DF" w:rsidRPr="009C6334">
        <w:rPr>
          <w:rFonts w:asciiTheme="minorHAnsi" w:eastAsiaTheme="minorHAnsi" w:hAnsiTheme="minorHAnsi" w:cs="Arial"/>
          <w:snapToGrid/>
          <w:sz w:val="24"/>
          <w:szCs w:val="24"/>
          <w:lang w:val="en-GB" w:eastAsia="en-US"/>
        </w:rPr>
        <w:t>noted</w:t>
      </w:r>
      <w:r w:rsidRPr="009C6334">
        <w:rPr>
          <w:rFonts w:asciiTheme="minorHAnsi" w:eastAsiaTheme="minorHAnsi" w:hAnsiTheme="minorHAnsi" w:cs="Arial"/>
          <w:snapToGrid/>
          <w:sz w:val="24"/>
          <w:szCs w:val="24"/>
          <w:lang w:val="en-GB" w:eastAsia="en-US"/>
        </w:rPr>
        <w:t xml:space="preserve"> in a laboratory notebook. It is therefore important to </w:t>
      </w:r>
      <w:r w:rsidR="00AD237D">
        <w:rPr>
          <w:rFonts w:asciiTheme="minorHAnsi" w:eastAsiaTheme="minorHAnsi" w:hAnsiTheme="minorHAnsi" w:cs="Arial"/>
          <w:snapToGrid/>
          <w:sz w:val="24"/>
          <w:szCs w:val="24"/>
          <w:lang w:val="en-GB" w:eastAsia="en-US"/>
        </w:rPr>
        <w:t>ensure</w:t>
      </w:r>
      <w:r w:rsidRPr="009C6334">
        <w:rPr>
          <w:rFonts w:asciiTheme="minorHAnsi" w:eastAsiaTheme="minorHAnsi" w:hAnsiTheme="minorHAnsi" w:cs="Arial"/>
          <w:snapToGrid/>
          <w:sz w:val="24"/>
          <w:szCs w:val="24"/>
          <w:lang w:val="en-GB" w:eastAsia="en-US"/>
        </w:rPr>
        <w:t xml:space="preserve"> systematic recording of these data so they can be easily retrieved later. In th</w:t>
      </w:r>
      <w:r w:rsidR="00AD237D">
        <w:rPr>
          <w:rFonts w:asciiTheme="minorHAnsi" w:eastAsiaTheme="minorHAnsi" w:hAnsiTheme="minorHAnsi" w:cs="Arial"/>
          <w:snapToGrid/>
          <w:sz w:val="24"/>
          <w:szCs w:val="24"/>
          <w:lang w:val="en-GB" w:eastAsia="en-US"/>
        </w:rPr>
        <w:t>ese</w:t>
      </w:r>
      <w:r w:rsidRPr="009C6334">
        <w:rPr>
          <w:rFonts w:asciiTheme="minorHAnsi" w:eastAsiaTheme="minorHAnsi" w:hAnsiTheme="minorHAnsi" w:cs="Arial"/>
          <w:snapToGrid/>
          <w:sz w:val="24"/>
          <w:szCs w:val="24"/>
          <w:lang w:val="en-GB" w:eastAsia="en-US"/>
        </w:rPr>
        <w:t xml:space="preserve"> case</w:t>
      </w:r>
      <w:r w:rsidR="00AD237D">
        <w:rPr>
          <w:rFonts w:asciiTheme="minorHAnsi" w:eastAsiaTheme="minorHAnsi" w:hAnsiTheme="minorHAnsi" w:cs="Arial"/>
          <w:snapToGrid/>
          <w:sz w:val="24"/>
          <w:szCs w:val="24"/>
          <w:lang w:val="en-GB" w:eastAsia="en-US"/>
        </w:rPr>
        <w:t>s,</w:t>
      </w:r>
      <w:r w:rsidRPr="009C6334">
        <w:rPr>
          <w:rFonts w:asciiTheme="minorHAnsi" w:eastAsiaTheme="minorHAnsi" w:hAnsiTheme="minorHAnsi" w:cs="Arial"/>
          <w:snapToGrid/>
          <w:sz w:val="24"/>
          <w:szCs w:val="24"/>
          <w:lang w:val="en-GB" w:eastAsia="en-US"/>
        </w:rPr>
        <w:t xml:space="preserve"> your notebook is used as an organizer in which you record the data file(s) that belong(s) to a certain experiment. The following guidelines can be given:</w:t>
      </w:r>
    </w:p>
    <w:p w14:paraId="2AE23BA4"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separate observations, for example readings from a spectrophotometer can be noted directly in your notebook;</w:t>
      </w:r>
    </w:p>
    <w:p w14:paraId="2AE23BA5" w14:textId="77777777"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data that are obtained on paper, for example printouts of spectra, can be glued in a laboratory notebook. However, if they are obtained regularly or in large quantities, it is better to store them </w:t>
      </w:r>
      <w:r w:rsidR="00A073DF" w:rsidRPr="009C6334">
        <w:rPr>
          <w:rFonts w:asciiTheme="minorHAnsi" w:eastAsiaTheme="minorHAnsi" w:hAnsiTheme="minorHAnsi" w:cs="Arial"/>
          <w:snapToGrid/>
          <w:sz w:val="24"/>
          <w:szCs w:val="24"/>
          <w:lang w:val="en-GB" w:eastAsia="en-US"/>
        </w:rPr>
        <w:t>in binders</w:t>
      </w:r>
      <w:r w:rsidRPr="009C6334">
        <w:rPr>
          <w:rFonts w:asciiTheme="minorHAnsi" w:eastAsiaTheme="minorHAnsi" w:hAnsiTheme="minorHAnsi" w:cs="Arial"/>
          <w:i/>
          <w:iCs/>
          <w:snapToGrid/>
          <w:sz w:val="24"/>
          <w:szCs w:val="24"/>
          <w:lang w:val="en-GB" w:eastAsia="en-US"/>
        </w:rPr>
        <w:t xml:space="preserve"> for document files</w:t>
      </w:r>
      <w:r w:rsidRPr="009C6334">
        <w:rPr>
          <w:rFonts w:asciiTheme="minorHAnsi" w:eastAsiaTheme="minorHAnsi" w:hAnsiTheme="minorHAnsi" w:cs="Arial"/>
          <w:snapToGrid/>
          <w:sz w:val="24"/>
          <w:szCs w:val="24"/>
          <w:lang w:val="en-GB" w:eastAsia="en-US"/>
        </w:rPr>
        <w:t xml:space="preserve">. They should be sorted by date or experiment number. Make sure each print is labelled by date, type and details of the experiment, </w:t>
      </w:r>
      <w:r w:rsidR="00AD237D">
        <w:rPr>
          <w:rFonts w:asciiTheme="minorHAnsi" w:eastAsiaTheme="minorHAnsi" w:hAnsiTheme="minorHAnsi" w:cs="Arial"/>
          <w:snapToGrid/>
          <w:sz w:val="24"/>
          <w:szCs w:val="24"/>
          <w:lang w:val="en-GB" w:eastAsia="en-US"/>
        </w:rPr>
        <w:t xml:space="preserve">and that there is a </w:t>
      </w:r>
      <w:r w:rsidRPr="009C6334">
        <w:rPr>
          <w:rFonts w:asciiTheme="minorHAnsi" w:eastAsiaTheme="minorHAnsi" w:hAnsiTheme="minorHAnsi" w:cs="Arial"/>
          <w:snapToGrid/>
          <w:sz w:val="24"/>
          <w:szCs w:val="24"/>
          <w:lang w:val="en-GB" w:eastAsia="en-US"/>
        </w:rPr>
        <w:t xml:space="preserve">reference to the correct page in your notebook, </w:t>
      </w:r>
      <w:r w:rsidR="00AD237D">
        <w:rPr>
          <w:rFonts w:asciiTheme="minorHAnsi" w:eastAsiaTheme="minorHAnsi" w:hAnsiTheme="minorHAnsi" w:cs="Arial"/>
          <w:snapToGrid/>
          <w:sz w:val="24"/>
          <w:szCs w:val="24"/>
          <w:lang w:val="en-GB" w:eastAsia="en-US"/>
        </w:rPr>
        <w:t xml:space="preserve">as well as </w:t>
      </w:r>
      <w:r w:rsidRPr="009C6334">
        <w:rPr>
          <w:rFonts w:asciiTheme="minorHAnsi" w:eastAsiaTheme="minorHAnsi" w:hAnsiTheme="minorHAnsi" w:cs="Arial"/>
          <w:snapToGrid/>
          <w:sz w:val="24"/>
          <w:szCs w:val="24"/>
          <w:lang w:val="en-GB" w:eastAsia="en-US"/>
        </w:rPr>
        <w:t xml:space="preserve">other details you might need later, etc. </w:t>
      </w:r>
      <w:r w:rsidR="00AD237D">
        <w:rPr>
          <w:rFonts w:asciiTheme="minorHAnsi" w:eastAsiaTheme="minorHAnsi" w:hAnsiTheme="minorHAnsi" w:cs="Arial"/>
          <w:snapToGrid/>
          <w:sz w:val="24"/>
          <w:szCs w:val="24"/>
          <w:lang w:val="en-GB" w:eastAsia="en-US"/>
        </w:rPr>
        <w:t>Note</w:t>
      </w:r>
      <w:r w:rsidR="002D7B32">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wh</w:t>
      </w:r>
      <w:r w:rsidR="00AD237D">
        <w:rPr>
          <w:rFonts w:asciiTheme="minorHAnsi" w:eastAsiaTheme="minorHAnsi" w:hAnsiTheme="minorHAnsi" w:cs="Arial"/>
          <w:snapToGrid/>
          <w:sz w:val="24"/>
          <w:szCs w:val="24"/>
          <w:lang w:val="en-GB" w:eastAsia="en-US"/>
        </w:rPr>
        <w:t>ich</w:t>
      </w:r>
      <w:r w:rsidRPr="009C6334">
        <w:rPr>
          <w:rFonts w:asciiTheme="minorHAnsi" w:eastAsiaTheme="minorHAnsi" w:hAnsiTheme="minorHAnsi" w:cs="Arial"/>
          <w:snapToGrid/>
          <w:sz w:val="24"/>
          <w:szCs w:val="24"/>
          <w:lang w:val="en-GB" w:eastAsia="en-US"/>
        </w:rPr>
        <w:t xml:space="preserve"> plots or </w:t>
      </w:r>
      <w:r w:rsidR="00A073DF" w:rsidRPr="009C6334">
        <w:rPr>
          <w:rFonts w:asciiTheme="minorHAnsi" w:eastAsiaTheme="minorHAnsi" w:hAnsiTheme="minorHAnsi" w:cs="Arial"/>
          <w:snapToGrid/>
          <w:sz w:val="24"/>
          <w:szCs w:val="24"/>
          <w:lang w:val="en-GB" w:eastAsia="en-US"/>
        </w:rPr>
        <w:t>prints you</w:t>
      </w:r>
      <w:r w:rsidRPr="009C6334">
        <w:rPr>
          <w:rFonts w:asciiTheme="minorHAnsi" w:eastAsiaTheme="minorHAnsi" w:hAnsiTheme="minorHAnsi" w:cs="Arial"/>
          <w:snapToGrid/>
          <w:sz w:val="24"/>
          <w:szCs w:val="24"/>
          <w:lang w:val="en-GB" w:eastAsia="en-US"/>
        </w:rPr>
        <w:t xml:space="preserve"> have made and where they can be found. Mark the binders in a logical manner;</w:t>
      </w:r>
    </w:p>
    <w:p w14:paraId="2AE23BA6" w14:textId="77777777" w:rsidR="009C6334" w:rsidRPr="00276565" w:rsidRDefault="009C6334" w:rsidP="00670D80">
      <w:pPr>
        <w:widowControl/>
        <w:autoSpaceDE w:val="0"/>
        <w:autoSpaceDN w:val="0"/>
        <w:adjustRightInd w:val="0"/>
        <w:rPr>
          <w:rFonts w:asciiTheme="minorHAnsi" w:hAnsiTheme="minorHAnsi"/>
          <w:sz w:val="24"/>
          <w:szCs w:val="24"/>
          <w:lang w:val="en-GB"/>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electronic data files </w:t>
      </w:r>
      <w:r w:rsidRPr="009C6334">
        <w:rPr>
          <w:rFonts w:asciiTheme="minorHAnsi" w:eastAsiaTheme="minorHAnsi" w:hAnsiTheme="minorHAnsi" w:cs="Arial"/>
          <w:snapToGrid/>
          <w:sz w:val="24"/>
          <w:szCs w:val="24"/>
          <w:lang w:val="en-GB" w:eastAsia="en-US"/>
        </w:rPr>
        <w:t xml:space="preserve">(for example data files from mass spectrometry and NMR). These are usually first produced on a hard disk of a PC coupled to the apparatus. Always store the crude data on your own computer, a </w:t>
      </w:r>
      <w:r w:rsidR="002D7B32">
        <w:rPr>
          <w:rFonts w:asciiTheme="minorHAnsi" w:eastAsiaTheme="minorHAnsi" w:hAnsiTheme="minorHAnsi" w:cs="Arial"/>
          <w:snapToGrid/>
          <w:sz w:val="24"/>
          <w:szCs w:val="24"/>
          <w:lang w:val="en-GB" w:eastAsia="en-US"/>
        </w:rPr>
        <w:t>memory stick</w:t>
      </w:r>
      <w:r w:rsidRPr="009C6334">
        <w:rPr>
          <w:rFonts w:asciiTheme="minorHAnsi" w:eastAsiaTheme="minorHAnsi" w:hAnsiTheme="minorHAnsi" w:cs="Arial"/>
          <w:snapToGrid/>
          <w:sz w:val="24"/>
          <w:szCs w:val="24"/>
          <w:lang w:val="en-GB" w:eastAsia="en-US"/>
        </w:rPr>
        <w:t xml:space="preserve">, a ZIP-disk or a CD. It is important to systematically label both the files and the media (also list the files that are present on a particular disk or CD). In the notebook you should </w:t>
      </w:r>
      <w:r w:rsidR="00AD237D">
        <w:rPr>
          <w:rFonts w:asciiTheme="minorHAnsi" w:eastAsiaTheme="minorHAnsi" w:hAnsiTheme="minorHAnsi" w:cs="Arial"/>
          <w:snapToGrid/>
          <w:sz w:val="24"/>
          <w:szCs w:val="24"/>
          <w:lang w:val="en-GB" w:eastAsia="en-US"/>
        </w:rPr>
        <w:t>note</w:t>
      </w:r>
      <w:r w:rsidRPr="009C6334">
        <w:rPr>
          <w:rFonts w:asciiTheme="minorHAnsi" w:eastAsiaTheme="minorHAnsi" w:hAnsiTheme="minorHAnsi" w:cs="Arial"/>
          <w:snapToGrid/>
          <w:sz w:val="24"/>
          <w:szCs w:val="24"/>
          <w:lang w:val="en-GB" w:eastAsia="en-US"/>
        </w:rPr>
        <w:t xml:space="preserve"> which files belong to which experiment and where they are stored. Make sure you store disks</w:t>
      </w:r>
      <w:r w:rsidR="00AD237D">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CDs</w:t>
      </w:r>
      <w:r w:rsidR="00AD237D">
        <w:rPr>
          <w:rFonts w:asciiTheme="minorHAnsi" w:eastAsiaTheme="minorHAnsi" w:hAnsiTheme="minorHAnsi" w:cs="Arial"/>
          <w:snapToGrid/>
          <w:sz w:val="24"/>
          <w:szCs w:val="24"/>
          <w:lang w:val="en-GB" w:eastAsia="en-US"/>
        </w:rPr>
        <w:t xml:space="preserve"> etc.</w:t>
      </w:r>
      <w:r w:rsidRPr="009C6334">
        <w:rPr>
          <w:rFonts w:asciiTheme="minorHAnsi" w:eastAsiaTheme="minorHAnsi" w:hAnsiTheme="minorHAnsi" w:cs="Arial"/>
          <w:snapToGrid/>
          <w:sz w:val="24"/>
          <w:szCs w:val="24"/>
          <w:lang w:val="en-GB" w:eastAsia="en-US"/>
        </w:rPr>
        <w:t xml:space="preserve"> systematically.</w:t>
      </w:r>
      <w:r w:rsidRPr="009C6334">
        <w:rPr>
          <w:rFonts w:eastAsiaTheme="minorHAnsi"/>
          <w:lang w:val="en-GB"/>
        </w:rPr>
        <w:br w:type="page"/>
      </w:r>
      <w:r w:rsidRPr="00276565">
        <w:rPr>
          <w:rFonts w:asciiTheme="minorHAnsi" w:hAnsiTheme="minorHAnsi"/>
          <w:sz w:val="24"/>
          <w:szCs w:val="24"/>
          <w:lang w:val="en-GB"/>
        </w:rPr>
        <w:lastRenderedPageBreak/>
        <w:t>Appendix G: General format of a scientific paper</w:t>
      </w:r>
    </w:p>
    <w:p w14:paraId="2AE23BA7" w14:textId="77777777" w:rsidR="009C6334" w:rsidRPr="009C6334" w:rsidRDefault="009C6334" w:rsidP="00670D80">
      <w:pPr>
        <w:suppressAutoHyphens/>
        <w:rPr>
          <w:rFonts w:asciiTheme="minorHAnsi" w:hAnsiTheme="minorHAnsi" w:cs="Arial"/>
          <w:sz w:val="24"/>
          <w:szCs w:val="24"/>
          <w:lang w:val="en-GB"/>
        </w:rPr>
      </w:pPr>
    </w:p>
    <w:p w14:paraId="2AE23BA8" w14:textId="77777777"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Title page</w:t>
      </w:r>
      <w:r w:rsidRPr="009C6334">
        <w:rPr>
          <w:rFonts w:asciiTheme="minorHAnsi" w:hAnsiTheme="minorHAnsi" w:cs="Arial"/>
          <w:sz w:val="24"/>
          <w:szCs w:val="24"/>
          <w:lang w:val="en-GB"/>
        </w:rPr>
        <w:t xml:space="preserve">: title, author(s) supervisor(s), year, name of the </w:t>
      </w:r>
      <w:r w:rsidR="00AD237D">
        <w:rPr>
          <w:rFonts w:asciiTheme="minorHAnsi" w:hAnsiTheme="minorHAnsi" w:cs="Arial"/>
          <w:sz w:val="24"/>
          <w:szCs w:val="24"/>
          <w:lang w:val="en-GB"/>
        </w:rPr>
        <w:t>C</w:t>
      </w:r>
      <w:r w:rsidRPr="009C6334">
        <w:rPr>
          <w:rFonts w:asciiTheme="minorHAnsi" w:hAnsiTheme="minorHAnsi" w:cs="Arial"/>
          <w:sz w:val="24"/>
          <w:szCs w:val="24"/>
          <w:lang w:val="en-GB"/>
        </w:rPr>
        <w:t xml:space="preserve">hair </w:t>
      </w:r>
      <w:r w:rsidR="00AD237D">
        <w:rPr>
          <w:rFonts w:asciiTheme="minorHAnsi" w:hAnsiTheme="minorHAnsi" w:cs="Arial"/>
          <w:sz w:val="24"/>
          <w:szCs w:val="24"/>
          <w:lang w:val="en-GB"/>
        </w:rPr>
        <w:t>G</w:t>
      </w:r>
      <w:r w:rsidRPr="009C6334">
        <w:rPr>
          <w:rFonts w:asciiTheme="minorHAnsi" w:hAnsiTheme="minorHAnsi" w:cs="Arial"/>
          <w:sz w:val="24"/>
          <w:szCs w:val="24"/>
          <w:lang w:val="en-GB"/>
        </w:rPr>
        <w:t>roup and that of other participating institutes, and date of submission.</w:t>
      </w:r>
    </w:p>
    <w:p w14:paraId="2AE23BA9"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p>
    <w:p w14:paraId="2AE23BAA" w14:textId="77777777"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Contents</w:t>
      </w:r>
      <w:r w:rsidRPr="009C6334">
        <w:rPr>
          <w:rFonts w:asciiTheme="minorHAnsi" w:hAnsiTheme="minorHAnsi" w:cs="Arial"/>
          <w:sz w:val="24"/>
          <w:szCs w:val="24"/>
          <w:lang w:val="en-GB"/>
        </w:rPr>
        <w:t>: including numbered chapters, and other subdivisions</w:t>
      </w:r>
    </w:p>
    <w:p w14:paraId="2AE23BAB"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p>
    <w:p w14:paraId="2AE23BAC" w14:textId="77777777"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Summary</w:t>
      </w:r>
      <w:r w:rsidRPr="009C6334">
        <w:rPr>
          <w:rFonts w:asciiTheme="minorHAnsi" w:hAnsiTheme="minorHAnsi" w:cs="Arial"/>
          <w:sz w:val="24"/>
          <w:szCs w:val="24"/>
          <w:lang w:val="en-GB"/>
        </w:rPr>
        <w:t>: brief outline of context, research question (hypothesis), methods, results, and discussion. The length of the summary should not exceed 1000 words.</w:t>
      </w:r>
    </w:p>
    <w:p w14:paraId="2AE23BAD"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p>
    <w:p w14:paraId="2AE23BAE"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Introduction</w:t>
      </w:r>
      <w:r w:rsidRPr="009C6334">
        <w:rPr>
          <w:rFonts w:asciiTheme="minorHAnsi" w:hAnsiTheme="minorHAnsi" w:cs="Arial"/>
          <w:sz w:val="24"/>
          <w:szCs w:val="24"/>
          <w:lang w:val="en-GB"/>
        </w:rPr>
        <w:t xml:space="preserve">: The introduction </w:t>
      </w:r>
      <w:r w:rsidR="00745545">
        <w:rPr>
          <w:rFonts w:asciiTheme="minorHAnsi" w:hAnsiTheme="minorHAnsi" w:cs="Arial"/>
          <w:sz w:val="24"/>
          <w:szCs w:val="24"/>
          <w:lang w:val="en-GB"/>
        </w:rPr>
        <w:t>includes</w:t>
      </w:r>
      <w:r w:rsidRPr="009C6334">
        <w:rPr>
          <w:rFonts w:asciiTheme="minorHAnsi" w:hAnsiTheme="minorHAnsi" w:cs="Arial"/>
          <w:sz w:val="24"/>
          <w:szCs w:val="24"/>
          <w:lang w:val="en-GB"/>
        </w:rPr>
        <w:t xml:space="preserve"> the background of the research question/hypothesis. As a rule of thumb</w:t>
      </w:r>
      <w:r w:rsidR="00AD237D">
        <w:rPr>
          <w:rFonts w:asciiTheme="minorHAnsi" w:hAnsiTheme="minorHAnsi" w:cs="Arial"/>
          <w:sz w:val="24"/>
          <w:szCs w:val="24"/>
          <w:lang w:val="en-GB"/>
        </w:rPr>
        <w:t>,</w:t>
      </w:r>
      <w:r w:rsidRPr="009C6334">
        <w:rPr>
          <w:rFonts w:asciiTheme="minorHAnsi" w:hAnsiTheme="minorHAnsi" w:cs="Arial"/>
          <w:sz w:val="24"/>
          <w:szCs w:val="24"/>
          <w:lang w:val="en-GB"/>
        </w:rPr>
        <w:t xml:space="preserve"> the introduction should at least explain all the keywords of the hypothesis/research question. It provides </w:t>
      </w:r>
      <w:r w:rsidR="00745545">
        <w:rPr>
          <w:rFonts w:asciiTheme="minorHAnsi" w:hAnsiTheme="minorHAnsi" w:cs="Arial"/>
          <w:sz w:val="24"/>
          <w:szCs w:val="24"/>
          <w:lang w:val="en-GB"/>
        </w:rPr>
        <w:t xml:space="preserve">details of </w:t>
      </w:r>
      <w:r w:rsidRPr="009C6334">
        <w:rPr>
          <w:rFonts w:asciiTheme="minorHAnsi" w:hAnsiTheme="minorHAnsi" w:cs="Arial"/>
          <w:sz w:val="24"/>
          <w:szCs w:val="24"/>
          <w:lang w:val="en-GB"/>
        </w:rPr>
        <w:t xml:space="preserve">the state of the art with regard to </w:t>
      </w:r>
      <w:r w:rsidR="00E2025A">
        <w:rPr>
          <w:rFonts w:asciiTheme="minorHAnsi" w:hAnsiTheme="minorHAnsi" w:cs="Arial"/>
          <w:sz w:val="24"/>
          <w:szCs w:val="24"/>
          <w:lang w:val="en-GB"/>
        </w:rPr>
        <w:t xml:space="preserve">the </w:t>
      </w:r>
      <w:r w:rsidRPr="009C6334">
        <w:rPr>
          <w:rFonts w:asciiTheme="minorHAnsi" w:hAnsiTheme="minorHAnsi" w:cs="Arial"/>
          <w:sz w:val="24"/>
          <w:szCs w:val="24"/>
          <w:lang w:val="en-GB"/>
        </w:rPr>
        <w:t>nature of the research question</w:t>
      </w:r>
      <w:r w:rsidR="00745545">
        <w:rPr>
          <w:rFonts w:asciiTheme="minorHAnsi" w:hAnsiTheme="minorHAnsi" w:cs="Arial"/>
          <w:sz w:val="24"/>
          <w:szCs w:val="24"/>
          <w:lang w:val="en-GB"/>
        </w:rPr>
        <w:t>,</w:t>
      </w:r>
      <w:r w:rsidRPr="009C6334">
        <w:rPr>
          <w:rFonts w:asciiTheme="minorHAnsi" w:hAnsiTheme="minorHAnsi" w:cs="Arial"/>
          <w:sz w:val="24"/>
          <w:szCs w:val="24"/>
          <w:lang w:val="en-GB"/>
        </w:rPr>
        <w:t xml:space="preserve"> as well as the (experimental) strategies that have been used so-far to deal with </w:t>
      </w:r>
      <w:r w:rsidR="00745545">
        <w:rPr>
          <w:rFonts w:asciiTheme="minorHAnsi" w:hAnsiTheme="minorHAnsi" w:cs="Arial"/>
          <w:sz w:val="24"/>
          <w:szCs w:val="24"/>
          <w:lang w:val="en-GB"/>
        </w:rPr>
        <w:t xml:space="preserve">either </w:t>
      </w:r>
      <w:r w:rsidRPr="009C6334">
        <w:rPr>
          <w:rFonts w:asciiTheme="minorHAnsi" w:hAnsiTheme="minorHAnsi" w:cs="Arial"/>
          <w:sz w:val="24"/>
          <w:szCs w:val="24"/>
          <w:lang w:val="en-GB"/>
        </w:rPr>
        <w:t xml:space="preserve">the </w:t>
      </w:r>
      <w:r w:rsidR="00745545">
        <w:rPr>
          <w:rFonts w:asciiTheme="minorHAnsi" w:hAnsiTheme="minorHAnsi" w:cs="Arial"/>
          <w:sz w:val="24"/>
          <w:szCs w:val="24"/>
          <w:lang w:val="en-GB"/>
        </w:rPr>
        <w:t xml:space="preserve">thesis project </w:t>
      </w:r>
      <w:r w:rsidRPr="009C6334">
        <w:rPr>
          <w:rFonts w:asciiTheme="minorHAnsi" w:hAnsiTheme="minorHAnsi" w:cs="Arial"/>
          <w:sz w:val="24"/>
          <w:szCs w:val="24"/>
          <w:lang w:val="en-GB"/>
        </w:rPr>
        <w:t xml:space="preserve">research question </w:t>
      </w:r>
      <w:r w:rsidR="00A073DF" w:rsidRPr="009C6334">
        <w:rPr>
          <w:rFonts w:asciiTheme="minorHAnsi" w:hAnsiTheme="minorHAnsi" w:cs="Arial"/>
          <w:sz w:val="24"/>
          <w:szCs w:val="24"/>
          <w:lang w:val="en-GB"/>
        </w:rPr>
        <w:t>or similar</w:t>
      </w:r>
      <w:r w:rsidRPr="009C6334">
        <w:rPr>
          <w:rFonts w:asciiTheme="minorHAnsi" w:hAnsiTheme="minorHAnsi" w:cs="Arial"/>
          <w:sz w:val="24"/>
          <w:szCs w:val="24"/>
          <w:lang w:val="en-GB"/>
        </w:rPr>
        <w:t xml:space="preserve"> research questions.</w:t>
      </w:r>
    </w:p>
    <w:p w14:paraId="2AE23BAF"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2AE23BB0"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 xml:space="preserve">Materials and methods: </w:t>
      </w:r>
      <w:r w:rsidR="00745545" w:rsidRPr="002D7B32">
        <w:rPr>
          <w:rFonts w:asciiTheme="minorHAnsi" w:hAnsiTheme="minorHAnsi" w:cs="Arial"/>
          <w:sz w:val="24"/>
          <w:szCs w:val="24"/>
          <w:lang w:val="en-GB"/>
        </w:rPr>
        <w:t>note</w:t>
      </w:r>
      <w:r w:rsidRPr="009C6334">
        <w:rPr>
          <w:rFonts w:asciiTheme="minorHAnsi" w:hAnsiTheme="minorHAnsi" w:cs="Arial"/>
          <w:sz w:val="24"/>
          <w:szCs w:val="24"/>
          <w:lang w:val="en-GB"/>
        </w:rPr>
        <w:t xml:space="preserve"> your material and methods in such a way that a colleague within the field can reproduce your experiments.</w:t>
      </w:r>
    </w:p>
    <w:p w14:paraId="2AE23BB1"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2AE23BB2"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Results</w:t>
      </w:r>
      <w:r w:rsidRPr="009C6334">
        <w:rPr>
          <w:rFonts w:asciiTheme="minorHAnsi" w:hAnsiTheme="minorHAnsi" w:cs="Arial"/>
          <w:sz w:val="24"/>
          <w:szCs w:val="24"/>
          <w:lang w:val="en-GB"/>
        </w:rPr>
        <w:t>: including statistical analysis, however, omit any interpretations, preliminary conclusions, and references to literature in this section.</w:t>
      </w:r>
    </w:p>
    <w:p w14:paraId="2AE23BB3"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2AE23BB4"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Discussion</w:t>
      </w:r>
      <w:r w:rsidRPr="009C6334">
        <w:rPr>
          <w:rFonts w:asciiTheme="minorHAnsi" w:hAnsiTheme="minorHAnsi" w:cs="Arial"/>
          <w:sz w:val="24"/>
          <w:szCs w:val="24"/>
          <w:lang w:val="en-GB"/>
        </w:rPr>
        <w:t xml:space="preserve">: </w:t>
      </w:r>
      <w:r w:rsidR="00745545">
        <w:rPr>
          <w:rFonts w:asciiTheme="minorHAnsi" w:hAnsiTheme="minorHAnsi" w:cs="Arial"/>
          <w:sz w:val="24"/>
          <w:szCs w:val="24"/>
          <w:lang w:val="en-GB"/>
        </w:rPr>
        <w:t xml:space="preserve">This section includes your </w:t>
      </w:r>
      <w:r w:rsidRPr="009C6334">
        <w:rPr>
          <w:rFonts w:asciiTheme="minorHAnsi" w:hAnsiTheme="minorHAnsi" w:cs="Arial"/>
          <w:sz w:val="24"/>
          <w:szCs w:val="24"/>
          <w:lang w:val="en-GB"/>
        </w:rPr>
        <w:t xml:space="preserve">interpretation of the results, including </w:t>
      </w:r>
      <w:r w:rsidR="00745545">
        <w:rPr>
          <w:rFonts w:asciiTheme="minorHAnsi" w:hAnsiTheme="minorHAnsi" w:cs="Arial"/>
          <w:sz w:val="24"/>
          <w:szCs w:val="24"/>
          <w:lang w:val="en-GB"/>
        </w:rPr>
        <w:t>explicit</w:t>
      </w:r>
      <w:r w:rsidRPr="009C6334">
        <w:rPr>
          <w:rFonts w:asciiTheme="minorHAnsi" w:hAnsiTheme="minorHAnsi" w:cs="Arial"/>
          <w:sz w:val="24"/>
          <w:szCs w:val="24"/>
          <w:lang w:val="en-GB"/>
        </w:rPr>
        <w:t xml:space="preserve"> reference to the research question and literature as </w:t>
      </w:r>
      <w:r w:rsidR="00745545">
        <w:rPr>
          <w:rFonts w:asciiTheme="minorHAnsi" w:hAnsiTheme="minorHAnsi" w:cs="Arial"/>
          <w:sz w:val="24"/>
          <w:szCs w:val="24"/>
          <w:lang w:val="en-GB"/>
        </w:rPr>
        <w:t>mentioned</w:t>
      </w:r>
      <w:r w:rsidRPr="009C6334">
        <w:rPr>
          <w:rFonts w:asciiTheme="minorHAnsi" w:hAnsiTheme="minorHAnsi" w:cs="Arial"/>
          <w:sz w:val="24"/>
          <w:szCs w:val="24"/>
          <w:lang w:val="en-GB"/>
        </w:rPr>
        <w:t xml:space="preserve"> in the introduction. Be </w:t>
      </w:r>
      <w:r w:rsidR="00745545">
        <w:rPr>
          <w:rFonts w:asciiTheme="minorHAnsi" w:hAnsiTheme="minorHAnsi" w:cs="Arial"/>
          <w:sz w:val="24"/>
          <w:szCs w:val="24"/>
          <w:lang w:val="en-GB"/>
        </w:rPr>
        <w:t>clear</w:t>
      </w:r>
      <w:r w:rsidRPr="009C6334">
        <w:rPr>
          <w:rFonts w:asciiTheme="minorHAnsi" w:hAnsiTheme="minorHAnsi" w:cs="Arial"/>
          <w:sz w:val="24"/>
          <w:szCs w:val="24"/>
          <w:lang w:val="en-GB"/>
        </w:rPr>
        <w:t xml:space="preserve"> in your </w:t>
      </w:r>
      <w:r w:rsidR="00A073DF" w:rsidRPr="009C6334">
        <w:rPr>
          <w:rFonts w:asciiTheme="minorHAnsi" w:hAnsiTheme="minorHAnsi" w:cs="Arial"/>
          <w:sz w:val="24"/>
          <w:szCs w:val="24"/>
          <w:lang w:val="en-GB"/>
        </w:rPr>
        <w:t>conclusions whether</w:t>
      </w:r>
      <w:r w:rsidR="00745545">
        <w:rPr>
          <w:rFonts w:asciiTheme="minorHAnsi" w:hAnsiTheme="minorHAnsi" w:cs="Arial"/>
          <w:sz w:val="24"/>
          <w:szCs w:val="24"/>
          <w:lang w:val="en-GB"/>
        </w:rPr>
        <w:t xml:space="preserve">, based on your findings, </w:t>
      </w:r>
      <w:r w:rsidRPr="009C6334">
        <w:rPr>
          <w:rFonts w:asciiTheme="minorHAnsi" w:hAnsiTheme="minorHAnsi" w:cs="Arial"/>
          <w:sz w:val="24"/>
          <w:szCs w:val="24"/>
          <w:lang w:val="en-GB"/>
        </w:rPr>
        <w:t>the hypothesis is accepted or rejected. Discuss in retrospect if the methods used in the project were adequate in relation to the research question. Analyse the strengths and the weaknesses of the methods and the results and discuss the results in relation to relevant literature. Identify conclusions that would hold true in further scrutiny.</w:t>
      </w:r>
    </w:p>
    <w:p w14:paraId="2AE23BB5"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2AE23BB6"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Perspectives</w:t>
      </w:r>
      <w:r w:rsidRPr="009C6334">
        <w:rPr>
          <w:rFonts w:asciiTheme="minorHAnsi" w:hAnsiTheme="minorHAnsi" w:cs="Arial"/>
          <w:sz w:val="24"/>
          <w:szCs w:val="24"/>
          <w:lang w:val="en-GB"/>
        </w:rPr>
        <w:t>: Give recommendations for further research.</w:t>
      </w:r>
    </w:p>
    <w:p w14:paraId="2AE23BB7"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2AE23BB8"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Acknowledgements</w:t>
      </w:r>
    </w:p>
    <w:p w14:paraId="2AE23BB9" w14:textId="77777777" w:rsidR="009C6334" w:rsidRDefault="009C6334" w:rsidP="00670D80">
      <w:pPr>
        <w:tabs>
          <w:tab w:val="left" w:pos="-1440"/>
          <w:tab w:val="left" w:pos="-720"/>
        </w:tabs>
        <w:ind w:right="-306"/>
        <w:rPr>
          <w:rFonts w:asciiTheme="minorHAnsi" w:hAnsiTheme="minorHAnsi" w:cs="Arial"/>
          <w:b/>
          <w:sz w:val="24"/>
          <w:szCs w:val="24"/>
          <w:lang w:val="en-GB"/>
        </w:rPr>
      </w:pPr>
    </w:p>
    <w:p w14:paraId="2AE23BBA"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 xml:space="preserve">Literature Cited: </w:t>
      </w:r>
      <w:r w:rsidRPr="009C6334">
        <w:rPr>
          <w:rFonts w:asciiTheme="minorHAnsi" w:hAnsiTheme="minorHAnsi" w:cs="Arial"/>
          <w:sz w:val="24"/>
          <w:szCs w:val="24"/>
          <w:lang w:val="en-GB"/>
        </w:rPr>
        <w:t>make a</w:t>
      </w:r>
      <w:r w:rsidR="00745545">
        <w:rPr>
          <w:rFonts w:asciiTheme="minorHAnsi" w:hAnsiTheme="minorHAnsi" w:cs="Arial"/>
          <w:sz w:val="24"/>
          <w:szCs w:val="24"/>
          <w:lang w:val="en-GB"/>
        </w:rPr>
        <w:t xml:space="preserve"> </w:t>
      </w:r>
      <w:r w:rsidR="00A073DF">
        <w:rPr>
          <w:rFonts w:asciiTheme="minorHAnsi" w:hAnsiTheme="minorHAnsi" w:cs="Arial"/>
          <w:sz w:val="24"/>
          <w:szCs w:val="24"/>
          <w:lang w:val="en-GB"/>
        </w:rPr>
        <w:t xml:space="preserve">reference </w:t>
      </w:r>
      <w:r w:rsidR="00A073DF" w:rsidRPr="009C6334">
        <w:rPr>
          <w:rFonts w:asciiTheme="minorHAnsi" w:hAnsiTheme="minorHAnsi" w:cs="Arial"/>
          <w:sz w:val="24"/>
          <w:szCs w:val="24"/>
          <w:lang w:val="en-GB"/>
        </w:rPr>
        <w:t>list</w:t>
      </w:r>
      <w:r w:rsidRPr="009C6334">
        <w:rPr>
          <w:rFonts w:asciiTheme="minorHAnsi" w:hAnsiTheme="minorHAnsi" w:cs="Arial"/>
          <w:sz w:val="24"/>
          <w:szCs w:val="24"/>
          <w:lang w:val="en-GB"/>
        </w:rPr>
        <w:t xml:space="preserve"> according to the</w:t>
      </w:r>
      <w:r w:rsidR="00745545">
        <w:rPr>
          <w:rFonts w:asciiTheme="minorHAnsi" w:hAnsiTheme="minorHAnsi" w:cs="Arial"/>
          <w:sz w:val="24"/>
          <w:szCs w:val="24"/>
          <w:lang w:val="en-GB"/>
        </w:rPr>
        <w:t xml:space="preserve"> guidelines</w:t>
      </w:r>
      <w:r w:rsidRPr="009C6334">
        <w:rPr>
          <w:rFonts w:asciiTheme="minorHAnsi" w:hAnsiTheme="minorHAnsi" w:cs="Arial"/>
          <w:sz w:val="24"/>
          <w:szCs w:val="24"/>
          <w:lang w:val="en-GB"/>
        </w:rPr>
        <w:t xml:space="preserve"> of </w:t>
      </w:r>
      <w:r w:rsidR="00745545">
        <w:rPr>
          <w:rFonts w:asciiTheme="minorHAnsi" w:hAnsiTheme="minorHAnsi" w:cs="Arial"/>
          <w:sz w:val="24"/>
          <w:szCs w:val="24"/>
          <w:lang w:val="en-GB"/>
        </w:rPr>
        <w:t>a</w:t>
      </w:r>
      <w:r w:rsidRPr="009C6334">
        <w:rPr>
          <w:rFonts w:asciiTheme="minorHAnsi" w:hAnsiTheme="minorHAnsi" w:cs="Arial"/>
          <w:sz w:val="24"/>
          <w:szCs w:val="24"/>
          <w:lang w:val="en-GB"/>
        </w:rPr>
        <w:t xml:space="preserve"> journal in your scientific discipline</w:t>
      </w:r>
      <w:r w:rsidR="00745545">
        <w:rPr>
          <w:rFonts w:asciiTheme="minorHAnsi" w:hAnsiTheme="minorHAnsi" w:cs="Arial"/>
          <w:sz w:val="24"/>
          <w:szCs w:val="24"/>
          <w:lang w:val="en-GB"/>
        </w:rPr>
        <w:t>.</w:t>
      </w:r>
    </w:p>
    <w:p w14:paraId="2AE23BBB" w14:textId="77777777"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sz w:val="24"/>
          <w:szCs w:val="24"/>
          <w:lang w:val="en-GB"/>
        </w:rPr>
        <w:t>Check the Instructions for Authors of scientific journals for common practice in formatting tables and figures, and use of italics</w:t>
      </w:r>
      <w:r w:rsidR="00745545">
        <w:rPr>
          <w:rFonts w:asciiTheme="minorHAnsi" w:hAnsiTheme="minorHAnsi" w:cs="Arial"/>
          <w:sz w:val="24"/>
          <w:szCs w:val="24"/>
          <w:lang w:val="en-GB"/>
        </w:rPr>
        <w:t xml:space="preserve"> etc.</w:t>
      </w:r>
    </w:p>
    <w:p w14:paraId="2AE23BBC" w14:textId="77777777" w:rsidR="009C6334" w:rsidRPr="00276565" w:rsidRDefault="009C6334" w:rsidP="00670D80">
      <w:pPr>
        <w:pStyle w:val="Heading1"/>
        <w:rPr>
          <w:rFonts w:asciiTheme="minorHAnsi" w:hAnsiTheme="minorHAnsi"/>
          <w:sz w:val="24"/>
          <w:szCs w:val="24"/>
          <w:lang w:val="en-GB"/>
        </w:rPr>
      </w:pPr>
      <w:r w:rsidRPr="009C6334">
        <w:rPr>
          <w:lang w:val="en-GB"/>
        </w:rPr>
        <w:br w:type="page"/>
      </w:r>
      <w:bookmarkStart w:id="28" w:name="_Toc384644087"/>
      <w:r w:rsidRPr="00276565">
        <w:rPr>
          <w:rFonts w:asciiTheme="minorHAnsi" w:hAnsiTheme="minorHAnsi"/>
          <w:sz w:val="24"/>
          <w:szCs w:val="24"/>
          <w:lang w:val="en-GB"/>
        </w:rPr>
        <w:lastRenderedPageBreak/>
        <w:t>Appendix H: Guidelines for giving an oral presentation</w:t>
      </w:r>
      <w:bookmarkEnd w:id="28"/>
    </w:p>
    <w:p w14:paraId="2AE23BBD" w14:textId="77777777" w:rsidR="009C6334" w:rsidRPr="009C6334" w:rsidRDefault="000C747B" w:rsidP="00670D80">
      <w:pPr>
        <w:pStyle w:val="ListParagraph"/>
        <w:widowControl/>
        <w:numPr>
          <w:ilvl w:val="0"/>
          <w:numId w:val="6"/>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Ensure</w:t>
      </w:r>
      <w:r w:rsidR="009C6334" w:rsidRPr="009C6334">
        <w:rPr>
          <w:rFonts w:asciiTheme="minorHAnsi" w:eastAsiaTheme="minorHAnsi" w:hAnsiTheme="minorHAnsi" w:cs="Arial"/>
          <w:snapToGrid/>
          <w:color w:val="000000"/>
          <w:sz w:val="24"/>
          <w:szCs w:val="24"/>
          <w:lang w:val="en-GB" w:eastAsia="en-US"/>
        </w:rPr>
        <w:t xml:space="preserve"> that the issues you want to present can be presented in the time allocated. </w:t>
      </w:r>
      <w:r w:rsidR="00A073DF">
        <w:rPr>
          <w:rFonts w:asciiTheme="minorHAnsi" w:eastAsiaTheme="minorHAnsi" w:hAnsiTheme="minorHAnsi" w:cs="Arial"/>
          <w:snapToGrid/>
          <w:color w:val="000000"/>
          <w:sz w:val="24"/>
          <w:szCs w:val="24"/>
          <w:lang w:val="en-GB" w:eastAsia="en-US"/>
        </w:rPr>
        <w:t xml:space="preserve">Structure </w:t>
      </w:r>
      <w:r w:rsidR="00A073DF" w:rsidRPr="009C6334">
        <w:rPr>
          <w:rFonts w:asciiTheme="minorHAnsi" w:eastAsiaTheme="minorHAnsi" w:hAnsiTheme="minorHAnsi" w:cs="Arial"/>
          <w:snapToGrid/>
          <w:color w:val="000000"/>
          <w:sz w:val="24"/>
          <w:szCs w:val="24"/>
          <w:lang w:val="en-GB" w:eastAsia="en-US"/>
        </w:rPr>
        <w:t>your</w:t>
      </w:r>
      <w:r w:rsidR="009C6334" w:rsidRPr="009C6334">
        <w:rPr>
          <w:rFonts w:asciiTheme="minorHAnsi" w:eastAsiaTheme="minorHAnsi" w:hAnsiTheme="minorHAnsi" w:cs="Arial"/>
          <w:snapToGrid/>
          <w:color w:val="000000"/>
          <w:sz w:val="24"/>
          <w:szCs w:val="24"/>
          <w:lang w:val="en-GB" w:eastAsia="en-US"/>
        </w:rPr>
        <w:t xml:space="preserve"> story </w:t>
      </w:r>
      <w:r>
        <w:rPr>
          <w:rFonts w:asciiTheme="minorHAnsi" w:eastAsiaTheme="minorHAnsi" w:hAnsiTheme="minorHAnsi" w:cs="Arial"/>
          <w:snapToGrid/>
          <w:color w:val="000000"/>
          <w:sz w:val="24"/>
          <w:szCs w:val="24"/>
          <w:lang w:val="en-GB" w:eastAsia="en-US"/>
        </w:rPr>
        <w:t xml:space="preserve">well </w:t>
      </w:r>
      <w:r w:rsidR="009C6334" w:rsidRPr="009C6334">
        <w:rPr>
          <w:rFonts w:asciiTheme="minorHAnsi" w:eastAsiaTheme="minorHAnsi" w:hAnsiTheme="minorHAnsi" w:cs="Arial"/>
          <w:snapToGrid/>
          <w:color w:val="000000"/>
          <w:sz w:val="24"/>
          <w:szCs w:val="24"/>
          <w:lang w:val="en-GB" w:eastAsia="en-US"/>
        </w:rPr>
        <w:t>and distinguish between major and minor issues</w:t>
      </w:r>
      <w:r>
        <w:rPr>
          <w:rFonts w:asciiTheme="minorHAnsi" w:eastAsiaTheme="minorHAnsi" w:hAnsiTheme="minorHAnsi" w:cs="Arial"/>
          <w:snapToGrid/>
          <w:color w:val="000000"/>
          <w:sz w:val="24"/>
          <w:szCs w:val="24"/>
          <w:lang w:val="en-GB" w:eastAsia="en-US"/>
        </w:rPr>
        <w:t>;</w:t>
      </w:r>
      <w:r w:rsidR="009C6334" w:rsidRPr="009C6334">
        <w:rPr>
          <w:rFonts w:asciiTheme="minorHAnsi" w:eastAsiaTheme="minorHAnsi" w:hAnsiTheme="minorHAnsi" w:cs="Arial"/>
          <w:snapToGrid/>
          <w:color w:val="000000"/>
          <w:sz w:val="24"/>
          <w:szCs w:val="24"/>
          <w:lang w:val="en-GB" w:eastAsia="en-US"/>
        </w:rPr>
        <w:t xml:space="preserve"> you may </w:t>
      </w:r>
      <w:r>
        <w:rPr>
          <w:rFonts w:asciiTheme="minorHAnsi" w:eastAsiaTheme="minorHAnsi" w:hAnsiTheme="minorHAnsi" w:cs="Arial"/>
          <w:snapToGrid/>
          <w:color w:val="000000"/>
          <w:sz w:val="24"/>
          <w:szCs w:val="24"/>
          <w:lang w:val="en-GB" w:eastAsia="en-US"/>
        </w:rPr>
        <w:t xml:space="preserve">find that you </w:t>
      </w:r>
      <w:r w:rsidR="009C6334" w:rsidRPr="009C6334">
        <w:rPr>
          <w:rFonts w:asciiTheme="minorHAnsi" w:eastAsiaTheme="minorHAnsi" w:hAnsiTheme="minorHAnsi" w:cs="Arial"/>
          <w:snapToGrid/>
          <w:color w:val="000000"/>
          <w:sz w:val="24"/>
          <w:szCs w:val="24"/>
          <w:lang w:val="en-GB" w:eastAsia="en-US"/>
        </w:rPr>
        <w:t>have to limit yourself to the major issues. During a rehearsal of your presentation</w:t>
      </w:r>
      <w:r>
        <w:rPr>
          <w:rFonts w:asciiTheme="minorHAnsi" w:eastAsiaTheme="minorHAnsi" w:hAnsiTheme="minorHAnsi" w:cs="Arial"/>
          <w:snapToGrid/>
          <w:color w:val="000000"/>
          <w:sz w:val="24"/>
          <w:szCs w:val="24"/>
          <w:lang w:val="en-GB" w:eastAsia="en-US"/>
        </w:rPr>
        <w:t>,</w:t>
      </w:r>
      <w:r w:rsidR="009C6334" w:rsidRPr="009C6334">
        <w:rPr>
          <w:rFonts w:asciiTheme="minorHAnsi" w:eastAsiaTheme="minorHAnsi" w:hAnsiTheme="minorHAnsi" w:cs="Arial"/>
          <w:snapToGrid/>
          <w:color w:val="000000"/>
          <w:sz w:val="24"/>
          <w:szCs w:val="24"/>
          <w:lang w:val="en-GB" w:eastAsia="en-US"/>
        </w:rPr>
        <w:t xml:space="preserve"> you can </w:t>
      </w:r>
      <w:r>
        <w:rPr>
          <w:rFonts w:asciiTheme="minorHAnsi" w:eastAsiaTheme="minorHAnsi" w:hAnsiTheme="minorHAnsi" w:cs="Arial"/>
          <w:snapToGrid/>
          <w:color w:val="000000"/>
          <w:sz w:val="24"/>
          <w:szCs w:val="24"/>
          <w:lang w:val="en-GB" w:eastAsia="en-US"/>
        </w:rPr>
        <w:t>check</w:t>
      </w:r>
      <w:r w:rsidR="009C6334" w:rsidRPr="009C6334">
        <w:rPr>
          <w:rFonts w:asciiTheme="minorHAnsi" w:eastAsiaTheme="minorHAnsi" w:hAnsiTheme="minorHAnsi" w:cs="Arial"/>
          <w:snapToGrid/>
          <w:color w:val="000000"/>
          <w:sz w:val="24"/>
          <w:szCs w:val="24"/>
          <w:lang w:val="en-GB" w:eastAsia="en-US"/>
        </w:rPr>
        <w:t xml:space="preserve"> whether </w:t>
      </w:r>
      <w:r w:rsidR="00A073DF" w:rsidRPr="009C6334">
        <w:rPr>
          <w:rFonts w:asciiTheme="minorHAnsi" w:eastAsiaTheme="minorHAnsi" w:hAnsiTheme="minorHAnsi" w:cs="Arial"/>
          <w:snapToGrid/>
          <w:color w:val="000000"/>
          <w:sz w:val="24"/>
          <w:szCs w:val="24"/>
          <w:lang w:val="en-GB" w:eastAsia="en-US"/>
        </w:rPr>
        <w:t>you finish</w:t>
      </w:r>
      <w:r w:rsidR="009C6334" w:rsidRPr="009C6334">
        <w:rPr>
          <w:rFonts w:asciiTheme="minorHAnsi" w:eastAsiaTheme="minorHAnsi" w:hAnsiTheme="minorHAnsi" w:cs="Arial"/>
          <w:snapToGrid/>
          <w:color w:val="000000"/>
          <w:sz w:val="24"/>
          <w:szCs w:val="24"/>
          <w:lang w:val="en-GB" w:eastAsia="en-US"/>
        </w:rPr>
        <w:t xml:space="preserve"> within the </w:t>
      </w:r>
      <w:r>
        <w:rPr>
          <w:rFonts w:asciiTheme="minorHAnsi" w:eastAsiaTheme="minorHAnsi" w:hAnsiTheme="minorHAnsi" w:cs="Arial"/>
          <w:snapToGrid/>
          <w:color w:val="000000"/>
          <w:sz w:val="24"/>
          <w:szCs w:val="24"/>
          <w:lang w:val="en-GB" w:eastAsia="en-US"/>
        </w:rPr>
        <w:t xml:space="preserve">given </w:t>
      </w:r>
      <w:r w:rsidR="009C6334" w:rsidRPr="009C6334">
        <w:rPr>
          <w:rFonts w:asciiTheme="minorHAnsi" w:eastAsiaTheme="minorHAnsi" w:hAnsiTheme="minorHAnsi" w:cs="Arial"/>
          <w:snapToGrid/>
          <w:color w:val="000000"/>
          <w:sz w:val="24"/>
          <w:szCs w:val="24"/>
          <w:lang w:val="en-GB" w:eastAsia="en-US"/>
        </w:rPr>
        <w:t xml:space="preserve">time. </w:t>
      </w:r>
    </w:p>
    <w:p w14:paraId="2AE23BBE" w14:textId="77777777" w:rsidR="009C6334" w:rsidRPr="009C6334" w:rsidRDefault="009C6334"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You have to adjust your language, amount of background information </w:t>
      </w:r>
      <w:r w:rsidR="00A073DF" w:rsidRPr="009C6334">
        <w:rPr>
          <w:rFonts w:asciiTheme="minorHAnsi" w:eastAsiaTheme="minorHAnsi" w:hAnsiTheme="minorHAnsi" w:cs="Arial"/>
          <w:snapToGrid/>
          <w:color w:val="000000"/>
          <w:sz w:val="24"/>
          <w:szCs w:val="24"/>
          <w:lang w:val="en-GB" w:eastAsia="en-US"/>
        </w:rPr>
        <w:t>etc.</w:t>
      </w:r>
      <w:r w:rsidRPr="009C6334">
        <w:rPr>
          <w:rFonts w:asciiTheme="minorHAnsi" w:eastAsiaTheme="minorHAnsi" w:hAnsiTheme="minorHAnsi" w:cs="Arial"/>
          <w:snapToGrid/>
          <w:color w:val="000000"/>
          <w:sz w:val="24"/>
          <w:szCs w:val="24"/>
          <w:lang w:val="en-GB" w:eastAsia="en-US"/>
        </w:rPr>
        <w:t xml:space="preserve"> so that </w:t>
      </w:r>
      <w:r w:rsidR="000C747B">
        <w:rPr>
          <w:rFonts w:asciiTheme="minorHAnsi" w:eastAsiaTheme="minorHAnsi" w:hAnsiTheme="minorHAnsi" w:cs="Arial"/>
          <w:snapToGrid/>
          <w:color w:val="000000"/>
          <w:sz w:val="24"/>
          <w:szCs w:val="24"/>
          <w:lang w:val="en-GB" w:eastAsia="en-US"/>
        </w:rPr>
        <w:t xml:space="preserve">the </w:t>
      </w:r>
      <w:r w:rsidR="00A073DF">
        <w:rPr>
          <w:rFonts w:asciiTheme="minorHAnsi" w:eastAsiaTheme="minorHAnsi" w:hAnsiTheme="minorHAnsi" w:cs="Arial"/>
          <w:snapToGrid/>
          <w:color w:val="000000"/>
          <w:sz w:val="24"/>
          <w:szCs w:val="24"/>
          <w:lang w:val="en-GB" w:eastAsia="en-US"/>
        </w:rPr>
        <w:t xml:space="preserve">greater </w:t>
      </w:r>
      <w:r w:rsidR="00A073DF" w:rsidRPr="009C6334">
        <w:rPr>
          <w:rFonts w:asciiTheme="minorHAnsi" w:eastAsiaTheme="minorHAnsi" w:hAnsiTheme="minorHAnsi" w:cs="Arial"/>
          <w:snapToGrid/>
          <w:color w:val="000000"/>
          <w:sz w:val="24"/>
          <w:szCs w:val="24"/>
          <w:lang w:val="en-GB" w:eastAsia="en-US"/>
        </w:rPr>
        <w:t>part</w:t>
      </w:r>
      <w:r w:rsidRPr="009C6334">
        <w:rPr>
          <w:rFonts w:asciiTheme="minorHAnsi" w:eastAsiaTheme="minorHAnsi" w:hAnsiTheme="minorHAnsi" w:cs="Arial"/>
          <w:snapToGrid/>
          <w:color w:val="000000"/>
          <w:sz w:val="24"/>
          <w:szCs w:val="24"/>
          <w:lang w:val="en-GB" w:eastAsia="en-US"/>
        </w:rPr>
        <w:t xml:space="preserve"> of your audience can follow your presentation. </w:t>
      </w:r>
      <w:r w:rsidR="000C747B">
        <w:rPr>
          <w:rFonts w:asciiTheme="minorHAnsi" w:eastAsiaTheme="minorHAnsi" w:hAnsiTheme="minorHAnsi" w:cs="Arial"/>
          <w:snapToGrid/>
          <w:color w:val="000000"/>
          <w:sz w:val="24"/>
          <w:szCs w:val="24"/>
          <w:lang w:val="en-GB" w:eastAsia="en-US"/>
        </w:rPr>
        <w:t xml:space="preserve">Presenting </w:t>
      </w:r>
      <w:r w:rsidR="00A073DF">
        <w:rPr>
          <w:rFonts w:asciiTheme="minorHAnsi" w:eastAsiaTheme="minorHAnsi" w:hAnsiTheme="minorHAnsi" w:cs="Arial"/>
          <w:snapToGrid/>
          <w:color w:val="000000"/>
          <w:sz w:val="24"/>
          <w:szCs w:val="24"/>
          <w:lang w:val="en-GB" w:eastAsia="en-US"/>
        </w:rPr>
        <w:t xml:space="preserve">to </w:t>
      </w:r>
      <w:r w:rsidR="00A073DF" w:rsidRPr="009C6334">
        <w:rPr>
          <w:rFonts w:asciiTheme="minorHAnsi" w:eastAsiaTheme="minorHAnsi" w:hAnsiTheme="minorHAnsi" w:cs="Arial"/>
          <w:snapToGrid/>
          <w:color w:val="000000"/>
          <w:sz w:val="24"/>
          <w:szCs w:val="24"/>
          <w:lang w:val="en-GB" w:eastAsia="en-US"/>
        </w:rPr>
        <w:t>an</w:t>
      </w:r>
      <w:r w:rsidRPr="009C6334">
        <w:rPr>
          <w:rFonts w:asciiTheme="minorHAnsi" w:eastAsiaTheme="minorHAnsi" w:hAnsiTheme="minorHAnsi" w:cs="Arial"/>
          <w:snapToGrid/>
          <w:color w:val="000000"/>
          <w:sz w:val="24"/>
          <w:szCs w:val="24"/>
          <w:lang w:val="en-GB" w:eastAsia="en-US"/>
        </w:rPr>
        <w:t xml:space="preserve"> audience of fellow students and colleagues </w:t>
      </w:r>
      <w:r w:rsidR="000C747B">
        <w:rPr>
          <w:rFonts w:asciiTheme="minorHAnsi" w:eastAsiaTheme="minorHAnsi" w:hAnsiTheme="minorHAnsi" w:cs="Arial"/>
          <w:snapToGrid/>
          <w:color w:val="000000"/>
          <w:sz w:val="24"/>
          <w:szCs w:val="24"/>
          <w:lang w:val="en-GB" w:eastAsia="en-US"/>
        </w:rPr>
        <w:t>is completely different than to</w:t>
      </w:r>
      <w:r w:rsidRPr="009C6334">
        <w:rPr>
          <w:rFonts w:asciiTheme="minorHAnsi" w:eastAsiaTheme="minorHAnsi" w:hAnsiTheme="minorHAnsi" w:cs="Arial"/>
          <w:snapToGrid/>
          <w:color w:val="000000"/>
          <w:sz w:val="24"/>
          <w:szCs w:val="24"/>
          <w:lang w:val="en-GB" w:eastAsia="en-US"/>
        </w:rPr>
        <w:t xml:space="preserve"> interested laymen.</w:t>
      </w:r>
    </w:p>
    <w:p w14:paraId="2AE23BBF" w14:textId="77777777" w:rsidR="009C6334" w:rsidRPr="009C6334" w:rsidRDefault="009C6334" w:rsidP="00670D80">
      <w:pPr>
        <w:pStyle w:val="ListParagraph"/>
        <w:widowControl/>
        <w:numPr>
          <w:ilvl w:val="0"/>
          <w:numId w:val="5"/>
        </w:numPr>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It is </w:t>
      </w:r>
      <w:r w:rsidR="000C747B">
        <w:rPr>
          <w:rFonts w:asciiTheme="minorHAnsi" w:eastAsiaTheme="minorHAnsi" w:hAnsiTheme="minorHAnsi" w:cs="Arial"/>
          <w:snapToGrid/>
          <w:sz w:val="24"/>
          <w:szCs w:val="24"/>
          <w:lang w:val="en-GB" w:eastAsia="en-US"/>
        </w:rPr>
        <w:t>advisable</w:t>
      </w:r>
      <w:r w:rsidRPr="009C6334">
        <w:rPr>
          <w:rFonts w:asciiTheme="minorHAnsi" w:eastAsiaTheme="minorHAnsi" w:hAnsiTheme="minorHAnsi" w:cs="Arial"/>
          <w:snapToGrid/>
          <w:sz w:val="24"/>
          <w:szCs w:val="24"/>
          <w:lang w:val="en-GB" w:eastAsia="en-US"/>
        </w:rPr>
        <w:t xml:space="preserve"> to repeat the important issues</w:t>
      </w:r>
      <w:r w:rsidR="000C747B">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this will also help your audience </w:t>
      </w:r>
      <w:r w:rsidR="000C747B">
        <w:rPr>
          <w:rFonts w:asciiTheme="minorHAnsi" w:eastAsiaTheme="minorHAnsi" w:hAnsiTheme="minorHAnsi" w:cs="Arial"/>
          <w:snapToGrid/>
          <w:sz w:val="24"/>
          <w:szCs w:val="24"/>
          <w:lang w:val="en-GB" w:eastAsia="en-US"/>
        </w:rPr>
        <w:t>follow your story-line</w:t>
      </w:r>
      <w:r w:rsidRPr="009C6334">
        <w:rPr>
          <w:rFonts w:asciiTheme="minorHAnsi" w:eastAsiaTheme="minorHAnsi" w:hAnsiTheme="minorHAnsi" w:cs="Arial"/>
          <w:snapToGrid/>
          <w:sz w:val="24"/>
          <w:szCs w:val="24"/>
          <w:lang w:val="en-GB" w:eastAsia="en-US"/>
        </w:rPr>
        <w:t xml:space="preserve">. The following structure of a presentation  </w:t>
      </w:r>
      <w:r w:rsidR="000C747B">
        <w:rPr>
          <w:rFonts w:asciiTheme="minorHAnsi" w:eastAsiaTheme="minorHAnsi" w:hAnsiTheme="minorHAnsi" w:cs="Arial"/>
          <w:snapToGrid/>
          <w:sz w:val="24"/>
          <w:szCs w:val="24"/>
          <w:lang w:val="en-GB" w:eastAsia="en-US"/>
        </w:rPr>
        <w:t>ensures</w:t>
      </w:r>
      <w:r w:rsidRPr="009C6334">
        <w:rPr>
          <w:rFonts w:asciiTheme="minorHAnsi" w:eastAsiaTheme="minorHAnsi" w:hAnsiTheme="minorHAnsi" w:cs="Arial"/>
          <w:snapToGrid/>
          <w:sz w:val="24"/>
          <w:szCs w:val="24"/>
          <w:lang w:val="en-GB" w:eastAsia="en-US"/>
        </w:rPr>
        <w:t xml:space="preserve"> the necessary repetitions:</w:t>
      </w:r>
    </w:p>
    <w:p w14:paraId="2AE23BC0" w14:textId="77777777"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Introduction. </w:t>
      </w:r>
      <w:r w:rsidRPr="009C6334">
        <w:rPr>
          <w:rFonts w:asciiTheme="minorHAnsi" w:eastAsiaTheme="minorHAnsi" w:hAnsiTheme="minorHAnsi" w:cs="Arial"/>
          <w:snapToGrid/>
          <w:sz w:val="24"/>
          <w:szCs w:val="24"/>
          <w:lang w:val="en-GB" w:eastAsia="en-US"/>
        </w:rPr>
        <w:t xml:space="preserve">Give a </w:t>
      </w:r>
      <w:r w:rsidRPr="009C6334">
        <w:rPr>
          <w:rFonts w:asciiTheme="minorHAnsi" w:eastAsiaTheme="minorHAnsi" w:hAnsiTheme="minorHAnsi" w:cs="Arial"/>
          <w:i/>
          <w:iCs/>
          <w:snapToGrid/>
          <w:sz w:val="24"/>
          <w:szCs w:val="24"/>
          <w:lang w:val="en-GB" w:eastAsia="en-US"/>
        </w:rPr>
        <w:t xml:space="preserve">rough sketch </w:t>
      </w:r>
      <w:r w:rsidRPr="009C6334">
        <w:rPr>
          <w:rFonts w:asciiTheme="minorHAnsi" w:eastAsiaTheme="minorHAnsi" w:hAnsiTheme="minorHAnsi" w:cs="Arial"/>
          <w:snapToGrid/>
          <w:sz w:val="24"/>
          <w:szCs w:val="24"/>
          <w:lang w:val="en-GB" w:eastAsia="en-US"/>
        </w:rPr>
        <w:t xml:space="preserve">of the central issues; discuss the basic concepts at a </w:t>
      </w:r>
      <w:r w:rsidR="00A073DF" w:rsidRPr="009C6334">
        <w:rPr>
          <w:rFonts w:asciiTheme="minorHAnsi" w:eastAsiaTheme="minorHAnsi" w:hAnsiTheme="minorHAnsi" w:cs="Arial"/>
          <w:snapToGrid/>
          <w:sz w:val="24"/>
          <w:szCs w:val="24"/>
          <w:lang w:val="en-GB" w:eastAsia="en-US"/>
        </w:rPr>
        <w:t>level adjusted</w:t>
      </w:r>
      <w:r w:rsidRPr="009C6334">
        <w:rPr>
          <w:rFonts w:asciiTheme="minorHAnsi" w:eastAsiaTheme="minorHAnsi" w:hAnsiTheme="minorHAnsi" w:cs="Arial"/>
          <w:snapToGrid/>
          <w:sz w:val="24"/>
          <w:szCs w:val="24"/>
          <w:lang w:val="en-GB" w:eastAsia="en-US"/>
        </w:rPr>
        <w:t xml:space="preserve"> to your audience. Keep in mind that the first minutes of your presentations are essential. If you are able to attract the</w:t>
      </w:r>
      <w:r w:rsidR="000C747B">
        <w:rPr>
          <w:rFonts w:asciiTheme="minorHAnsi" w:eastAsiaTheme="minorHAnsi" w:hAnsiTheme="minorHAnsi" w:cs="Arial"/>
          <w:snapToGrid/>
          <w:sz w:val="24"/>
          <w:szCs w:val="24"/>
          <w:lang w:val="en-GB" w:eastAsia="en-US"/>
        </w:rPr>
        <w:t>ir</w:t>
      </w:r>
      <w:r w:rsidRPr="009C6334">
        <w:rPr>
          <w:rFonts w:asciiTheme="minorHAnsi" w:eastAsiaTheme="minorHAnsi" w:hAnsiTheme="minorHAnsi" w:cs="Arial"/>
          <w:snapToGrid/>
          <w:sz w:val="24"/>
          <w:szCs w:val="24"/>
          <w:lang w:val="en-GB" w:eastAsia="en-US"/>
        </w:rPr>
        <w:t xml:space="preserve"> attention, you will have a receptive audience. The first sentence(s) of your presentation should be devoted to this.</w:t>
      </w:r>
    </w:p>
    <w:p w14:paraId="2AE23BC1" w14:textId="77777777"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The core of the story</w:t>
      </w:r>
      <w:r w:rsidRPr="009C6334">
        <w:rPr>
          <w:rFonts w:asciiTheme="minorHAnsi" w:eastAsiaTheme="minorHAnsi" w:hAnsiTheme="minorHAnsi" w:cs="Arial"/>
          <w:snapToGrid/>
          <w:sz w:val="24"/>
          <w:szCs w:val="24"/>
          <w:lang w:val="en-GB" w:eastAsia="en-US"/>
        </w:rPr>
        <w:t xml:space="preserve">. This contains </w:t>
      </w:r>
      <w:r w:rsidRPr="009C6334">
        <w:rPr>
          <w:rFonts w:asciiTheme="minorHAnsi" w:eastAsiaTheme="minorHAnsi" w:hAnsiTheme="minorHAnsi" w:cs="Arial"/>
          <w:i/>
          <w:iCs/>
          <w:snapToGrid/>
          <w:sz w:val="24"/>
          <w:szCs w:val="24"/>
          <w:lang w:val="en-GB" w:eastAsia="en-US"/>
        </w:rPr>
        <w:t xml:space="preserve">a description of the problem, the approach </w:t>
      </w:r>
      <w:r w:rsidR="000C747B">
        <w:rPr>
          <w:rFonts w:asciiTheme="minorHAnsi" w:eastAsiaTheme="minorHAnsi" w:hAnsiTheme="minorHAnsi" w:cs="Arial"/>
          <w:i/>
          <w:iCs/>
          <w:snapToGrid/>
          <w:sz w:val="24"/>
          <w:szCs w:val="24"/>
          <w:lang w:val="en-GB" w:eastAsia="en-US"/>
        </w:rPr>
        <w:t>you took</w:t>
      </w:r>
      <w:r w:rsidRPr="009C6334">
        <w:rPr>
          <w:rFonts w:asciiTheme="minorHAnsi" w:eastAsiaTheme="minorHAnsi" w:hAnsiTheme="minorHAnsi" w:cs="Arial"/>
          <w:i/>
          <w:iCs/>
          <w:snapToGrid/>
          <w:sz w:val="24"/>
          <w:szCs w:val="24"/>
          <w:lang w:val="en-GB" w:eastAsia="en-US"/>
        </w:rPr>
        <w:t>, and the results and conclusion of the research</w:t>
      </w:r>
      <w:r w:rsidRPr="009C6334">
        <w:rPr>
          <w:rFonts w:asciiTheme="minorHAnsi" w:eastAsiaTheme="minorHAnsi" w:hAnsiTheme="minorHAnsi" w:cs="Arial"/>
          <w:snapToGrid/>
          <w:sz w:val="24"/>
          <w:szCs w:val="24"/>
          <w:lang w:val="en-GB" w:eastAsia="en-US"/>
        </w:rPr>
        <w:t>. Do not discuss too many different issues and details,</w:t>
      </w:r>
      <w:r w:rsidR="000C747B">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 xml:space="preserve">especially not </w:t>
      </w:r>
      <w:r w:rsidR="000C747B">
        <w:rPr>
          <w:rFonts w:asciiTheme="minorHAnsi" w:eastAsiaTheme="minorHAnsi" w:hAnsiTheme="minorHAnsi" w:cs="Arial"/>
          <w:snapToGrid/>
          <w:sz w:val="24"/>
          <w:szCs w:val="24"/>
          <w:lang w:val="en-GB" w:eastAsia="en-US"/>
        </w:rPr>
        <w:t>if</w:t>
      </w:r>
      <w:r w:rsidRPr="009C6334">
        <w:rPr>
          <w:rFonts w:asciiTheme="minorHAnsi" w:eastAsiaTheme="minorHAnsi" w:hAnsiTheme="minorHAnsi" w:cs="Arial"/>
          <w:snapToGrid/>
          <w:sz w:val="24"/>
          <w:szCs w:val="24"/>
          <w:lang w:val="en-GB" w:eastAsia="en-US"/>
        </w:rPr>
        <w:t xml:space="preserve"> time is limited. It is better to take time to clearly explain the most important issues. If someone w</w:t>
      </w:r>
      <w:r w:rsidR="000C747B">
        <w:rPr>
          <w:rFonts w:asciiTheme="minorHAnsi" w:eastAsiaTheme="minorHAnsi" w:hAnsiTheme="minorHAnsi" w:cs="Arial"/>
          <w:snapToGrid/>
          <w:sz w:val="24"/>
          <w:szCs w:val="24"/>
          <w:lang w:val="en-GB" w:eastAsia="en-US"/>
        </w:rPr>
        <w:t xml:space="preserve">ould </w:t>
      </w:r>
      <w:r w:rsidR="00A073DF">
        <w:rPr>
          <w:rFonts w:asciiTheme="minorHAnsi" w:eastAsiaTheme="minorHAnsi" w:hAnsiTheme="minorHAnsi" w:cs="Arial"/>
          <w:snapToGrid/>
          <w:sz w:val="24"/>
          <w:szCs w:val="24"/>
          <w:lang w:val="en-GB" w:eastAsia="en-US"/>
        </w:rPr>
        <w:t xml:space="preserve">like </w:t>
      </w:r>
      <w:r w:rsidR="00A073DF" w:rsidRPr="009C6334">
        <w:rPr>
          <w:rFonts w:asciiTheme="minorHAnsi" w:eastAsiaTheme="minorHAnsi" w:hAnsiTheme="minorHAnsi" w:cs="Arial"/>
          <w:snapToGrid/>
          <w:sz w:val="24"/>
          <w:szCs w:val="24"/>
          <w:lang w:val="en-GB" w:eastAsia="en-US"/>
        </w:rPr>
        <w:t>to</w:t>
      </w:r>
      <w:r w:rsidRPr="009C6334">
        <w:rPr>
          <w:rFonts w:asciiTheme="minorHAnsi" w:eastAsiaTheme="minorHAnsi" w:hAnsiTheme="minorHAnsi" w:cs="Arial"/>
          <w:snapToGrid/>
          <w:sz w:val="24"/>
          <w:szCs w:val="24"/>
          <w:lang w:val="en-GB" w:eastAsia="en-US"/>
        </w:rPr>
        <w:t xml:space="preserve"> know more, </w:t>
      </w:r>
      <w:r w:rsidR="000C747B">
        <w:rPr>
          <w:rFonts w:asciiTheme="minorHAnsi" w:eastAsiaTheme="minorHAnsi" w:hAnsiTheme="minorHAnsi" w:cs="Arial"/>
          <w:snapToGrid/>
          <w:sz w:val="24"/>
          <w:szCs w:val="24"/>
          <w:lang w:val="en-GB" w:eastAsia="en-US"/>
        </w:rPr>
        <w:t>there is time for questions at the end</w:t>
      </w:r>
      <w:r w:rsidRPr="009C6334">
        <w:rPr>
          <w:rFonts w:asciiTheme="minorHAnsi" w:eastAsiaTheme="minorHAnsi" w:hAnsiTheme="minorHAnsi" w:cs="Arial"/>
          <w:snapToGrid/>
          <w:sz w:val="24"/>
          <w:szCs w:val="24"/>
          <w:lang w:val="en-GB" w:eastAsia="en-US"/>
        </w:rPr>
        <w:t>.</w:t>
      </w:r>
    </w:p>
    <w:p w14:paraId="2AE23BC2" w14:textId="77777777"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Conclusion. </w:t>
      </w:r>
      <w:r w:rsidRPr="009C6334">
        <w:rPr>
          <w:rFonts w:asciiTheme="minorHAnsi" w:eastAsiaTheme="minorHAnsi" w:hAnsiTheme="minorHAnsi" w:cs="Arial"/>
          <w:snapToGrid/>
          <w:sz w:val="24"/>
          <w:szCs w:val="24"/>
          <w:lang w:val="en-GB" w:eastAsia="en-US"/>
        </w:rPr>
        <w:t xml:space="preserve">Summarize the </w:t>
      </w:r>
      <w:r w:rsidRPr="009C6334">
        <w:rPr>
          <w:rFonts w:asciiTheme="minorHAnsi" w:eastAsiaTheme="minorHAnsi" w:hAnsiTheme="minorHAnsi" w:cs="Arial"/>
          <w:i/>
          <w:iCs/>
          <w:snapToGrid/>
          <w:sz w:val="24"/>
          <w:szCs w:val="24"/>
          <w:lang w:val="en-GB" w:eastAsia="en-US"/>
        </w:rPr>
        <w:t>most important results and conclusions</w:t>
      </w:r>
      <w:r w:rsidRPr="009C6334">
        <w:rPr>
          <w:rFonts w:asciiTheme="minorHAnsi" w:eastAsiaTheme="minorHAnsi" w:hAnsiTheme="minorHAnsi" w:cs="Arial"/>
          <w:snapToGrid/>
          <w:sz w:val="24"/>
          <w:szCs w:val="24"/>
          <w:lang w:val="en-GB" w:eastAsia="en-US"/>
        </w:rPr>
        <w:t>. Do not introduce new results or insights at this point. Clearly indicate that you are at the end of your presentation</w:t>
      </w:r>
      <w:r w:rsidR="000C747B">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for example by thanking the audience for their attention and/or asking whether there are </w:t>
      </w:r>
      <w:r w:rsidR="000C747B">
        <w:rPr>
          <w:rFonts w:asciiTheme="minorHAnsi" w:eastAsiaTheme="minorHAnsi" w:hAnsiTheme="minorHAnsi" w:cs="Arial"/>
          <w:snapToGrid/>
          <w:sz w:val="24"/>
          <w:szCs w:val="24"/>
          <w:lang w:val="en-GB" w:eastAsia="en-US"/>
        </w:rPr>
        <w:t xml:space="preserve">any </w:t>
      </w:r>
      <w:r w:rsidRPr="009C6334">
        <w:rPr>
          <w:rFonts w:asciiTheme="minorHAnsi" w:eastAsiaTheme="minorHAnsi" w:hAnsiTheme="minorHAnsi" w:cs="Arial"/>
          <w:snapToGrid/>
          <w:sz w:val="24"/>
          <w:szCs w:val="24"/>
          <w:lang w:val="en-GB" w:eastAsia="en-US"/>
        </w:rPr>
        <w:t>questions.</w:t>
      </w:r>
    </w:p>
    <w:p w14:paraId="2AE23BC3" w14:textId="77777777"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Make sure you know,</w:t>
      </w:r>
      <w:r w:rsidRPr="009C6334">
        <w:rPr>
          <w:rFonts w:asciiTheme="minorHAnsi" w:eastAsiaTheme="minorHAnsi" w:hAnsiTheme="minorHAnsi" w:cs="Arial"/>
          <w:snapToGrid/>
          <w:color w:val="000000"/>
          <w:sz w:val="24"/>
          <w:szCs w:val="24"/>
          <w:lang w:val="en-GB" w:eastAsia="en-US"/>
        </w:rPr>
        <w:t xml:space="preserve"> well ahead of time</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whether the audio-visual aids you would like to use (overhead </w:t>
      </w:r>
      <w:r>
        <w:rPr>
          <w:rFonts w:asciiTheme="minorHAnsi" w:eastAsiaTheme="minorHAnsi" w:hAnsiTheme="minorHAnsi" w:cs="Arial"/>
          <w:snapToGrid/>
          <w:color w:val="000000"/>
          <w:sz w:val="24"/>
          <w:szCs w:val="24"/>
          <w:lang w:val="en-GB" w:eastAsia="en-US"/>
        </w:rPr>
        <w:t xml:space="preserve">(data) </w:t>
      </w:r>
      <w:r w:rsidRPr="009C6334">
        <w:rPr>
          <w:rFonts w:asciiTheme="minorHAnsi" w:eastAsiaTheme="minorHAnsi" w:hAnsiTheme="minorHAnsi" w:cs="Arial"/>
          <w:snapToGrid/>
          <w:color w:val="000000"/>
          <w:sz w:val="24"/>
          <w:szCs w:val="24"/>
          <w:lang w:val="en-GB" w:eastAsia="en-US"/>
        </w:rPr>
        <w:t>projector</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PC, internet connection, etc.) are available and ready for use in the room where your presentation is scheduled. </w:t>
      </w:r>
      <w:r w:rsidR="009C6334" w:rsidRPr="009C6334">
        <w:rPr>
          <w:rFonts w:asciiTheme="minorHAnsi" w:eastAsiaTheme="minorHAnsi" w:hAnsiTheme="minorHAnsi" w:cs="Arial"/>
          <w:snapToGrid/>
          <w:color w:val="000000"/>
          <w:sz w:val="24"/>
          <w:szCs w:val="24"/>
          <w:lang w:val="en-GB" w:eastAsia="en-US"/>
        </w:rPr>
        <w:t>It</w:t>
      </w:r>
      <w:r w:rsidR="000C747B">
        <w:rPr>
          <w:rFonts w:asciiTheme="minorHAnsi" w:eastAsiaTheme="minorHAnsi" w:hAnsiTheme="minorHAnsi" w:cs="Arial"/>
          <w:snapToGrid/>
          <w:color w:val="000000"/>
          <w:sz w:val="24"/>
          <w:szCs w:val="24"/>
          <w:lang w:val="en-GB" w:eastAsia="en-US"/>
        </w:rPr>
        <w:t xml:space="preserve"> is extremely </w:t>
      </w:r>
      <w:r>
        <w:rPr>
          <w:rFonts w:asciiTheme="minorHAnsi" w:eastAsiaTheme="minorHAnsi" w:hAnsiTheme="minorHAnsi" w:cs="Arial"/>
          <w:snapToGrid/>
          <w:color w:val="000000"/>
          <w:sz w:val="24"/>
          <w:szCs w:val="24"/>
          <w:lang w:val="en-GB" w:eastAsia="en-US"/>
        </w:rPr>
        <w:t xml:space="preserve">frustrating </w:t>
      </w:r>
      <w:r w:rsidRPr="009C6334">
        <w:rPr>
          <w:rFonts w:asciiTheme="minorHAnsi" w:eastAsiaTheme="minorHAnsi" w:hAnsiTheme="minorHAnsi" w:cs="Arial"/>
          <w:snapToGrid/>
          <w:color w:val="000000"/>
          <w:sz w:val="24"/>
          <w:szCs w:val="24"/>
          <w:lang w:val="en-GB" w:eastAsia="en-US"/>
        </w:rPr>
        <w:t>to</w:t>
      </w:r>
      <w:r w:rsidR="009C6334" w:rsidRPr="009C6334">
        <w:rPr>
          <w:rFonts w:asciiTheme="minorHAnsi" w:eastAsiaTheme="minorHAnsi" w:hAnsiTheme="minorHAnsi" w:cs="Arial"/>
          <w:snapToGrid/>
          <w:color w:val="000000"/>
          <w:sz w:val="24"/>
          <w:szCs w:val="24"/>
          <w:lang w:val="en-GB" w:eastAsia="en-US"/>
        </w:rPr>
        <w:t xml:space="preserve"> find out </w:t>
      </w:r>
      <w:r w:rsidR="000C747B">
        <w:rPr>
          <w:rFonts w:asciiTheme="minorHAnsi" w:eastAsiaTheme="minorHAnsi" w:hAnsiTheme="minorHAnsi" w:cs="Arial"/>
          <w:snapToGrid/>
          <w:color w:val="000000"/>
          <w:sz w:val="24"/>
          <w:szCs w:val="24"/>
          <w:lang w:val="en-GB" w:eastAsia="en-US"/>
        </w:rPr>
        <w:t xml:space="preserve">that </w:t>
      </w:r>
      <w:r w:rsidR="009C6334" w:rsidRPr="009C6334">
        <w:rPr>
          <w:rFonts w:asciiTheme="minorHAnsi" w:eastAsiaTheme="minorHAnsi" w:hAnsiTheme="minorHAnsi" w:cs="Arial"/>
          <w:snapToGrid/>
          <w:color w:val="000000"/>
          <w:sz w:val="24"/>
          <w:szCs w:val="24"/>
          <w:lang w:val="en-GB" w:eastAsia="en-US"/>
        </w:rPr>
        <w:t>after preparing a PowerPoint presentation</w:t>
      </w:r>
      <w:r w:rsidR="000C747B">
        <w:rPr>
          <w:rFonts w:asciiTheme="minorHAnsi" w:eastAsiaTheme="minorHAnsi" w:hAnsiTheme="minorHAnsi" w:cs="Arial"/>
          <w:snapToGrid/>
          <w:color w:val="000000"/>
          <w:sz w:val="24"/>
          <w:szCs w:val="24"/>
          <w:lang w:val="en-GB" w:eastAsia="en-US"/>
        </w:rPr>
        <w:t>, no projector is</w:t>
      </w:r>
      <w:r w:rsidR="009C6334" w:rsidRPr="009C6334">
        <w:rPr>
          <w:rFonts w:asciiTheme="minorHAnsi" w:eastAsiaTheme="minorHAnsi" w:hAnsiTheme="minorHAnsi" w:cs="Arial"/>
          <w:snapToGrid/>
          <w:color w:val="000000"/>
          <w:sz w:val="24"/>
          <w:szCs w:val="24"/>
          <w:lang w:val="en-GB" w:eastAsia="en-US"/>
        </w:rPr>
        <w:t xml:space="preserve"> available. </w:t>
      </w:r>
      <w:r w:rsidR="000C747B">
        <w:rPr>
          <w:rFonts w:asciiTheme="minorHAnsi" w:eastAsiaTheme="minorHAnsi" w:hAnsiTheme="minorHAnsi" w:cs="Arial"/>
          <w:snapToGrid/>
          <w:color w:val="000000"/>
          <w:sz w:val="24"/>
          <w:szCs w:val="24"/>
          <w:lang w:val="en-GB" w:eastAsia="en-US"/>
        </w:rPr>
        <w:t>Ensure</w:t>
      </w:r>
      <w:r w:rsidR="009C6334" w:rsidRPr="009C6334">
        <w:rPr>
          <w:rFonts w:asciiTheme="minorHAnsi" w:eastAsiaTheme="minorHAnsi" w:hAnsiTheme="minorHAnsi" w:cs="Arial"/>
          <w:snapToGrid/>
          <w:color w:val="000000"/>
          <w:sz w:val="24"/>
          <w:szCs w:val="24"/>
          <w:lang w:val="en-GB" w:eastAsia="en-US"/>
        </w:rPr>
        <w:t xml:space="preserve"> that the text on slides/sheets is easy to read from a distance. A rule of thumb is</w:t>
      </w:r>
      <w:r w:rsidR="000C747B">
        <w:rPr>
          <w:rFonts w:asciiTheme="minorHAnsi" w:eastAsiaTheme="minorHAnsi" w:hAnsiTheme="minorHAnsi" w:cs="Arial"/>
          <w:snapToGrid/>
          <w:color w:val="000000"/>
          <w:sz w:val="24"/>
          <w:szCs w:val="24"/>
          <w:lang w:val="en-GB" w:eastAsia="en-US"/>
        </w:rPr>
        <w:t xml:space="preserve">: </w:t>
      </w:r>
      <w:r>
        <w:rPr>
          <w:rFonts w:asciiTheme="minorHAnsi" w:eastAsiaTheme="minorHAnsi" w:hAnsiTheme="minorHAnsi" w:cs="Arial"/>
          <w:snapToGrid/>
          <w:color w:val="000000"/>
          <w:sz w:val="24"/>
          <w:szCs w:val="24"/>
          <w:lang w:val="en-GB" w:eastAsia="en-US"/>
        </w:rPr>
        <w:t>font size</w:t>
      </w:r>
      <w:r w:rsidR="009C6334" w:rsidRPr="009C6334">
        <w:rPr>
          <w:rFonts w:asciiTheme="minorHAnsi" w:eastAsiaTheme="minorHAnsi" w:hAnsiTheme="minorHAnsi" w:cs="Arial"/>
          <w:snapToGrid/>
          <w:color w:val="000000"/>
          <w:sz w:val="24"/>
          <w:szCs w:val="24"/>
          <w:lang w:val="en-GB" w:eastAsia="en-US"/>
        </w:rPr>
        <w:t xml:space="preserve"> 24, and 6 sentences or less per slide/sheet. Also </w:t>
      </w:r>
      <w:r w:rsidR="000C747B">
        <w:rPr>
          <w:rFonts w:asciiTheme="minorHAnsi" w:eastAsiaTheme="minorHAnsi" w:hAnsiTheme="minorHAnsi" w:cs="Arial"/>
          <w:snapToGrid/>
          <w:color w:val="000000"/>
          <w:sz w:val="24"/>
          <w:szCs w:val="24"/>
          <w:lang w:val="en-GB" w:eastAsia="en-US"/>
        </w:rPr>
        <w:t xml:space="preserve">the </w:t>
      </w:r>
      <w:r w:rsidRPr="009C6334">
        <w:rPr>
          <w:rFonts w:asciiTheme="minorHAnsi" w:eastAsiaTheme="minorHAnsi" w:hAnsiTheme="minorHAnsi" w:cs="Arial"/>
          <w:snapToGrid/>
          <w:color w:val="000000"/>
          <w:sz w:val="24"/>
          <w:szCs w:val="24"/>
          <w:lang w:val="en-GB" w:eastAsia="en-US"/>
        </w:rPr>
        <w:t>text in</w:t>
      </w:r>
      <w:r w:rsidR="009C6334" w:rsidRPr="009C6334">
        <w:rPr>
          <w:rFonts w:asciiTheme="minorHAnsi" w:eastAsiaTheme="minorHAnsi" w:hAnsiTheme="minorHAnsi" w:cs="Arial"/>
          <w:snapToGrid/>
          <w:color w:val="000000"/>
          <w:sz w:val="24"/>
          <w:szCs w:val="24"/>
          <w:lang w:val="en-GB" w:eastAsia="en-US"/>
        </w:rPr>
        <w:t xml:space="preserve"> tables and diagrams should be easy to read. Use contrasting colours and bear in mind that people in your audience </w:t>
      </w:r>
      <w:r w:rsidR="000C747B">
        <w:rPr>
          <w:rFonts w:asciiTheme="minorHAnsi" w:eastAsiaTheme="minorHAnsi" w:hAnsiTheme="minorHAnsi" w:cs="Arial"/>
          <w:snapToGrid/>
          <w:color w:val="000000"/>
          <w:sz w:val="24"/>
          <w:szCs w:val="24"/>
          <w:lang w:val="en-GB" w:eastAsia="en-US"/>
        </w:rPr>
        <w:t>may</w:t>
      </w:r>
      <w:r w:rsidR="009C6334" w:rsidRPr="009C6334">
        <w:rPr>
          <w:rFonts w:asciiTheme="minorHAnsi" w:eastAsiaTheme="minorHAnsi" w:hAnsiTheme="minorHAnsi" w:cs="Arial"/>
          <w:snapToGrid/>
          <w:color w:val="000000"/>
          <w:sz w:val="24"/>
          <w:szCs w:val="24"/>
          <w:lang w:val="en-GB" w:eastAsia="en-US"/>
        </w:rPr>
        <w:t xml:space="preserve"> be colour blind. If possible check whether your presentation is also </w:t>
      </w:r>
      <w:r>
        <w:rPr>
          <w:rFonts w:asciiTheme="minorHAnsi" w:eastAsiaTheme="minorHAnsi" w:hAnsiTheme="minorHAnsi" w:cs="Arial"/>
          <w:snapToGrid/>
          <w:color w:val="000000"/>
          <w:sz w:val="24"/>
          <w:szCs w:val="24"/>
          <w:lang w:val="en-GB" w:eastAsia="en-US"/>
        </w:rPr>
        <w:t xml:space="preserve">readable </w:t>
      </w:r>
      <w:r w:rsidRPr="009C6334">
        <w:rPr>
          <w:rFonts w:asciiTheme="minorHAnsi" w:eastAsiaTheme="minorHAnsi" w:hAnsiTheme="minorHAnsi" w:cs="Arial"/>
          <w:snapToGrid/>
          <w:color w:val="000000"/>
          <w:sz w:val="24"/>
          <w:szCs w:val="24"/>
          <w:lang w:val="en-GB" w:eastAsia="en-US"/>
        </w:rPr>
        <w:t>for</w:t>
      </w:r>
      <w:r w:rsidR="009C6334" w:rsidRPr="009C6334">
        <w:rPr>
          <w:rFonts w:asciiTheme="minorHAnsi" w:eastAsiaTheme="minorHAnsi" w:hAnsiTheme="minorHAnsi" w:cs="Arial"/>
          <w:snapToGrid/>
          <w:color w:val="000000"/>
          <w:sz w:val="24"/>
          <w:szCs w:val="24"/>
          <w:lang w:val="en-GB" w:eastAsia="en-US"/>
        </w:rPr>
        <w:t xml:space="preserve"> </w:t>
      </w:r>
      <w:r w:rsidR="000C747B">
        <w:rPr>
          <w:rFonts w:asciiTheme="minorHAnsi" w:eastAsiaTheme="minorHAnsi" w:hAnsiTheme="minorHAnsi" w:cs="Arial"/>
          <w:snapToGrid/>
          <w:color w:val="000000"/>
          <w:sz w:val="24"/>
          <w:szCs w:val="24"/>
          <w:lang w:val="en-GB" w:eastAsia="en-US"/>
        </w:rPr>
        <w:t>the audience at</w:t>
      </w:r>
      <w:r w:rsidR="009C6334" w:rsidRPr="009C6334">
        <w:rPr>
          <w:rFonts w:asciiTheme="minorHAnsi" w:eastAsiaTheme="minorHAnsi" w:hAnsiTheme="minorHAnsi" w:cs="Arial"/>
          <w:snapToGrid/>
          <w:color w:val="000000"/>
          <w:sz w:val="24"/>
          <w:szCs w:val="24"/>
          <w:lang w:val="en-GB" w:eastAsia="en-US"/>
        </w:rPr>
        <w:t xml:space="preserve"> the back of the room.</w:t>
      </w:r>
    </w:p>
    <w:p w14:paraId="2AE23BC4" w14:textId="77777777"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If</w:t>
      </w:r>
      <w:r w:rsidRPr="009C6334">
        <w:rPr>
          <w:rFonts w:asciiTheme="minorHAnsi" w:eastAsiaTheme="minorHAnsi" w:hAnsiTheme="minorHAnsi" w:cs="Arial"/>
          <w:snapToGrid/>
          <w:color w:val="000000"/>
          <w:sz w:val="24"/>
          <w:szCs w:val="24"/>
          <w:lang w:val="en-GB" w:eastAsia="en-US"/>
        </w:rPr>
        <w:t xml:space="preserve"> you find it difficult to estimate what you can and cannot do</w:t>
      </w:r>
      <w:r>
        <w:rPr>
          <w:rFonts w:asciiTheme="minorHAnsi" w:eastAsiaTheme="minorHAnsi" w:hAnsiTheme="minorHAnsi" w:cs="Arial"/>
          <w:snapToGrid/>
          <w:color w:val="000000"/>
          <w:sz w:val="24"/>
          <w:szCs w:val="24"/>
          <w:lang w:val="en-GB" w:eastAsia="en-US"/>
        </w:rPr>
        <w:t xml:space="preserve"> in the time given and </w:t>
      </w:r>
      <w:r w:rsidRPr="009C6334">
        <w:rPr>
          <w:rFonts w:asciiTheme="minorHAnsi" w:eastAsiaTheme="minorHAnsi" w:hAnsiTheme="minorHAnsi" w:cs="Arial"/>
          <w:snapToGrid/>
          <w:color w:val="000000"/>
          <w:sz w:val="24"/>
          <w:szCs w:val="24"/>
          <w:lang w:val="en-GB" w:eastAsia="en-US"/>
        </w:rPr>
        <w:t>how you come across</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it is </w:t>
      </w:r>
      <w:r>
        <w:rPr>
          <w:rFonts w:asciiTheme="minorHAnsi" w:eastAsiaTheme="minorHAnsi" w:hAnsiTheme="minorHAnsi" w:cs="Arial"/>
          <w:snapToGrid/>
          <w:color w:val="000000"/>
          <w:sz w:val="24"/>
          <w:szCs w:val="24"/>
          <w:lang w:val="en-GB" w:eastAsia="en-US"/>
        </w:rPr>
        <w:t>a good idea</w:t>
      </w:r>
      <w:r w:rsidRPr="009C6334">
        <w:rPr>
          <w:rFonts w:asciiTheme="minorHAnsi" w:eastAsiaTheme="minorHAnsi" w:hAnsiTheme="minorHAnsi" w:cs="Arial"/>
          <w:snapToGrid/>
          <w:color w:val="000000"/>
          <w:sz w:val="24"/>
          <w:szCs w:val="24"/>
          <w:lang w:val="en-GB" w:eastAsia="en-US"/>
        </w:rPr>
        <w:t xml:space="preserve"> to rehearse your presentation with friends </w:t>
      </w:r>
      <w:r>
        <w:rPr>
          <w:rFonts w:asciiTheme="minorHAnsi" w:eastAsiaTheme="minorHAnsi" w:hAnsiTheme="minorHAnsi" w:cs="Arial"/>
          <w:snapToGrid/>
          <w:color w:val="000000"/>
          <w:sz w:val="24"/>
          <w:szCs w:val="24"/>
          <w:lang w:val="en-GB" w:eastAsia="en-US"/>
        </w:rPr>
        <w:t>and/</w:t>
      </w:r>
      <w:r w:rsidRPr="009C6334">
        <w:rPr>
          <w:rFonts w:asciiTheme="minorHAnsi" w:eastAsiaTheme="minorHAnsi" w:hAnsiTheme="minorHAnsi" w:cs="Arial"/>
          <w:snapToGrid/>
          <w:color w:val="000000"/>
          <w:sz w:val="24"/>
          <w:szCs w:val="24"/>
          <w:lang w:val="en-GB" w:eastAsia="en-US"/>
        </w:rPr>
        <w:t xml:space="preserve">or colleagues. </w:t>
      </w:r>
      <w:r w:rsidR="009C6334" w:rsidRPr="009C6334">
        <w:rPr>
          <w:rFonts w:asciiTheme="minorHAnsi" w:eastAsiaTheme="minorHAnsi" w:hAnsiTheme="minorHAnsi" w:cs="Arial"/>
          <w:snapToGrid/>
          <w:color w:val="000000"/>
          <w:sz w:val="24"/>
          <w:szCs w:val="24"/>
          <w:lang w:val="en-GB" w:eastAsia="en-US"/>
        </w:rPr>
        <w:t xml:space="preserve">They can give you feedback, which </w:t>
      </w:r>
      <w:r w:rsidR="000C747B">
        <w:rPr>
          <w:rFonts w:asciiTheme="minorHAnsi" w:eastAsiaTheme="minorHAnsi" w:hAnsiTheme="minorHAnsi" w:cs="Arial"/>
          <w:snapToGrid/>
          <w:color w:val="000000"/>
          <w:sz w:val="24"/>
          <w:szCs w:val="24"/>
          <w:lang w:val="en-GB" w:eastAsia="en-US"/>
        </w:rPr>
        <w:t>will</w:t>
      </w:r>
      <w:r w:rsidR="009C6334" w:rsidRPr="009C6334">
        <w:rPr>
          <w:rFonts w:asciiTheme="minorHAnsi" w:eastAsiaTheme="minorHAnsi" w:hAnsiTheme="minorHAnsi" w:cs="Arial"/>
          <w:snapToGrid/>
          <w:color w:val="000000"/>
          <w:sz w:val="24"/>
          <w:szCs w:val="24"/>
          <w:lang w:val="en-GB" w:eastAsia="en-US"/>
        </w:rPr>
        <w:t xml:space="preserve"> help you improve your presentation.</w:t>
      </w:r>
    </w:p>
    <w:p w14:paraId="2AE23BC5" w14:textId="77777777"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Before your presentation, c</w:t>
      </w:r>
      <w:r w:rsidRPr="009C6334">
        <w:rPr>
          <w:rFonts w:asciiTheme="minorHAnsi" w:eastAsiaTheme="minorHAnsi" w:hAnsiTheme="minorHAnsi" w:cs="Arial"/>
          <w:snapToGrid/>
          <w:color w:val="000000"/>
          <w:sz w:val="24"/>
          <w:szCs w:val="24"/>
          <w:lang w:val="en-GB" w:eastAsia="en-US"/>
        </w:rPr>
        <w:t>heck whether everything (</w:t>
      </w:r>
      <w:r>
        <w:rPr>
          <w:rFonts w:asciiTheme="minorHAnsi" w:eastAsiaTheme="minorHAnsi" w:hAnsiTheme="minorHAnsi" w:cs="Arial"/>
          <w:snapToGrid/>
          <w:color w:val="000000"/>
          <w:sz w:val="24"/>
          <w:szCs w:val="24"/>
          <w:lang w:val="en-GB" w:eastAsia="en-US"/>
        </w:rPr>
        <w:t xml:space="preserve">(data) projector, </w:t>
      </w:r>
      <w:r w:rsidRPr="009C6334">
        <w:rPr>
          <w:rFonts w:asciiTheme="minorHAnsi" w:eastAsiaTheme="minorHAnsi" w:hAnsiTheme="minorHAnsi" w:cs="Arial"/>
          <w:snapToGrid/>
          <w:color w:val="000000"/>
          <w:sz w:val="24"/>
          <w:szCs w:val="24"/>
          <w:lang w:val="en-GB" w:eastAsia="en-US"/>
        </w:rPr>
        <w:t>microphone</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lights, etc.) </w:t>
      </w:r>
      <w:r>
        <w:rPr>
          <w:rFonts w:asciiTheme="minorHAnsi" w:eastAsiaTheme="minorHAnsi" w:hAnsiTheme="minorHAnsi" w:cs="Arial"/>
          <w:snapToGrid/>
          <w:color w:val="000000"/>
          <w:sz w:val="24"/>
          <w:szCs w:val="24"/>
          <w:lang w:val="en-GB" w:eastAsia="en-US"/>
        </w:rPr>
        <w:t>functions as</w:t>
      </w:r>
      <w:r w:rsidRPr="009C6334">
        <w:rPr>
          <w:rFonts w:asciiTheme="minorHAnsi" w:eastAsiaTheme="minorHAnsi" w:hAnsiTheme="minorHAnsi" w:cs="Arial"/>
          <w:snapToGrid/>
          <w:color w:val="000000"/>
          <w:sz w:val="24"/>
          <w:szCs w:val="24"/>
          <w:lang w:val="en-GB" w:eastAsia="en-US"/>
        </w:rPr>
        <w:t xml:space="preserve"> it should, and if not</w:t>
      </w:r>
      <w:r>
        <w:rPr>
          <w:rFonts w:asciiTheme="minorHAnsi" w:eastAsiaTheme="minorHAnsi" w:hAnsiTheme="minorHAnsi" w:cs="Arial"/>
          <w:snapToGrid/>
          <w:color w:val="000000"/>
          <w:sz w:val="24"/>
          <w:szCs w:val="24"/>
          <w:lang w:val="en-GB" w:eastAsia="en-US"/>
        </w:rPr>
        <w:t xml:space="preserve">, make sure </w:t>
      </w:r>
      <w:r w:rsidRPr="009C6334">
        <w:rPr>
          <w:rFonts w:asciiTheme="minorHAnsi" w:eastAsiaTheme="minorHAnsi" w:hAnsiTheme="minorHAnsi" w:cs="Arial"/>
          <w:snapToGrid/>
          <w:color w:val="000000"/>
          <w:sz w:val="24"/>
          <w:szCs w:val="24"/>
          <w:lang w:val="en-GB" w:eastAsia="en-US"/>
        </w:rPr>
        <w:t>that the problem is fixed.</w:t>
      </w:r>
    </w:p>
    <w:p w14:paraId="2AE23BC6"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r>
      <w:r w:rsidR="0006037A">
        <w:rPr>
          <w:rFonts w:asciiTheme="minorHAnsi" w:eastAsiaTheme="minorHAnsi" w:hAnsiTheme="minorHAnsi" w:cs="Arial"/>
          <w:iCs/>
          <w:snapToGrid/>
          <w:color w:val="000000"/>
          <w:sz w:val="24"/>
          <w:szCs w:val="24"/>
          <w:lang w:val="en-GB" w:eastAsia="en-US"/>
        </w:rPr>
        <w:t>Y</w:t>
      </w:r>
      <w:r w:rsidRPr="009C6334">
        <w:rPr>
          <w:rFonts w:asciiTheme="minorHAnsi" w:eastAsiaTheme="minorHAnsi" w:hAnsiTheme="minorHAnsi" w:cs="Arial"/>
          <w:iCs/>
          <w:snapToGrid/>
          <w:color w:val="000000"/>
          <w:sz w:val="24"/>
          <w:szCs w:val="24"/>
          <w:lang w:val="en-GB" w:eastAsia="en-US"/>
        </w:rPr>
        <w:t xml:space="preserve">our audience </w:t>
      </w:r>
      <w:r w:rsidR="0006037A">
        <w:rPr>
          <w:rFonts w:asciiTheme="minorHAnsi" w:eastAsiaTheme="minorHAnsi" w:hAnsiTheme="minorHAnsi" w:cs="Arial"/>
          <w:iCs/>
          <w:snapToGrid/>
          <w:color w:val="000000"/>
          <w:sz w:val="24"/>
          <w:szCs w:val="24"/>
          <w:lang w:val="en-GB" w:eastAsia="en-US"/>
        </w:rPr>
        <w:t xml:space="preserve">should </w:t>
      </w:r>
      <w:r w:rsidR="00A073DF">
        <w:rPr>
          <w:rFonts w:asciiTheme="minorHAnsi" w:eastAsiaTheme="minorHAnsi" w:hAnsiTheme="minorHAnsi" w:cs="Arial"/>
          <w:iCs/>
          <w:snapToGrid/>
          <w:color w:val="000000"/>
          <w:sz w:val="24"/>
          <w:szCs w:val="24"/>
          <w:lang w:val="en-GB" w:eastAsia="en-US"/>
        </w:rPr>
        <w:t xml:space="preserve">have </w:t>
      </w:r>
      <w:r w:rsidR="00A073DF" w:rsidRPr="009C6334">
        <w:rPr>
          <w:rFonts w:asciiTheme="minorHAnsi" w:eastAsiaTheme="minorHAnsi" w:hAnsiTheme="minorHAnsi" w:cs="Arial"/>
          <w:iCs/>
          <w:snapToGrid/>
          <w:color w:val="000000"/>
          <w:sz w:val="24"/>
          <w:szCs w:val="24"/>
          <w:lang w:val="en-GB" w:eastAsia="en-US"/>
        </w:rPr>
        <w:t>a</w:t>
      </w:r>
      <w:r w:rsidRPr="009C6334">
        <w:rPr>
          <w:rFonts w:asciiTheme="minorHAnsi" w:eastAsiaTheme="minorHAnsi" w:hAnsiTheme="minorHAnsi" w:cs="Arial"/>
          <w:iCs/>
          <w:snapToGrid/>
          <w:color w:val="000000"/>
          <w:sz w:val="24"/>
          <w:szCs w:val="24"/>
          <w:lang w:val="en-GB" w:eastAsia="en-US"/>
        </w:rPr>
        <w:t xml:space="preserve"> good view on what you project. </w:t>
      </w:r>
      <w:r w:rsidRPr="009C6334">
        <w:rPr>
          <w:rFonts w:asciiTheme="minorHAnsi" w:eastAsiaTheme="minorHAnsi" w:hAnsiTheme="minorHAnsi" w:cs="Arial"/>
          <w:snapToGrid/>
          <w:color w:val="000000"/>
          <w:sz w:val="24"/>
          <w:szCs w:val="24"/>
          <w:lang w:val="en-GB" w:eastAsia="en-US"/>
        </w:rPr>
        <w:t>Do not put yourself and the projector in the</w:t>
      </w:r>
      <w:r w:rsidR="0006037A">
        <w:rPr>
          <w:rFonts w:asciiTheme="minorHAnsi" w:eastAsiaTheme="minorHAnsi" w:hAnsiTheme="minorHAnsi" w:cs="Arial"/>
          <w:snapToGrid/>
          <w:color w:val="000000"/>
          <w:sz w:val="24"/>
          <w:szCs w:val="24"/>
          <w:lang w:val="en-GB" w:eastAsia="en-US"/>
        </w:rPr>
        <w:t>ir</w:t>
      </w:r>
      <w:r w:rsidRPr="009C6334">
        <w:rPr>
          <w:rFonts w:asciiTheme="minorHAnsi" w:eastAsiaTheme="minorHAnsi" w:hAnsiTheme="minorHAnsi" w:cs="Arial"/>
          <w:snapToGrid/>
          <w:color w:val="000000"/>
          <w:sz w:val="24"/>
          <w:szCs w:val="24"/>
          <w:lang w:val="en-GB" w:eastAsia="en-US"/>
        </w:rPr>
        <w:t xml:space="preserve"> line of view.</w:t>
      </w:r>
    </w:p>
    <w:p w14:paraId="2AE23BC7"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Look at your audience during your presentation</w:t>
      </w:r>
      <w:r w:rsidRPr="009C6334">
        <w:rPr>
          <w:rFonts w:asciiTheme="minorHAnsi" w:eastAsiaTheme="minorHAnsi" w:hAnsiTheme="minorHAnsi" w:cs="Arial"/>
          <w:snapToGrid/>
          <w:color w:val="000000"/>
          <w:sz w:val="24"/>
          <w:szCs w:val="24"/>
          <w:lang w:val="en-GB" w:eastAsia="en-US"/>
        </w:rPr>
        <w:t xml:space="preserve">. People like to have personal attention, and by looking at them they experience this. </w:t>
      </w:r>
      <w:r w:rsidR="0006037A">
        <w:rPr>
          <w:rFonts w:asciiTheme="minorHAnsi" w:eastAsiaTheme="minorHAnsi" w:hAnsiTheme="minorHAnsi" w:cs="Arial"/>
          <w:snapToGrid/>
          <w:color w:val="000000"/>
          <w:sz w:val="24"/>
          <w:szCs w:val="24"/>
          <w:lang w:val="en-GB" w:eastAsia="en-US"/>
        </w:rPr>
        <w:t xml:space="preserve">Look at people at face level – but do not react to individual facial expressions </w:t>
      </w:r>
      <w:r w:rsidR="00A073DF">
        <w:rPr>
          <w:rFonts w:asciiTheme="minorHAnsi" w:eastAsiaTheme="minorHAnsi" w:hAnsiTheme="minorHAnsi" w:cs="Arial"/>
          <w:snapToGrid/>
          <w:color w:val="000000"/>
          <w:sz w:val="24"/>
          <w:szCs w:val="24"/>
          <w:lang w:val="en-GB" w:eastAsia="en-US"/>
        </w:rPr>
        <w:t xml:space="preserve">- </w:t>
      </w:r>
      <w:r w:rsidR="00A073DF" w:rsidRPr="009C6334">
        <w:rPr>
          <w:rFonts w:asciiTheme="minorHAnsi" w:eastAsiaTheme="minorHAnsi" w:hAnsiTheme="minorHAnsi" w:cs="Arial"/>
          <w:snapToGrid/>
          <w:color w:val="000000"/>
          <w:sz w:val="24"/>
          <w:szCs w:val="24"/>
          <w:lang w:val="en-GB" w:eastAsia="en-US"/>
        </w:rPr>
        <w:t>look</w:t>
      </w:r>
      <w:r w:rsidRPr="009C6334">
        <w:rPr>
          <w:rFonts w:asciiTheme="minorHAnsi" w:eastAsiaTheme="minorHAnsi" w:hAnsiTheme="minorHAnsi" w:cs="Arial"/>
          <w:snapToGrid/>
          <w:color w:val="000000"/>
          <w:sz w:val="24"/>
          <w:szCs w:val="24"/>
          <w:lang w:val="en-GB" w:eastAsia="en-US"/>
        </w:rPr>
        <w:t xml:space="preserve"> at their noses.</w:t>
      </w:r>
    </w:p>
    <w:p w14:paraId="2AE23BC8"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lastRenderedPageBreak/>
        <w:t>-</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Speak loud</w:t>
      </w:r>
      <w:r w:rsidR="0006037A">
        <w:rPr>
          <w:rFonts w:asciiTheme="minorHAnsi" w:eastAsiaTheme="minorHAnsi" w:hAnsiTheme="minorHAnsi" w:cs="Arial"/>
          <w:iCs/>
          <w:snapToGrid/>
          <w:color w:val="000000"/>
          <w:sz w:val="24"/>
          <w:szCs w:val="24"/>
          <w:lang w:val="en-GB" w:eastAsia="en-US"/>
        </w:rPr>
        <w:t>ly</w:t>
      </w:r>
      <w:r w:rsidRPr="009C6334">
        <w:rPr>
          <w:rFonts w:asciiTheme="minorHAnsi" w:eastAsiaTheme="minorHAnsi" w:hAnsiTheme="minorHAnsi" w:cs="Arial"/>
          <w:iCs/>
          <w:snapToGrid/>
          <w:color w:val="000000"/>
          <w:sz w:val="24"/>
          <w:szCs w:val="24"/>
          <w:lang w:val="en-GB" w:eastAsia="en-US"/>
        </w:rPr>
        <w:t xml:space="preserve"> and clear</w:t>
      </w:r>
      <w:r w:rsidR="0006037A">
        <w:rPr>
          <w:rFonts w:asciiTheme="minorHAnsi" w:eastAsiaTheme="minorHAnsi" w:hAnsiTheme="minorHAnsi" w:cs="Arial"/>
          <w:iCs/>
          <w:snapToGrid/>
          <w:color w:val="000000"/>
          <w:sz w:val="24"/>
          <w:szCs w:val="24"/>
          <w:lang w:val="en-GB" w:eastAsia="en-US"/>
        </w:rPr>
        <w:t>ly</w:t>
      </w:r>
      <w:r w:rsidRPr="009C6334">
        <w:rPr>
          <w:rFonts w:asciiTheme="minorHAnsi" w:eastAsiaTheme="minorHAnsi" w:hAnsiTheme="minorHAnsi" w:cs="Arial"/>
          <w:iCs/>
          <w:snapToGrid/>
          <w:color w:val="000000"/>
          <w:sz w:val="24"/>
          <w:szCs w:val="24"/>
          <w:lang w:val="en-GB" w:eastAsia="en-US"/>
        </w:rPr>
        <w:t xml:space="preserve"> and not too fast. </w:t>
      </w:r>
      <w:r w:rsidRPr="009C6334">
        <w:rPr>
          <w:rFonts w:asciiTheme="minorHAnsi" w:eastAsiaTheme="minorHAnsi" w:hAnsiTheme="minorHAnsi" w:cs="Arial"/>
          <w:snapToGrid/>
          <w:color w:val="000000"/>
          <w:sz w:val="24"/>
          <w:szCs w:val="24"/>
          <w:lang w:val="en-GB" w:eastAsia="en-US"/>
        </w:rPr>
        <w:t xml:space="preserve">If you doubt whether </w:t>
      </w:r>
      <w:r w:rsidR="0006037A">
        <w:rPr>
          <w:rFonts w:asciiTheme="minorHAnsi" w:eastAsiaTheme="minorHAnsi" w:hAnsiTheme="minorHAnsi" w:cs="Arial"/>
          <w:snapToGrid/>
          <w:color w:val="000000"/>
          <w:sz w:val="24"/>
          <w:szCs w:val="24"/>
          <w:lang w:val="en-GB" w:eastAsia="en-US"/>
        </w:rPr>
        <w:t xml:space="preserve">people can hear you clearly, don’t be afraid to </w:t>
      </w:r>
      <w:r w:rsidR="00A073DF">
        <w:rPr>
          <w:rFonts w:asciiTheme="minorHAnsi" w:eastAsiaTheme="minorHAnsi" w:hAnsiTheme="minorHAnsi" w:cs="Arial"/>
          <w:snapToGrid/>
          <w:color w:val="000000"/>
          <w:sz w:val="24"/>
          <w:szCs w:val="24"/>
          <w:lang w:val="en-GB" w:eastAsia="en-US"/>
        </w:rPr>
        <w:t>ask and</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if</w:t>
      </w:r>
      <w:r w:rsidRPr="009C6334">
        <w:rPr>
          <w:rFonts w:asciiTheme="minorHAnsi" w:eastAsiaTheme="minorHAnsi" w:hAnsiTheme="minorHAnsi" w:cs="Arial"/>
          <w:snapToGrid/>
          <w:color w:val="000000"/>
          <w:sz w:val="24"/>
          <w:szCs w:val="24"/>
          <w:lang w:val="en-GB" w:eastAsia="en-US"/>
        </w:rPr>
        <w:t xml:space="preserve"> necessary</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adapt</w:t>
      </w:r>
      <w:r w:rsidR="0006037A">
        <w:rPr>
          <w:rFonts w:asciiTheme="minorHAnsi" w:eastAsiaTheme="minorHAnsi" w:hAnsiTheme="minorHAnsi" w:cs="Arial"/>
          <w:snapToGrid/>
          <w:color w:val="000000"/>
          <w:sz w:val="24"/>
          <w:szCs w:val="24"/>
          <w:lang w:val="en-GB" w:eastAsia="en-US"/>
        </w:rPr>
        <w:t xml:space="preserve"> your tone/volume etc</w:t>
      </w:r>
      <w:r w:rsidR="00A073DF">
        <w:rPr>
          <w:rFonts w:asciiTheme="minorHAnsi" w:eastAsiaTheme="minorHAnsi" w:hAnsiTheme="minorHAnsi" w:cs="Arial"/>
          <w:snapToGrid/>
          <w:color w:val="000000"/>
          <w:sz w:val="24"/>
          <w:szCs w:val="24"/>
          <w:lang w:val="en-GB" w:eastAsia="en-US"/>
        </w:rPr>
        <w:t>.</w:t>
      </w:r>
    </w:p>
    <w:p w14:paraId="2AE23BC9"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Show only small pieces of text.</w:t>
      </w:r>
      <w:r w:rsidRPr="009C6334">
        <w:rPr>
          <w:rFonts w:asciiTheme="minorHAnsi" w:eastAsiaTheme="minorHAnsi" w:hAnsiTheme="minorHAnsi" w:cs="Arial"/>
          <w:snapToGrid/>
          <w:color w:val="000000"/>
          <w:sz w:val="24"/>
          <w:szCs w:val="24"/>
          <w:lang w:val="en-GB" w:eastAsia="en-US"/>
        </w:rPr>
        <w:t xml:space="preserve"> During a PowerPoint presentation you can bring in one sentence at the time (do not overdo this). Do not show</w:t>
      </w:r>
      <w:r w:rsidR="0006037A">
        <w:rPr>
          <w:rFonts w:asciiTheme="minorHAnsi" w:eastAsiaTheme="minorHAnsi" w:hAnsiTheme="minorHAnsi" w:cs="Arial"/>
          <w:snapToGrid/>
          <w:color w:val="000000"/>
          <w:sz w:val="24"/>
          <w:szCs w:val="24"/>
          <w:lang w:val="en-GB" w:eastAsia="en-US"/>
        </w:rPr>
        <w:t xml:space="preserve"> large</w:t>
      </w:r>
      <w:r w:rsidRPr="009C6334">
        <w:rPr>
          <w:rFonts w:asciiTheme="minorHAnsi" w:eastAsiaTheme="minorHAnsi" w:hAnsiTheme="minorHAnsi" w:cs="Arial"/>
          <w:snapToGrid/>
          <w:color w:val="000000"/>
          <w:sz w:val="24"/>
          <w:szCs w:val="24"/>
          <w:lang w:val="en-GB" w:eastAsia="en-US"/>
        </w:rPr>
        <w:t xml:space="preserve"> chunks of text, and at the same time give additional information. Your audience will than choose </w:t>
      </w:r>
      <w:r w:rsidR="0006037A">
        <w:rPr>
          <w:rFonts w:asciiTheme="minorHAnsi" w:eastAsiaTheme="minorHAnsi" w:hAnsiTheme="minorHAnsi" w:cs="Arial"/>
          <w:snapToGrid/>
          <w:color w:val="000000"/>
          <w:sz w:val="24"/>
          <w:szCs w:val="24"/>
          <w:lang w:val="en-GB" w:eastAsia="en-US"/>
        </w:rPr>
        <w:t xml:space="preserve">either </w:t>
      </w:r>
      <w:r w:rsidRPr="009C6334">
        <w:rPr>
          <w:rFonts w:asciiTheme="minorHAnsi" w:eastAsiaTheme="minorHAnsi" w:hAnsiTheme="minorHAnsi" w:cs="Arial"/>
          <w:snapToGrid/>
          <w:color w:val="000000"/>
          <w:sz w:val="24"/>
          <w:szCs w:val="24"/>
          <w:lang w:val="en-GB" w:eastAsia="en-US"/>
        </w:rPr>
        <w:t xml:space="preserve">to listen or to read. Give them time to digest what you show and tell them. Use a pointer or stick to point </w:t>
      </w:r>
      <w:r w:rsidR="0006037A">
        <w:rPr>
          <w:rFonts w:asciiTheme="minorHAnsi" w:eastAsiaTheme="minorHAnsi" w:hAnsiTheme="minorHAnsi" w:cs="Arial"/>
          <w:snapToGrid/>
          <w:color w:val="000000"/>
          <w:sz w:val="24"/>
          <w:szCs w:val="24"/>
          <w:lang w:val="en-GB" w:eastAsia="en-US"/>
        </w:rPr>
        <w:t>out the</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information</w:t>
      </w:r>
      <w:r w:rsidRPr="009C6334">
        <w:rPr>
          <w:rFonts w:asciiTheme="minorHAnsi" w:eastAsiaTheme="minorHAnsi" w:hAnsiTheme="minorHAnsi" w:cs="Arial"/>
          <w:snapToGrid/>
          <w:color w:val="000000"/>
          <w:sz w:val="24"/>
          <w:szCs w:val="24"/>
          <w:lang w:val="en-GB" w:eastAsia="en-US"/>
        </w:rPr>
        <w:t xml:space="preserve"> you want to emphasize. The small pieces of text on the slide/transparency also function as a reminder for </w:t>
      </w:r>
      <w:r w:rsidR="00A073DF" w:rsidRPr="009C6334">
        <w:rPr>
          <w:rFonts w:asciiTheme="minorHAnsi" w:eastAsiaTheme="minorHAnsi" w:hAnsiTheme="minorHAnsi" w:cs="Arial"/>
          <w:snapToGrid/>
          <w:color w:val="000000"/>
          <w:sz w:val="24"/>
          <w:szCs w:val="24"/>
          <w:lang w:val="en-GB" w:eastAsia="en-US"/>
        </w:rPr>
        <w:t>you</w:t>
      </w:r>
      <w:r w:rsidR="0006037A">
        <w:rPr>
          <w:rFonts w:asciiTheme="minorHAnsi" w:eastAsiaTheme="minorHAnsi" w:hAnsiTheme="minorHAnsi" w:cs="Arial"/>
          <w:snapToGrid/>
          <w:color w:val="000000"/>
          <w:sz w:val="24"/>
          <w:szCs w:val="24"/>
          <w:lang w:val="en-GB" w:eastAsia="en-US"/>
        </w:rPr>
        <w:t>, however a</w:t>
      </w:r>
      <w:r w:rsidRPr="009C6334">
        <w:rPr>
          <w:rFonts w:asciiTheme="minorHAnsi" w:eastAsiaTheme="minorHAnsi" w:hAnsiTheme="minorHAnsi" w:cs="Arial"/>
          <w:snapToGrid/>
          <w:color w:val="000000"/>
          <w:sz w:val="24"/>
          <w:szCs w:val="24"/>
          <w:lang w:val="en-GB" w:eastAsia="en-US"/>
        </w:rPr>
        <w:t xml:space="preserve">void reading the text literally. </w:t>
      </w:r>
      <w:r w:rsidR="0006037A">
        <w:rPr>
          <w:rFonts w:asciiTheme="minorHAnsi" w:eastAsiaTheme="minorHAnsi" w:hAnsiTheme="minorHAnsi" w:cs="Arial"/>
          <w:snapToGrid/>
          <w:color w:val="000000"/>
          <w:sz w:val="24"/>
          <w:szCs w:val="24"/>
          <w:lang w:val="en-GB" w:eastAsia="en-US"/>
        </w:rPr>
        <w:t xml:space="preserve">The text is there to jog your memory of the details of the story – and to give the audience the key points. </w:t>
      </w:r>
      <w:r w:rsidRPr="009C6334">
        <w:rPr>
          <w:rFonts w:asciiTheme="minorHAnsi" w:eastAsiaTheme="minorHAnsi" w:hAnsiTheme="minorHAnsi" w:cs="Arial"/>
          <w:snapToGrid/>
          <w:color w:val="000000"/>
          <w:sz w:val="24"/>
          <w:szCs w:val="24"/>
          <w:lang w:val="en-GB" w:eastAsia="en-US"/>
        </w:rPr>
        <w:t xml:space="preserve">. Do not read </w:t>
      </w:r>
      <w:r w:rsidR="0006037A">
        <w:rPr>
          <w:rFonts w:asciiTheme="minorHAnsi" w:eastAsiaTheme="minorHAnsi" w:hAnsiTheme="minorHAnsi" w:cs="Arial"/>
          <w:snapToGrid/>
          <w:color w:val="000000"/>
          <w:sz w:val="24"/>
          <w:szCs w:val="24"/>
          <w:lang w:val="en-GB" w:eastAsia="en-US"/>
        </w:rPr>
        <w:t>from a written</w:t>
      </w:r>
      <w:r w:rsidRPr="009C6334">
        <w:rPr>
          <w:rFonts w:asciiTheme="minorHAnsi" w:eastAsiaTheme="minorHAnsi" w:hAnsiTheme="minorHAnsi" w:cs="Arial"/>
          <w:snapToGrid/>
          <w:color w:val="000000"/>
          <w:sz w:val="24"/>
          <w:szCs w:val="24"/>
          <w:lang w:val="en-GB" w:eastAsia="en-US"/>
        </w:rPr>
        <w:t xml:space="preserve"> text; this will make the presentation less attractive.</w:t>
      </w:r>
    </w:p>
    <w:p w14:paraId="2AE23BCA" w14:textId="77777777" w:rsidR="009C6334" w:rsidRPr="009C6334" w:rsidRDefault="009C6334" w:rsidP="00670D80">
      <w:pPr>
        <w:tabs>
          <w:tab w:val="left" w:pos="-1440"/>
          <w:tab w:val="left" w:pos="-720"/>
        </w:tabs>
        <w:ind w:left="720" w:right="-306" w:hanging="360"/>
        <w:rPr>
          <w:rFonts w:asciiTheme="minorHAnsi" w:hAnsiTheme="minorHAnsi" w:cs="Arial"/>
          <w:sz w:val="24"/>
          <w:szCs w:val="24"/>
          <w:lang w:val="en-GB"/>
        </w:rPr>
      </w:pPr>
      <w:r w:rsidRPr="009C6334">
        <w:rPr>
          <w:rFonts w:asciiTheme="minorHAnsi" w:hAnsiTheme="minorHAnsi" w:cs="Arial"/>
          <w:sz w:val="24"/>
          <w:szCs w:val="24"/>
          <w:lang w:val="en-GB"/>
        </w:rPr>
        <w:t>-</w:t>
      </w:r>
      <w:r w:rsidRPr="009C6334">
        <w:rPr>
          <w:rFonts w:asciiTheme="minorHAnsi" w:hAnsiTheme="minorHAnsi" w:cs="Arial"/>
          <w:sz w:val="24"/>
          <w:szCs w:val="24"/>
          <w:lang w:val="en-GB"/>
        </w:rPr>
        <w:tab/>
        <w:t>While showing figures, tables, and graphs to the audience us</w:t>
      </w:r>
      <w:r w:rsidR="0006037A">
        <w:rPr>
          <w:rFonts w:asciiTheme="minorHAnsi" w:hAnsiTheme="minorHAnsi" w:cs="Arial"/>
          <w:sz w:val="24"/>
          <w:szCs w:val="24"/>
          <w:lang w:val="en-GB"/>
        </w:rPr>
        <w:t>e</w:t>
      </w:r>
      <w:r w:rsidRPr="009C6334">
        <w:rPr>
          <w:rFonts w:asciiTheme="minorHAnsi" w:hAnsiTheme="minorHAnsi" w:cs="Arial"/>
          <w:sz w:val="24"/>
          <w:szCs w:val="24"/>
          <w:lang w:val="en-GB"/>
        </w:rPr>
        <w:t xml:space="preserve"> a pointer and explain the details </w:t>
      </w:r>
      <w:r w:rsidR="0006037A">
        <w:rPr>
          <w:rFonts w:asciiTheme="minorHAnsi" w:hAnsiTheme="minorHAnsi" w:cs="Arial"/>
          <w:sz w:val="24"/>
          <w:szCs w:val="24"/>
          <w:lang w:val="en-GB"/>
        </w:rPr>
        <w:t xml:space="preserve">clearly </w:t>
      </w:r>
      <w:r w:rsidRPr="009C6334">
        <w:rPr>
          <w:rFonts w:asciiTheme="minorHAnsi" w:hAnsiTheme="minorHAnsi" w:cs="Arial"/>
          <w:sz w:val="24"/>
          <w:szCs w:val="24"/>
          <w:lang w:val="en-GB"/>
        </w:rPr>
        <w:t>(e.g. on the x-axis is indicated; on the y-axis is indicated; the points here are …); Give the audience time to fully comprehend the illustrations of your presentation.</w:t>
      </w:r>
      <w:r w:rsidR="0006037A">
        <w:rPr>
          <w:rFonts w:asciiTheme="minorHAnsi" w:hAnsiTheme="minorHAnsi" w:cs="Arial"/>
          <w:sz w:val="24"/>
          <w:szCs w:val="24"/>
          <w:lang w:val="en-GB"/>
        </w:rPr>
        <w:t xml:space="preserve"> If necessary – redraw/simplify / highlight complex diagrams to clearly show the main issues.</w:t>
      </w:r>
    </w:p>
    <w:p w14:paraId="2AE23BCB"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 xml:space="preserve">Be alert to reactions from the audience. </w:t>
      </w:r>
      <w:r w:rsidRPr="009C6334">
        <w:rPr>
          <w:rFonts w:asciiTheme="minorHAnsi" w:eastAsiaTheme="minorHAnsi" w:hAnsiTheme="minorHAnsi" w:cs="Arial"/>
          <w:snapToGrid/>
          <w:color w:val="000000"/>
          <w:sz w:val="24"/>
          <w:szCs w:val="24"/>
          <w:lang w:val="en-GB" w:eastAsia="en-US"/>
        </w:rPr>
        <w:t xml:space="preserve">It </w:t>
      </w:r>
      <w:r w:rsidR="0006037A">
        <w:rPr>
          <w:rFonts w:asciiTheme="minorHAnsi" w:eastAsiaTheme="minorHAnsi" w:hAnsiTheme="minorHAnsi" w:cs="Arial"/>
          <w:snapToGrid/>
          <w:color w:val="000000"/>
          <w:sz w:val="24"/>
          <w:szCs w:val="24"/>
          <w:lang w:val="en-GB" w:eastAsia="en-US"/>
        </w:rPr>
        <w:t>may</w:t>
      </w:r>
      <w:r w:rsidRPr="009C6334">
        <w:rPr>
          <w:rFonts w:asciiTheme="minorHAnsi" w:eastAsiaTheme="minorHAnsi" w:hAnsiTheme="minorHAnsi" w:cs="Arial"/>
          <w:snapToGrid/>
          <w:color w:val="000000"/>
          <w:sz w:val="24"/>
          <w:szCs w:val="24"/>
          <w:lang w:val="en-GB" w:eastAsia="en-US"/>
        </w:rPr>
        <w:t xml:space="preserve"> be annoying when someone from the audience wants to say something thereby interrupting your presentation. </w:t>
      </w:r>
      <w:r w:rsidR="0006037A">
        <w:rPr>
          <w:rFonts w:asciiTheme="minorHAnsi" w:eastAsiaTheme="minorHAnsi" w:hAnsiTheme="minorHAnsi" w:cs="Arial"/>
          <w:snapToGrid/>
          <w:color w:val="000000"/>
          <w:sz w:val="24"/>
          <w:szCs w:val="24"/>
          <w:lang w:val="en-GB" w:eastAsia="en-US"/>
        </w:rPr>
        <w:t>However i</w:t>
      </w:r>
      <w:r w:rsidRPr="009C6334">
        <w:rPr>
          <w:rFonts w:asciiTheme="minorHAnsi" w:eastAsiaTheme="minorHAnsi" w:hAnsiTheme="minorHAnsi" w:cs="Arial"/>
          <w:snapToGrid/>
          <w:color w:val="000000"/>
          <w:sz w:val="24"/>
          <w:szCs w:val="24"/>
          <w:lang w:val="en-GB" w:eastAsia="en-US"/>
        </w:rPr>
        <w:t xml:space="preserve">t </w:t>
      </w:r>
      <w:r w:rsidR="0006037A">
        <w:rPr>
          <w:rFonts w:asciiTheme="minorHAnsi" w:eastAsiaTheme="minorHAnsi" w:hAnsiTheme="minorHAnsi" w:cs="Arial"/>
          <w:snapToGrid/>
          <w:color w:val="000000"/>
          <w:sz w:val="24"/>
          <w:szCs w:val="24"/>
          <w:lang w:val="en-GB" w:eastAsia="en-US"/>
        </w:rPr>
        <w:t xml:space="preserve">is </w:t>
      </w:r>
      <w:r w:rsidR="00A073DF">
        <w:rPr>
          <w:rFonts w:asciiTheme="minorHAnsi" w:eastAsiaTheme="minorHAnsi" w:hAnsiTheme="minorHAnsi" w:cs="Arial"/>
          <w:snapToGrid/>
          <w:color w:val="000000"/>
          <w:sz w:val="24"/>
          <w:szCs w:val="24"/>
          <w:lang w:val="en-GB" w:eastAsia="en-US"/>
        </w:rPr>
        <w:t>sometimes useful</w:t>
      </w:r>
      <w:r w:rsidRPr="009C6334">
        <w:rPr>
          <w:rFonts w:asciiTheme="minorHAnsi" w:eastAsiaTheme="minorHAnsi" w:hAnsiTheme="minorHAnsi" w:cs="Arial"/>
          <w:snapToGrid/>
          <w:color w:val="000000"/>
          <w:sz w:val="24"/>
          <w:szCs w:val="24"/>
          <w:lang w:val="en-GB" w:eastAsia="en-US"/>
        </w:rPr>
        <w:t xml:space="preserve"> to give people the opportunity to do so. </w:t>
      </w:r>
      <w:r w:rsidR="0006037A">
        <w:rPr>
          <w:rFonts w:asciiTheme="minorHAnsi" w:eastAsiaTheme="minorHAnsi" w:hAnsiTheme="minorHAnsi" w:cs="Arial"/>
          <w:snapToGrid/>
          <w:color w:val="000000"/>
          <w:sz w:val="24"/>
          <w:szCs w:val="24"/>
          <w:lang w:val="en-GB" w:eastAsia="en-US"/>
        </w:rPr>
        <w:t xml:space="preserve">These comments may improve your presentation – for </w:t>
      </w:r>
      <w:r w:rsidR="00A073DF">
        <w:rPr>
          <w:rFonts w:asciiTheme="minorHAnsi" w:eastAsiaTheme="minorHAnsi" w:hAnsiTheme="minorHAnsi" w:cs="Arial"/>
          <w:snapToGrid/>
          <w:color w:val="000000"/>
          <w:sz w:val="24"/>
          <w:szCs w:val="24"/>
          <w:lang w:val="en-GB" w:eastAsia="en-US"/>
        </w:rPr>
        <w:t>example if</w:t>
      </w:r>
      <w:r w:rsidR="0006037A">
        <w:rPr>
          <w:rFonts w:asciiTheme="minorHAnsi" w:eastAsiaTheme="minorHAnsi" w:hAnsiTheme="minorHAnsi" w:cs="Arial"/>
          <w:snapToGrid/>
          <w:color w:val="000000"/>
          <w:sz w:val="24"/>
          <w:szCs w:val="24"/>
          <w:lang w:val="en-GB" w:eastAsia="en-US"/>
        </w:rPr>
        <w:t xml:space="preserve"> an image/text</w:t>
      </w:r>
      <w:r w:rsidRPr="009C6334">
        <w:rPr>
          <w:rFonts w:asciiTheme="minorHAnsi" w:eastAsiaTheme="minorHAnsi" w:hAnsiTheme="minorHAnsi" w:cs="Arial"/>
          <w:snapToGrid/>
          <w:color w:val="000000"/>
          <w:sz w:val="24"/>
          <w:szCs w:val="24"/>
          <w:lang w:val="en-GB" w:eastAsia="en-US"/>
        </w:rPr>
        <w:t xml:space="preserve"> is not in focus</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or that </w:t>
      </w:r>
      <w:r w:rsidR="0006037A">
        <w:rPr>
          <w:rFonts w:asciiTheme="minorHAnsi" w:eastAsiaTheme="minorHAnsi" w:hAnsiTheme="minorHAnsi" w:cs="Arial"/>
          <w:snapToGrid/>
          <w:color w:val="000000"/>
          <w:sz w:val="24"/>
          <w:szCs w:val="24"/>
          <w:lang w:val="en-GB" w:eastAsia="en-US"/>
        </w:rPr>
        <w:t>they have difficulty hearing you.</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 xml:space="preserve">This then allows </w:t>
      </w:r>
      <w:r w:rsidRPr="009C6334">
        <w:rPr>
          <w:rFonts w:asciiTheme="minorHAnsi" w:eastAsiaTheme="minorHAnsi" w:hAnsiTheme="minorHAnsi" w:cs="Arial"/>
          <w:snapToGrid/>
          <w:color w:val="000000"/>
          <w:sz w:val="24"/>
          <w:szCs w:val="24"/>
          <w:lang w:val="en-GB" w:eastAsia="en-US"/>
        </w:rPr>
        <w:t xml:space="preserve">you </w:t>
      </w:r>
      <w:r w:rsidR="0006037A">
        <w:rPr>
          <w:rFonts w:asciiTheme="minorHAnsi" w:eastAsiaTheme="minorHAnsi" w:hAnsiTheme="minorHAnsi" w:cs="Arial"/>
          <w:snapToGrid/>
          <w:color w:val="000000"/>
          <w:sz w:val="24"/>
          <w:szCs w:val="24"/>
          <w:lang w:val="en-GB" w:eastAsia="en-US"/>
        </w:rPr>
        <w:t>to</w:t>
      </w:r>
      <w:r w:rsidRPr="009C6334">
        <w:rPr>
          <w:rFonts w:asciiTheme="minorHAnsi" w:eastAsiaTheme="minorHAnsi" w:hAnsiTheme="minorHAnsi" w:cs="Arial"/>
          <w:snapToGrid/>
          <w:color w:val="000000"/>
          <w:sz w:val="24"/>
          <w:szCs w:val="24"/>
          <w:lang w:val="en-GB" w:eastAsia="en-US"/>
        </w:rPr>
        <w:t xml:space="preserve"> do something about that. </w:t>
      </w:r>
      <w:r w:rsidR="0006037A">
        <w:rPr>
          <w:rFonts w:asciiTheme="minorHAnsi" w:eastAsiaTheme="minorHAnsi" w:hAnsiTheme="minorHAnsi" w:cs="Arial"/>
          <w:snapToGrid/>
          <w:color w:val="000000"/>
          <w:sz w:val="24"/>
          <w:szCs w:val="24"/>
          <w:lang w:val="en-GB" w:eastAsia="en-US"/>
        </w:rPr>
        <w:t>Other useful interruptions may be about your use of an unclear term</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 xml:space="preserve">this gives you a chance to </w:t>
      </w:r>
      <w:r w:rsidRPr="009C6334">
        <w:rPr>
          <w:rFonts w:asciiTheme="minorHAnsi" w:eastAsiaTheme="minorHAnsi" w:hAnsiTheme="minorHAnsi" w:cs="Arial"/>
          <w:snapToGrid/>
          <w:color w:val="000000"/>
          <w:sz w:val="24"/>
          <w:szCs w:val="24"/>
          <w:lang w:val="en-GB" w:eastAsia="en-US"/>
        </w:rPr>
        <w:t>explain what you mean. In general it is better to try to avoid lengthy discussions about questions</w:t>
      </w:r>
      <w:r w:rsidR="00A073DF" w:rsidRPr="009C6334">
        <w:rPr>
          <w:rFonts w:asciiTheme="minorHAnsi" w:eastAsiaTheme="minorHAnsi" w:hAnsiTheme="minorHAnsi" w:cs="Arial"/>
          <w:snapToGrid/>
          <w:color w:val="000000"/>
          <w:sz w:val="24"/>
          <w:szCs w:val="24"/>
          <w:lang w:val="en-GB" w:eastAsia="en-US"/>
        </w:rPr>
        <w:t>; say</w:t>
      </w:r>
      <w:r w:rsidRPr="009C6334">
        <w:rPr>
          <w:rFonts w:asciiTheme="minorHAnsi" w:eastAsiaTheme="minorHAnsi" w:hAnsiTheme="minorHAnsi" w:cs="Arial"/>
          <w:snapToGrid/>
          <w:color w:val="000000"/>
          <w:sz w:val="24"/>
          <w:szCs w:val="24"/>
          <w:lang w:val="en-GB" w:eastAsia="en-US"/>
        </w:rPr>
        <w:t xml:space="preserve"> that you will come back to th</w:t>
      </w:r>
      <w:r w:rsidR="0006037A">
        <w:rPr>
          <w:rFonts w:asciiTheme="minorHAnsi" w:eastAsiaTheme="minorHAnsi" w:hAnsiTheme="minorHAnsi" w:cs="Arial"/>
          <w:snapToGrid/>
          <w:color w:val="000000"/>
          <w:sz w:val="24"/>
          <w:szCs w:val="24"/>
          <w:lang w:val="en-GB" w:eastAsia="en-US"/>
        </w:rPr>
        <w:t>is type of</w:t>
      </w:r>
      <w:r w:rsidRPr="009C6334">
        <w:rPr>
          <w:rFonts w:asciiTheme="minorHAnsi" w:eastAsiaTheme="minorHAnsi" w:hAnsiTheme="minorHAnsi" w:cs="Arial"/>
          <w:snapToGrid/>
          <w:color w:val="000000"/>
          <w:sz w:val="24"/>
          <w:szCs w:val="24"/>
          <w:lang w:val="en-GB" w:eastAsia="en-US"/>
        </w:rPr>
        <w:t xml:space="preserve"> question at the end of the presentation.</w:t>
      </w:r>
    </w:p>
    <w:p w14:paraId="2AE23BCC" w14:textId="77777777" w:rsid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t xml:space="preserve">Usually the presentation ends with a discussion. Sometimes questions are directly related with your work and you might have to clarify </w:t>
      </w:r>
      <w:r w:rsidR="00EE26AE">
        <w:rPr>
          <w:rFonts w:asciiTheme="minorHAnsi" w:eastAsiaTheme="minorHAnsi" w:hAnsiTheme="minorHAnsi" w:cs="Arial"/>
          <w:snapToGrid/>
          <w:color w:val="000000"/>
          <w:sz w:val="24"/>
          <w:szCs w:val="24"/>
          <w:lang w:val="en-GB" w:eastAsia="en-US"/>
        </w:rPr>
        <w:t>specific</w:t>
      </w:r>
      <w:r w:rsidRPr="009C6334">
        <w:rPr>
          <w:rFonts w:asciiTheme="minorHAnsi" w:eastAsiaTheme="minorHAnsi" w:hAnsiTheme="minorHAnsi" w:cs="Arial"/>
          <w:snapToGrid/>
          <w:color w:val="000000"/>
          <w:sz w:val="24"/>
          <w:szCs w:val="24"/>
          <w:lang w:val="en-GB" w:eastAsia="en-US"/>
        </w:rPr>
        <w:t xml:space="preserve"> things. It is also possible that your results/views contradict what others have found. Be prepared for th</w:t>
      </w:r>
      <w:r w:rsidR="0006037A">
        <w:rPr>
          <w:rFonts w:asciiTheme="minorHAnsi" w:eastAsiaTheme="minorHAnsi" w:hAnsiTheme="minorHAnsi" w:cs="Arial"/>
          <w:snapToGrid/>
          <w:color w:val="000000"/>
          <w:sz w:val="24"/>
          <w:szCs w:val="24"/>
          <w:lang w:val="en-GB" w:eastAsia="en-US"/>
        </w:rPr>
        <w:t>ese</w:t>
      </w:r>
      <w:r w:rsidRPr="009C6334">
        <w:rPr>
          <w:rFonts w:asciiTheme="minorHAnsi" w:eastAsiaTheme="minorHAnsi" w:hAnsiTheme="minorHAnsi" w:cs="Arial"/>
          <w:snapToGrid/>
          <w:color w:val="000000"/>
          <w:sz w:val="24"/>
          <w:szCs w:val="24"/>
          <w:lang w:val="en-GB" w:eastAsia="en-US"/>
        </w:rPr>
        <w:t xml:space="preserve"> kind of questions. </w:t>
      </w:r>
      <w:r w:rsidR="00EE26AE">
        <w:rPr>
          <w:rFonts w:asciiTheme="minorHAnsi" w:eastAsiaTheme="minorHAnsi" w:hAnsiTheme="minorHAnsi" w:cs="Arial"/>
          <w:snapToGrid/>
          <w:color w:val="000000"/>
          <w:sz w:val="24"/>
          <w:szCs w:val="24"/>
          <w:lang w:val="en-GB" w:eastAsia="en-US"/>
        </w:rPr>
        <w:t xml:space="preserve">If people ask you questions about </w:t>
      </w:r>
      <w:r w:rsidR="00A073DF">
        <w:rPr>
          <w:rFonts w:asciiTheme="minorHAnsi" w:eastAsiaTheme="minorHAnsi" w:hAnsiTheme="minorHAnsi" w:cs="Arial"/>
          <w:snapToGrid/>
          <w:color w:val="000000"/>
          <w:sz w:val="24"/>
          <w:szCs w:val="24"/>
          <w:lang w:val="en-GB" w:eastAsia="en-US"/>
        </w:rPr>
        <w:t xml:space="preserve">subjects </w:t>
      </w:r>
      <w:r w:rsidR="00A073DF" w:rsidRPr="009C6334">
        <w:rPr>
          <w:rFonts w:asciiTheme="minorHAnsi" w:eastAsiaTheme="minorHAnsi" w:hAnsiTheme="minorHAnsi" w:cs="Arial"/>
          <w:snapToGrid/>
          <w:color w:val="000000"/>
          <w:sz w:val="24"/>
          <w:szCs w:val="24"/>
          <w:lang w:val="en-GB" w:eastAsia="en-US"/>
        </w:rPr>
        <w:t>you</w:t>
      </w:r>
      <w:r w:rsidRPr="009C6334">
        <w:rPr>
          <w:rFonts w:asciiTheme="minorHAnsi" w:eastAsiaTheme="minorHAnsi" w:hAnsiTheme="minorHAnsi" w:cs="Arial"/>
          <w:snapToGrid/>
          <w:color w:val="000000"/>
          <w:sz w:val="24"/>
          <w:szCs w:val="24"/>
          <w:lang w:val="en-GB" w:eastAsia="en-US"/>
        </w:rPr>
        <w:t xml:space="preserve"> have not studied yourself</w:t>
      </w:r>
      <w:r w:rsidR="00EE26AE">
        <w:rPr>
          <w:rFonts w:asciiTheme="minorHAnsi" w:eastAsiaTheme="minorHAnsi" w:hAnsiTheme="minorHAnsi" w:cs="Arial"/>
          <w:snapToGrid/>
          <w:color w:val="000000"/>
          <w:sz w:val="24"/>
          <w:szCs w:val="24"/>
          <w:lang w:val="en-GB" w:eastAsia="en-US"/>
        </w:rPr>
        <w:t>, be honest and simply</w:t>
      </w:r>
      <w:r w:rsidRPr="009C6334">
        <w:rPr>
          <w:rFonts w:asciiTheme="minorHAnsi" w:eastAsiaTheme="minorHAnsi" w:hAnsiTheme="minorHAnsi" w:cs="Arial"/>
          <w:snapToGrid/>
          <w:color w:val="000000"/>
          <w:sz w:val="24"/>
          <w:szCs w:val="24"/>
          <w:lang w:val="en-GB" w:eastAsia="en-US"/>
        </w:rPr>
        <w:t xml:space="preserve"> tell them that you do not know the answer.</w:t>
      </w:r>
    </w:p>
    <w:p w14:paraId="2AE23BCD" w14:textId="77777777" w:rsidR="009C6334" w:rsidRDefault="009C6334" w:rsidP="00670D80">
      <w:pPr>
        <w:widowControl/>
        <w:spacing w:after="200" w:line="276" w:lineRule="auto"/>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br w:type="page"/>
      </w:r>
    </w:p>
    <w:p w14:paraId="2AE23BCE" w14:textId="77777777" w:rsidR="009C6334" w:rsidRPr="00276565" w:rsidRDefault="009C6334" w:rsidP="00670D80">
      <w:pPr>
        <w:pStyle w:val="Heading1"/>
        <w:rPr>
          <w:rFonts w:asciiTheme="minorHAnsi" w:eastAsiaTheme="minorHAnsi" w:hAnsiTheme="minorHAnsi"/>
          <w:sz w:val="24"/>
          <w:szCs w:val="24"/>
          <w:lang w:val="en-GB"/>
        </w:rPr>
      </w:pPr>
      <w:bookmarkStart w:id="29" w:name="_Toc384644088"/>
      <w:r w:rsidRPr="00276565">
        <w:rPr>
          <w:rFonts w:asciiTheme="minorHAnsi" w:eastAsiaTheme="minorHAnsi" w:hAnsiTheme="minorHAnsi"/>
          <w:sz w:val="24"/>
          <w:szCs w:val="24"/>
          <w:lang w:val="en-GB"/>
        </w:rPr>
        <w:lastRenderedPageBreak/>
        <w:t>Appendix I</w:t>
      </w:r>
      <w:r w:rsidR="003C671A">
        <w:rPr>
          <w:rFonts w:asciiTheme="minorHAnsi" w:eastAsiaTheme="minorHAnsi" w:hAnsiTheme="minorHAnsi"/>
          <w:sz w:val="24"/>
          <w:szCs w:val="24"/>
          <w:lang w:val="en-GB"/>
        </w:rPr>
        <w:t>:</w:t>
      </w:r>
      <w:r w:rsidRPr="00276565">
        <w:rPr>
          <w:rFonts w:asciiTheme="minorHAnsi" w:eastAsiaTheme="minorHAnsi" w:hAnsiTheme="minorHAnsi"/>
          <w:sz w:val="24"/>
          <w:szCs w:val="24"/>
          <w:lang w:val="en-GB"/>
        </w:rPr>
        <w:t xml:space="preserve"> </w:t>
      </w:r>
      <w:bookmarkEnd w:id="29"/>
      <w:r w:rsidR="00A073DF" w:rsidRPr="00276565">
        <w:rPr>
          <w:rFonts w:asciiTheme="minorHAnsi" w:eastAsiaTheme="minorHAnsi" w:hAnsiTheme="minorHAnsi"/>
          <w:sz w:val="24"/>
          <w:szCs w:val="24"/>
          <w:lang w:val="en-GB"/>
        </w:rPr>
        <w:t>Plagiarism Statement</w:t>
      </w:r>
    </w:p>
    <w:p w14:paraId="2AE23BCF" w14:textId="77777777" w:rsidR="009C6334" w:rsidRPr="003F7DD0" w:rsidRDefault="009C6334" w:rsidP="00670D80">
      <w:pPr>
        <w:pStyle w:val="Heading1"/>
        <w:rPr>
          <w:b w:val="0"/>
          <w:sz w:val="22"/>
          <w:szCs w:val="22"/>
          <w:lang w:val="en-US"/>
        </w:rPr>
      </w:pPr>
      <w:bookmarkStart w:id="30" w:name="_Toc373510052"/>
      <w:bookmarkStart w:id="31" w:name="_Toc384644089"/>
      <w:bookmarkStart w:id="32" w:name="_Hlt56414362"/>
      <w:r w:rsidRPr="003F7DD0">
        <w:rPr>
          <w:b w:val="0"/>
          <w:sz w:val="22"/>
          <w:szCs w:val="22"/>
          <w:lang w:val="en-US"/>
        </w:rPr>
        <w:t>Authors: staff of the Environmental Policy Group</w:t>
      </w:r>
      <w:bookmarkEnd w:id="30"/>
      <w:bookmarkEnd w:id="31"/>
    </w:p>
    <w:p w14:paraId="2AE23BD0" w14:textId="77777777" w:rsidR="009C6334" w:rsidRPr="0025326C" w:rsidRDefault="009C6334" w:rsidP="00670D80">
      <w:pPr>
        <w:rPr>
          <w:rFonts w:ascii="Arial Narrow" w:hAnsi="Arial Narrow"/>
          <w:sz w:val="22"/>
          <w:lang w:val="en-US"/>
        </w:rPr>
      </w:pPr>
    </w:p>
    <w:p w14:paraId="2AE23BD1" w14:textId="77777777"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lang w:val="en-US"/>
        </w:rPr>
      </w:pPr>
      <w:bookmarkStart w:id="33" w:name="_Toc373510053"/>
      <w:bookmarkStart w:id="34" w:name="_Toc384644090"/>
      <w:r w:rsidRPr="0025326C">
        <w:rPr>
          <w:lang w:val="en-US"/>
        </w:rPr>
        <w:t>1. Introduction and definition</w:t>
      </w:r>
      <w:bookmarkEnd w:id="33"/>
      <w:bookmarkEnd w:id="34"/>
    </w:p>
    <w:p w14:paraId="2AE23BD2" w14:textId="77777777" w:rsidR="009C6334" w:rsidRPr="0025326C" w:rsidRDefault="009C6334" w:rsidP="00670D80">
      <w:pPr>
        <w:rPr>
          <w:rFonts w:ascii="Arial Narrow" w:hAnsi="Arial Narrow"/>
          <w:sz w:val="22"/>
          <w:lang w:val="en-US"/>
        </w:rPr>
      </w:pPr>
    </w:p>
    <w:p w14:paraId="2AE23BD3"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The </w:t>
      </w:r>
      <w:r w:rsidR="00A073DF" w:rsidRPr="0025326C">
        <w:rPr>
          <w:rFonts w:ascii="Arial Narrow" w:hAnsi="Arial Narrow"/>
          <w:sz w:val="22"/>
          <w:lang w:val="en-US"/>
        </w:rPr>
        <w:t>task of writing a paper or other assignment for a course sometimes lures students into using other’s work, ideas, facts, texts, etc. and represents</w:t>
      </w:r>
      <w:r w:rsidRPr="0025326C">
        <w:rPr>
          <w:rFonts w:ascii="Arial Narrow" w:hAnsi="Arial Narrow"/>
          <w:sz w:val="22"/>
          <w:lang w:val="en-US"/>
        </w:rPr>
        <w:t xml:space="preserve"> it as their own. The goal of this statement is to distinguish between methods to do this in an appropriate way and methods that fall under plagiarism.</w:t>
      </w:r>
      <w:r>
        <w:rPr>
          <w:rStyle w:val="FootnoteReference"/>
          <w:rFonts w:ascii="Arial Narrow" w:hAnsi="Arial Narrow"/>
          <w:sz w:val="22"/>
        </w:rPr>
        <w:footnoteReference w:id="5"/>
      </w:r>
      <w:r w:rsidRPr="0025326C">
        <w:rPr>
          <w:rFonts w:ascii="Arial Narrow" w:hAnsi="Arial Narrow"/>
          <w:sz w:val="22"/>
          <w:lang w:val="en-US"/>
        </w:rPr>
        <w:t xml:space="preserve"> It is important for students to understand that plagiarism is considered as a very serious offense against academic norms and, hence subject to equally serious punishment.</w:t>
      </w:r>
    </w:p>
    <w:bookmarkEnd w:id="32"/>
    <w:p w14:paraId="2AE23BD4" w14:textId="77777777" w:rsidR="009C6334" w:rsidRPr="0025326C" w:rsidRDefault="009C6334" w:rsidP="00670D80">
      <w:pPr>
        <w:rPr>
          <w:rFonts w:ascii="Arial Narrow" w:hAnsi="Arial Narrow"/>
          <w:sz w:val="22"/>
          <w:lang w:val="en-US"/>
        </w:rPr>
      </w:pPr>
    </w:p>
    <w:p w14:paraId="2AE23BD5" w14:textId="77777777" w:rsidR="009C6334" w:rsidRPr="0025326C" w:rsidRDefault="009C6334" w:rsidP="00670D80">
      <w:pPr>
        <w:pStyle w:val="Blockquote"/>
        <w:ind w:left="0"/>
        <w:rPr>
          <w:rStyle w:val="Emphasis"/>
          <w:rFonts w:ascii="Arial Narrow" w:hAnsi="Arial Narrow"/>
          <w:i w:val="0"/>
          <w:sz w:val="22"/>
          <w:lang w:val="en-US"/>
        </w:rPr>
      </w:pPr>
      <w:r w:rsidRPr="0025326C">
        <w:rPr>
          <w:rFonts w:ascii="Arial Narrow" w:hAnsi="Arial Narrow"/>
          <w:sz w:val="22"/>
          <w:lang w:val="en-US"/>
        </w:rPr>
        <w:t xml:space="preserve">"Plagiarism" is derived from the Latin </w:t>
      </w:r>
      <w:proofErr w:type="spellStart"/>
      <w:r w:rsidRPr="0025326C">
        <w:rPr>
          <w:rStyle w:val="Emphasis"/>
          <w:rFonts w:ascii="Arial Narrow" w:hAnsi="Arial Narrow"/>
          <w:sz w:val="22"/>
          <w:lang w:val="en-US"/>
        </w:rPr>
        <w:t>plagiarius</w:t>
      </w:r>
      <w:proofErr w:type="spellEnd"/>
      <w:r w:rsidRPr="0025326C">
        <w:rPr>
          <w:rFonts w:ascii="Arial Narrow" w:hAnsi="Arial Narrow"/>
          <w:sz w:val="22"/>
          <w:lang w:val="en-US"/>
        </w:rPr>
        <w:t>, 'plunderer', 'kidnapper'. It refers to intellectual theft, defined as "the false assumption of authorship: the wrongful act of taking the product of another person's mind, and presenting it as one's own"</w:t>
      </w:r>
      <w:r>
        <w:rPr>
          <w:rStyle w:val="FootnoteReference"/>
          <w:rFonts w:ascii="Arial Narrow" w:hAnsi="Arial Narrow"/>
          <w:sz w:val="22"/>
        </w:rPr>
        <w:footnoteReference w:id="6"/>
      </w:r>
      <w:r w:rsidRPr="0025326C">
        <w:rPr>
          <w:rFonts w:ascii="Arial Narrow" w:hAnsi="Arial Narrow"/>
          <w:sz w:val="22"/>
          <w:lang w:val="en-US"/>
        </w:rPr>
        <w:t xml:space="preserve"> “To plagiarize is to give the impression that you wrote or thought something that you in fact borrowed from someone. While some plagiarize deliberately by copying or buying papers or soliciting unauthorized help, most plagiarism is accidental, </w:t>
      </w:r>
      <w:r w:rsidRPr="0025326C">
        <w:rPr>
          <w:rStyle w:val="Emphasis"/>
          <w:rFonts w:ascii="Arial Narrow" w:hAnsi="Arial Narrow"/>
          <w:i w:val="0"/>
          <w:sz w:val="22"/>
          <w:lang w:val="en-US"/>
        </w:rPr>
        <w:t>but it is usually dealt with just as harshly as intentional plagiarism</w:t>
      </w:r>
      <w:r w:rsidRPr="0025326C">
        <w:rPr>
          <w:rStyle w:val="Emphasis"/>
          <w:rFonts w:ascii="Arial Narrow" w:hAnsi="Arial Narrow"/>
          <w:sz w:val="22"/>
          <w:lang w:val="en-US"/>
        </w:rPr>
        <w:t>.</w:t>
      </w:r>
      <w:r w:rsidRPr="0025326C">
        <w:rPr>
          <w:rStyle w:val="Emphasis"/>
          <w:rFonts w:ascii="Arial Narrow" w:hAnsi="Arial Narrow"/>
          <w:i w:val="0"/>
          <w:sz w:val="22"/>
          <w:lang w:val="en-US"/>
        </w:rPr>
        <w:t>”</w:t>
      </w:r>
      <w:r>
        <w:rPr>
          <w:rStyle w:val="FootnoteReference"/>
          <w:rFonts w:ascii="Arial Narrow" w:hAnsi="Arial Narrow"/>
          <w:sz w:val="22"/>
        </w:rPr>
        <w:footnoteReference w:id="7"/>
      </w:r>
      <w:r w:rsidRPr="0025326C">
        <w:rPr>
          <w:rStyle w:val="Emphasis"/>
          <w:rFonts w:ascii="Arial Narrow" w:hAnsi="Arial Narrow"/>
          <w:i w:val="0"/>
          <w:sz w:val="22"/>
          <w:lang w:val="en-US"/>
        </w:rPr>
        <w:t xml:space="preserve"> It is precisely to avoid discussion about what constitutes plagiarism and it’s intentional character that we want students to understand the content of this document well.</w:t>
      </w:r>
    </w:p>
    <w:p w14:paraId="2AE23BD6" w14:textId="77777777" w:rsidR="009C6334" w:rsidRPr="0025326C" w:rsidRDefault="009C6334" w:rsidP="00670D80">
      <w:pPr>
        <w:pStyle w:val="Blockquote"/>
        <w:ind w:left="0"/>
        <w:rPr>
          <w:rStyle w:val="Emphasis"/>
          <w:rFonts w:ascii="Arial Narrow" w:hAnsi="Arial Narrow"/>
          <w:i w:val="0"/>
          <w:sz w:val="22"/>
          <w:lang w:val="en-US"/>
        </w:rPr>
      </w:pPr>
      <w:r w:rsidRPr="0025326C">
        <w:rPr>
          <w:rStyle w:val="Emphasis"/>
          <w:rFonts w:ascii="Arial Narrow" w:hAnsi="Arial Narrow"/>
          <w:i w:val="0"/>
          <w:sz w:val="22"/>
          <w:lang w:val="en-US"/>
        </w:rPr>
        <w:t xml:space="preserve">The </w:t>
      </w:r>
      <w:r w:rsidRPr="0025326C">
        <w:rPr>
          <w:rStyle w:val="Emphasis"/>
          <w:rFonts w:ascii="Arial Narrow" w:hAnsi="Arial Narrow"/>
          <w:b/>
          <w:i w:val="0"/>
          <w:sz w:val="22"/>
          <w:lang w:val="en-US"/>
        </w:rPr>
        <w:t>sanction</w:t>
      </w:r>
      <w:r w:rsidRPr="0025326C">
        <w:rPr>
          <w:rStyle w:val="Emphasis"/>
          <w:rFonts w:ascii="Arial Narrow" w:hAnsi="Arial Narrow"/>
          <w:i w:val="0"/>
          <w:sz w:val="22"/>
          <w:lang w:val="en-US"/>
        </w:rPr>
        <w:t xml:space="preserve"> in case of plagiarism is –based on WU policy </w:t>
      </w:r>
      <w:r>
        <w:rPr>
          <w:rStyle w:val="Emphasis"/>
          <w:rFonts w:ascii="Arial Narrow" w:hAnsi="Arial Narrow"/>
          <w:i w:val="0"/>
          <w:sz w:val="22"/>
          <w:lang w:val="en-US"/>
        </w:rPr>
        <w:t>(articles 35 and 36 of MSc Education/Examination Regulation)</w:t>
      </w:r>
      <w:r w:rsidRPr="0025326C">
        <w:rPr>
          <w:rStyle w:val="Emphasis"/>
          <w:rFonts w:ascii="Arial Narrow" w:hAnsi="Arial Narrow"/>
          <w:i w:val="0"/>
          <w:sz w:val="22"/>
          <w:lang w:val="en-US"/>
        </w:rPr>
        <w:t>:</w:t>
      </w:r>
    </w:p>
    <w:p w14:paraId="2AE23BD7" w14:textId="77777777" w:rsidR="009C6334" w:rsidRPr="0025326C" w:rsidRDefault="009C6334" w:rsidP="00670D80">
      <w:pPr>
        <w:pStyle w:val="Blockquote"/>
        <w:numPr>
          <w:ilvl w:val="0"/>
          <w:numId w:val="8"/>
        </w:numPr>
        <w:spacing w:before="0" w:after="0"/>
        <w:rPr>
          <w:rStyle w:val="Emphasis"/>
          <w:rFonts w:ascii="Arial Narrow" w:hAnsi="Arial Narrow"/>
          <w:i w:val="0"/>
          <w:sz w:val="22"/>
          <w:lang w:val="en-US"/>
        </w:rPr>
      </w:pPr>
      <w:r w:rsidRPr="0025326C">
        <w:rPr>
          <w:rStyle w:val="Emphasis"/>
          <w:rFonts w:ascii="Arial Narrow" w:hAnsi="Arial Narrow"/>
          <w:i w:val="0"/>
          <w:sz w:val="22"/>
          <w:lang w:val="en-US"/>
        </w:rPr>
        <w:t xml:space="preserve">The </w:t>
      </w:r>
      <w:r>
        <w:rPr>
          <w:rStyle w:val="Emphasis"/>
          <w:rFonts w:ascii="Arial Narrow" w:hAnsi="Arial Narrow"/>
          <w:i w:val="0"/>
          <w:sz w:val="22"/>
          <w:lang w:val="en-US"/>
        </w:rPr>
        <w:t xml:space="preserve">examiner </w:t>
      </w:r>
      <w:r w:rsidRPr="0025326C">
        <w:rPr>
          <w:rStyle w:val="Emphasis"/>
          <w:rFonts w:ascii="Arial Narrow" w:hAnsi="Arial Narrow"/>
          <w:i w:val="0"/>
          <w:sz w:val="22"/>
          <w:lang w:val="en-US"/>
        </w:rPr>
        <w:t xml:space="preserve">informs the student and </w:t>
      </w:r>
      <w:r>
        <w:rPr>
          <w:rStyle w:val="Emphasis"/>
          <w:rFonts w:ascii="Arial Narrow" w:hAnsi="Arial Narrow"/>
          <w:i w:val="0"/>
          <w:sz w:val="22"/>
          <w:lang w:val="en-US"/>
        </w:rPr>
        <w:t xml:space="preserve">reports to </w:t>
      </w:r>
      <w:r w:rsidRPr="0025326C">
        <w:rPr>
          <w:rStyle w:val="Emphasis"/>
          <w:rFonts w:ascii="Arial Narrow" w:hAnsi="Arial Narrow"/>
          <w:i w:val="0"/>
          <w:sz w:val="22"/>
          <w:lang w:val="en-US"/>
        </w:rPr>
        <w:t xml:space="preserve">the </w:t>
      </w:r>
      <w:r>
        <w:rPr>
          <w:rStyle w:val="Emphasis"/>
          <w:rFonts w:ascii="Arial Narrow" w:hAnsi="Arial Narrow"/>
          <w:i w:val="0"/>
          <w:sz w:val="22"/>
          <w:lang w:val="en-US"/>
        </w:rPr>
        <w:t xml:space="preserve">secretary of the WU Examination </w:t>
      </w:r>
      <w:r w:rsidR="008763C5">
        <w:rPr>
          <w:rStyle w:val="Emphasis"/>
          <w:rFonts w:ascii="Arial Narrow" w:hAnsi="Arial Narrow"/>
          <w:i w:val="0"/>
          <w:sz w:val="22"/>
          <w:lang w:val="en-US"/>
        </w:rPr>
        <w:t>Board</w:t>
      </w:r>
      <w:r>
        <w:rPr>
          <w:rStyle w:val="Emphasis"/>
          <w:rFonts w:ascii="Arial Narrow" w:hAnsi="Arial Narrow"/>
          <w:i w:val="0"/>
          <w:sz w:val="22"/>
          <w:lang w:val="en-US"/>
        </w:rPr>
        <w:t xml:space="preserve"> </w:t>
      </w:r>
      <w:r w:rsidRPr="0025326C">
        <w:rPr>
          <w:rStyle w:val="Emphasis"/>
          <w:rFonts w:ascii="Arial Narrow" w:hAnsi="Arial Narrow"/>
          <w:i w:val="0"/>
          <w:sz w:val="22"/>
          <w:lang w:val="en-US"/>
        </w:rPr>
        <w:t>the case of plagiarism.</w:t>
      </w:r>
      <w:r>
        <w:rPr>
          <w:rStyle w:val="Emphasis"/>
          <w:rFonts w:ascii="Arial Narrow" w:hAnsi="Arial Narrow"/>
          <w:i w:val="0"/>
          <w:sz w:val="22"/>
          <w:lang w:val="en-US"/>
        </w:rPr>
        <w:t xml:space="preserve"> The examiner may utilize a plagiarism scanner to prove the case. </w:t>
      </w:r>
    </w:p>
    <w:p w14:paraId="2AE23BD8" w14:textId="77777777" w:rsidR="009C6334" w:rsidRDefault="009C6334" w:rsidP="00670D80">
      <w:pPr>
        <w:pStyle w:val="Blockquote"/>
        <w:numPr>
          <w:ilvl w:val="0"/>
          <w:numId w:val="8"/>
        </w:numPr>
        <w:spacing w:before="0" w:after="0"/>
        <w:rPr>
          <w:rStyle w:val="Emphasis"/>
          <w:rFonts w:ascii="Arial Narrow" w:hAnsi="Arial Narrow"/>
          <w:i w:val="0"/>
          <w:sz w:val="22"/>
          <w:lang w:val="en-US"/>
        </w:rPr>
      </w:pPr>
      <w:r>
        <w:rPr>
          <w:rStyle w:val="Emphasis"/>
          <w:rFonts w:ascii="Arial Narrow" w:hAnsi="Arial Narrow"/>
          <w:i w:val="0"/>
          <w:sz w:val="22"/>
          <w:lang w:val="en-US"/>
        </w:rPr>
        <w:t>T</w:t>
      </w:r>
      <w:r w:rsidRPr="0025326C">
        <w:rPr>
          <w:rStyle w:val="Emphasis"/>
          <w:rFonts w:ascii="Arial Narrow" w:hAnsi="Arial Narrow"/>
          <w:i w:val="0"/>
          <w:sz w:val="22"/>
          <w:lang w:val="en-US"/>
        </w:rPr>
        <w:t xml:space="preserve">he commission </w:t>
      </w:r>
      <w:r>
        <w:rPr>
          <w:rStyle w:val="Emphasis"/>
          <w:rFonts w:ascii="Arial Narrow" w:hAnsi="Arial Narrow"/>
          <w:i w:val="0"/>
          <w:sz w:val="22"/>
          <w:lang w:val="en-US"/>
        </w:rPr>
        <w:t>will ask the student to express his/her view about the case.</w:t>
      </w:r>
    </w:p>
    <w:p w14:paraId="2AE23BD9" w14:textId="77777777" w:rsidR="009C6334" w:rsidRDefault="009C6334" w:rsidP="00670D80">
      <w:pPr>
        <w:pStyle w:val="Blockquote"/>
        <w:numPr>
          <w:ilvl w:val="0"/>
          <w:numId w:val="8"/>
        </w:numPr>
        <w:spacing w:before="0" w:after="0"/>
        <w:rPr>
          <w:rStyle w:val="Emphasis"/>
          <w:rFonts w:ascii="Arial Narrow" w:hAnsi="Arial Narrow"/>
          <w:i w:val="0"/>
          <w:sz w:val="22"/>
          <w:lang w:val="en-US"/>
        </w:rPr>
      </w:pPr>
      <w:r>
        <w:rPr>
          <w:rStyle w:val="Emphasis"/>
          <w:rFonts w:ascii="Arial Narrow" w:hAnsi="Arial Narrow"/>
          <w:i w:val="0"/>
          <w:sz w:val="22"/>
          <w:lang w:val="en-US"/>
        </w:rPr>
        <w:t xml:space="preserve">Depending on the magnitude of the fraud </w:t>
      </w:r>
      <w:r w:rsidRPr="0025326C">
        <w:rPr>
          <w:rStyle w:val="Emphasis"/>
          <w:rFonts w:ascii="Arial Narrow" w:hAnsi="Arial Narrow"/>
          <w:i w:val="0"/>
          <w:sz w:val="22"/>
          <w:lang w:val="en-US"/>
        </w:rPr>
        <w:t>the appropriate sanction</w:t>
      </w:r>
      <w:r>
        <w:rPr>
          <w:rStyle w:val="Emphasis"/>
          <w:rFonts w:ascii="Arial Narrow" w:hAnsi="Arial Narrow"/>
          <w:i w:val="0"/>
          <w:sz w:val="22"/>
          <w:lang w:val="en-US"/>
        </w:rPr>
        <w:t xml:space="preserve"> will be assessed</w:t>
      </w:r>
      <w:r w:rsidRPr="0025326C">
        <w:rPr>
          <w:rStyle w:val="Emphasis"/>
          <w:rFonts w:ascii="Arial Narrow" w:hAnsi="Arial Narrow"/>
          <w:i w:val="0"/>
          <w:sz w:val="22"/>
          <w:lang w:val="en-US"/>
        </w:rPr>
        <w:t xml:space="preserve">: </w:t>
      </w:r>
      <w:r>
        <w:rPr>
          <w:rStyle w:val="Emphasis"/>
          <w:rFonts w:ascii="Arial Narrow" w:hAnsi="Arial Narrow"/>
          <w:i w:val="0"/>
          <w:sz w:val="22"/>
          <w:lang w:val="en-US"/>
        </w:rPr>
        <w:t xml:space="preserve">a warning; a fail for the exam; exclusion of the exam for a maximum period of one a year or a combination of these sanctions. </w:t>
      </w:r>
    </w:p>
    <w:p w14:paraId="2AE23BDA" w14:textId="77777777" w:rsidR="009C6334" w:rsidRPr="0025326C" w:rsidRDefault="009C6334" w:rsidP="00670D80">
      <w:pPr>
        <w:pStyle w:val="Blockquote"/>
        <w:spacing w:before="0" w:after="0"/>
        <w:rPr>
          <w:rStyle w:val="Emphasis"/>
          <w:rFonts w:ascii="Arial Narrow" w:hAnsi="Arial Narrow"/>
          <w:i w:val="0"/>
          <w:sz w:val="22"/>
          <w:lang w:val="en-US"/>
        </w:rPr>
      </w:pPr>
    </w:p>
    <w:p w14:paraId="2AE23BDB" w14:textId="77777777" w:rsidR="009C6334" w:rsidRPr="0025326C" w:rsidRDefault="009C6334" w:rsidP="00670D80">
      <w:pPr>
        <w:pStyle w:val="Blockquote"/>
        <w:spacing w:before="0" w:after="0"/>
        <w:ind w:left="0"/>
        <w:rPr>
          <w:rStyle w:val="Emphasis"/>
          <w:rFonts w:ascii="Arial Narrow" w:hAnsi="Arial Narrow"/>
          <w:i w:val="0"/>
          <w:sz w:val="22"/>
          <w:lang w:val="en-US"/>
        </w:rPr>
      </w:pPr>
      <w:r w:rsidRPr="0025326C">
        <w:rPr>
          <w:rStyle w:val="Emphasis"/>
          <w:rFonts w:ascii="Arial Narrow" w:hAnsi="Arial Narrow"/>
          <w:i w:val="0"/>
          <w:sz w:val="22"/>
          <w:lang w:val="en-US"/>
        </w:rPr>
        <w:t>In the following pages, you will first find several examples of plagiarism, then examples of accepted use of sources and ideas and finally some guidelines on how to avoid plagiarism. We urge students to carefully read these pages and when in doubt talk to their instructors in order to prevent later problems.</w:t>
      </w:r>
    </w:p>
    <w:p w14:paraId="2AE23BDC" w14:textId="77777777" w:rsidR="009C6334" w:rsidRPr="0025326C" w:rsidRDefault="009C6334" w:rsidP="00670D80">
      <w:pPr>
        <w:pStyle w:val="Blockquote"/>
        <w:spacing w:before="0" w:after="0"/>
        <w:ind w:left="0"/>
        <w:rPr>
          <w:rStyle w:val="Emphasis"/>
          <w:rFonts w:ascii="Arial Narrow" w:hAnsi="Arial Narrow"/>
          <w:i w:val="0"/>
          <w:sz w:val="22"/>
          <w:lang w:val="en-US"/>
        </w:rPr>
      </w:pPr>
    </w:p>
    <w:p w14:paraId="2AE23BDD" w14:textId="77777777" w:rsidR="009C6334" w:rsidRPr="0025326C" w:rsidRDefault="009C6334" w:rsidP="00670D80">
      <w:pPr>
        <w:pStyle w:val="Blockquote"/>
        <w:spacing w:before="0" w:after="0"/>
        <w:ind w:left="0"/>
        <w:rPr>
          <w:rStyle w:val="Emphasis"/>
          <w:rFonts w:ascii="Arial Narrow" w:hAnsi="Arial Narrow"/>
          <w:i w:val="0"/>
          <w:sz w:val="22"/>
          <w:lang w:val="en-US"/>
        </w:rPr>
      </w:pPr>
    </w:p>
    <w:p w14:paraId="2AE23BDE" w14:textId="77777777"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rStyle w:val="Emphasis"/>
          <w:i w:val="0"/>
          <w:lang w:val="en-US"/>
        </w:rPr>
      </w:pPr>
      <w:bookmarkStart w:id="35" w:name="_Toc373510054"/>
      <w:bookmarkStart w:id="36" w:name="_Toc384644091"/>
      <w:r w:rsidRPr="0025326C">
        <w:rPr>
          <w:rStyle w:val="Emphasis"/>
          <w:i w:val="0"/>
          <w:lang w:val="en-US"/>
        </w:rPr>
        <w:t>2. Examples of plagiarism</w:t>
      </w:r>
      <w:r>
        <w:rPr>
          <w:rStyle w:val="FootnoteReference"/>
        </w:rPr>
        <w:footnoteReference w:id="8"/>
      </w:r>
      <w:bookmarkEnd w:id="35"/>
      <w:bookmarkEnd w:id="36"/>
    </w:p>
    <w:p w14:paraId="2AE23BDF" w14:textId="77777777" w:rsidR="009C6334" w:rsidRPr="0025326C" w:rsidRDefault="009C6334" w:rsidP="00670D80">
      <w:pPr>
        <w:rPr>
          <w:lang w:val="en-US"/>
        </w:rPr>
      </w:pPr>
    </w:p>
    <w:p w14:paraId="2AE23BE0"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A. DIRECT PLAGIARISM</w:t>
      </w:r>
    </w:p>
    <w:p w14:paraId="2AE23BE1"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Emotion in the Human Face: Guidelines for Research and an Integration of Findings</w:t>
      </w:r>
      <w:r w:rsidRPr="0025326C">
        <w:rPr>
          <w:rFonts w:ascii="Arial Narrow" w:hAnsi="Arial Narrow"/>
          <w:sz w:val="22"/>
          <w:lang w:val="en-US"/>
        </w:rPr>
        <w:t xml:space="preserve"> by Paul Ekman, Wallace V. Friesen, Phoebe Ellsworth (New York: </w:t>
      </w:r>
      <w:proofErr w:type="spellStart"/>
      <w:r w:rsidRPr="0025326C">
        <w:rPr>
          <w:rFonts w:ascii="Arial Narrow" w:hAnsi="Arial Narrow"/>
          <w:sz w:val="22"/>
          <w:lang w:val="en-US"/>
        </w:rPr>
        <w:t>Pergamon</w:t>
      </w:r>
      <w:proofErr w:type="spellEnd"/>
      <w:r w:rsidRPr="0025326C">
        <w:rPr>
          <w:rFonts w:ascii="Arial Narrow" w:hAnsi="Arial Narrow"/>
          <w:sz w:val="22"/>
          <w:lang w:val="en-US"/>
        </w:rPr>
        <w:t xml:space="preserve"> Press, </w:t>
      </w:r>
      <w:r w:rsidR="00A073DF" w:rsidRPr="0025326C">
        <w:rPr>
          <w:rFonts w:ascii="Arial Narrow" w:hAnsi="Arial Narrow"/>
          <w:sz w:val="22"/>
          <w:lang w:val="en-US"/>
        </w:rPr>
        <w:t>Inc.</w:t>
      </w:r>
      <w:r w:rsidRPr="0025326C">
        <w:rPr>
          <w:rFonts w:ascii="Arial Narrow" w:hAnsi="Arial Narrow"/>
          <w:sz w:val="22"/>
          <w:lang w:val="en-US"/>
        </w:rPr>
        <w:t xml:space="preserve">), p.1. (Psychology source) </w:t>
      </w:r>
    </w:p>
    <w:p w14:paraId="2AE23BE2"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The human face in repose and in movement, at the moment of death as in life, in silence and in speech, when </w:t>
      </w:r>
      <w:r w:rsidRPr="0025326C">
        <w:rPr>
          <w:rFonts w:ascii="Arial Narrow" w:hAnsi="Arial Narrow"/>
          <w:sz w:val="22"/>
          <w:lang w:val="en-US"/>
        </w:rPr>
        <w:lastRenderedPageBreak/>
        <w:t xml:space="preserve">alone and with others, when seen or sensed from within, in actuality or as represented in art or recorded by the camera is a commanding, complicated, and at times confusing source of information. The face is commanding because of its very visibility and omnipresence. While sounds and speech are intermittent, the face even in repose can be informative. And, except by veils or masks, the face cannot be hidden from view. There is no facial maneuver equivalent to putting one's hands in one's pockets. Further, the face is the location for sensory inputs, life-necessary intake, and communicative output. The face is the site for the sense receptors of taste, smell, sight, and hearing, the intake organs for food, water, and air, and the output location for speech. The face is also commanding because of its role in early development; it is prior to language in the communication between parent and child. </w:t>
      </w:r>
    </w:p>
    <w:p w14:paraId="2AE23BE3" w14:textId="77777777" w:rsidR="009C6334" w:rsidRPr="0025326C" w:rsidRDefault="009C6334" w:rsidP="00670D80">
      <w:pPr>
        <w:rPr>
          <w:rFonts w:ascii="Arial Narrow" w:hAnsi="Arial Narrow"/>
          <w:sz w:val="22"/>
          <w:lang w:val="en-US"/>
        </w:rPr>
      </w:pPr>
      <w:r w:rsidRPr="00A073DF">
        <w:rPr>
          <w:rFonts w:ascii="Arial Narrow" w:hAnsi="Arial Narrow"/>
          <w:b/>
          <w:sz w:val="22"/>
          <w:u w:val="single"/>
          <w:lang w:val="en-GB"/>
        </w:rPr>
        <w:t xml:space="preserve">Misuse of </w:t>
      </w:r>
      <w:r w:rsidR="00A073DF" w:rsidRPr="00A073DF">
        <w:rPr>
          <w:rFonts w:ascii="Arial Narrow" w:hAnsi="Arial Narrow"/>
          <w:b/>
          <w:sz w:val="22"/>
          <w:u w:val="single"/>
          <w:lang w:val="en-GB"/>
        </w:rPr>
        <w:t xml:space="preserve">source </w:t>
      </w:r>
      <w:r w:rsidRPr="00A073DF">
        <w:rPr>
          <w:rFonts w:ascii="Arial Narrow" w:hAnsi="Arial Narrow"/>
          <w:sz w:val="22"/>
          <w:lang w:val="en-GB"/>
        </w:rPr>
        <w:br/>
        <w:t>(italicized passages indicate direct plagiarism)</w:t>
      </w:r>
      <w:r w:rsidR="00A073DF" w:rsidRPr="00A073DF">
        <w:rPr>
          <w:rFonts w:ascii="Arial Narrow" w:hAnsi="Arial Narrow"/>
          <w:sz w:val="22"/>
          <w:lang w:val="en-GB"/>
        </w:rPr>
        <w:t xml:space="preserve">: </w:t>
      </w:r>
      <w:r w:rsidRPr="00A073DF">
        <w:rPr>
          <w:rFonts w:ascii="Arial Narrow" w:hAnsi="Arial Narrow"/>
          <w:sz w:val="22"/>
          <w:lang w:val="en-GB"/>
        </w:rPr>
        <w:br/>
        <w:t xml:space="preserve">Many experts agree that </w:t>
      </w:r>
      <w:r w:rsidRPr="00A073DF">
        <w:rPr>
          <w:rFonts w:ascii="Arial Narrow" w:hAnsi="Arial Narrow"/>
          <w:i/>
          <w:sz w:val="22"/>
          <w:lang w:val="en-GB"/>
        </w:rPr>
        <w:t>the human face</w:t>
      </w:r>
      <w:r w:rsidRPr="00A073DF">
        <w:rPr>
          <w:rFonts w:ascii="Arial Narrow" w:hAnsi="Arial Narrow"/>
          <w:sz w:val="22"/>
          <w:lang w:val="en-GB"/>
        </w:rPr>
        <w:t>, whether</w:t>
      </w:r>
      <w:r w:rsidRPr="00A073DF">
        <w:rPr>
          <w:rFonts w:ascii="Arial Narrow" w:hAnsi="Arial Narrow"/>
          <w:i/>
          <w:sz w:val="22"/>
          <w:lang w:val="en-GB"/>
        </w:rPr>
        <w:t xml:space="preserve"> in repose or in movement, is a commanding, complicated, and sometimes confusing source of information. </w:t>
      </w:r>
      <w:r w:rsidRPr="0025326C">
        <w:rPr>
          <w:rFonts w:ascii="Arial Narrow" w:hAnsi="Arial Narrow"/>
          <w:i/>
          <w:sz w:val="22"/>
          <w:lang w:val="en-US"/>
        </w:rPr>
        <w:t>The face is commanding because it's visible and omnipresent.</w:t>
      </w:r>
      <w:r w:rsidRPr="0025326C">
        <w:rPr>
          <w:rFonts w:ascii="Arial Narrow" w:hAnsi="Arial Narrow"/>
          <w:sz w:val="22"/>
          <w:lang w:val="en-US"/>
        </w:rPr>
        <w:t xml:space="preserve"> Although </w:t>
      </w:r>
      <w:r w:rsidRPr="0025326C">
        <w:rPr>
          <w:rFonts w:ascii="Arial Narrow" w:hAnsi="Arial Narrow"/>
          <w:i/>
          <w:sz w:val="22"/>
          <w:lang w:val="en-US"/>
        </w:rPr>
        <w:t>sounds and speech may be intermittent, the face even in repose</w:t>
      </w:r>
      <w:r w:rsidRPr="0025326C">
        <w:rPr>
          <w:rFonts w:ascii="Arial Narrow" w:hAnsi="Arial Narrow"/>
          <w:sz w:val="22"/>
          <w:lang w:val="en-US"/>
        </w:rPr>
        <w:t xml:space="preserve"> may give information. </w:t>
      </w:r>
      <w:r w:rsidRPr="0025326C">
        <w:rPr>
          <w:rFonts w:ascii="Arial Narrow" w:hAnsi="Arial Narrow"/>
          <w:i/>
          <w:sz w:val="22"/>
          <w:lang w:val="en-US"/>
        </w:rPr>
        <w:t xml:space="preserve">And, except by veils or masks, the face cannot be hidden. Also, the face is the location for sensory inputs, life-supporting intake, </w:t>
      </w:r>
      <w:r w:rsidRPr="0025326C">
        <w:rPr>
          <w:rFonts w:ascii="Arial Narrow" w:hAnsi="Arial Narrow"/>
          <w:sz w:val="22"/>
          <w:lang w:val="en-US"/>
        </w:rPr>
        <w:t xml:space="preserve">and communication. </w:t>
      </w:r>
    </w:p>
    <w:p w14:paraId="2AE23BE4" w14:textId="77777777" w:rsidR="009C6334" w:rsidRPr="0025326C" w:rsidRDefault="009C6334" w:rsidP="00670D80">
      <w:pPr>
        <w:rPr>
          <w:rFonts w:ascii="Arial Narrow" w:hAnsi="Arial Narrow"/>
          <w:sz w:val="22"/>
          <w:lang w:val="en-US"/>
        </w:rPr>
      </w:pPr>
    </w:p>
    <w:p w14:paraId="2AE23BE5"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The plagiarized passage is an almost verbatim copy of the original source. The writer has compressed the author's opinions into fewer sentences by omitting several phrases and sentences. But this compression does not disguise the writer's reliance on this text for the concepts he passes off as his own. The writer tries to disguise his indebtedness by beginning with the phrase "Many experts agree that. ..." This reference to "many experts" makes it appear that the writer was somehow acknowledging the work of scholars "too numerous to mention." The plagiarized passage makes several subtle changes in language (e.g., it changes "visibility and omnipresence" to "it's visible and omnipresent"). The writer has made the language seem more informal in keeping with his own writing style. He ignores any embellishments or additional information given in the source-passage. He contents himself with borrowing the sentence about how only masks and veils can hide the face, without using the follow-up elaboration about there not being a "facial equivalent to putting one's hands in one's pockets." He also reduces the source's list of the face's diverse activities at the end of the paragraph.</w:t>
      </w:r>
      <w:r w:rsidRPr="0025326C">
        <w:rPr>
          <w:rFonts w:ascii="Arial Narrow" w:hAnsi="Arial Narrow"/>
          <w:sz w:val="22"/>
          <w:lang w:val="en-US"/>
        </w:rPr>
        <w:br/>
        <w:t xml:space="preserve">Had the writer credited the authors of the Emotions book in this text or in a footnote, and enclosed the borrowed material in quotation marks, this would have been a legitimate use of a source. </w:t>
      </w:r>
    </w:p>
    <w:p w14:paraId="2AE23BE6"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B. THE MOSAIC</w:t>
      </w:r>
    </w:p>
    <w:p w14:paraId="2AE23BE7"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Language in Sociocultural Change</w:t>
      </w:r>
      <w:r w:rsidRPr="0025326C">
        <w:rPr>
          <w:rFonts w:ascii="Arial Narrow" w:hAnsi="Arial Narrow"/>
          <w:sz w:val="22"/>
          <w:lang w:val="en-US"/>
        </w:rPr>
        <w:t xml:space="preserve"> by Joshua Fishman (Stanford University Press, 1972), p.67. (Linguistics source) </w:t>
      </w:r>
    </w:p>
    <w:p w14:paraId="2AE23BE8"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a relatively open and fluid society there will be few characteristics of lower-class speech that are not also present (albeit to a lesser extent) in the speech of the working and lower middle classes. Whether we look to phonological features such as those examined by </w:t>
      </w:r>
      <w:proofErr w:type="spellStart"/>
      <w:r w:rsidRPr="0025326C">
        <w:rPr>
          <w:rFonts w:ascii="Arial Narrow" w:hAnsi="Arial Narrow"/>
          <w:sz w:val="22"/>
          <w:lang w:val="en-US"/>
        </w:rPr>
        <w:t>Labov</w:t>
      </w:r>
      <w:proofErr w:type="spellEnd"/>
      <w:r w:rsidRPr="0025326C">
        <w:rPr>
          <w:rFonts w:ascii="Arial Narrow" w:hAnsi="Arial Narrow"/>
          <w:sz w:val="22"/>
          <w:lang w:val="en-US"/>
        </w:rPr>
        <w:t xml:space="preserve"> or to morphological units such as those reported by Fischer (1958) (Fischer studied the variation between -in' and -</w:t>
      </w:r>
      <w:proofErr w:type="spellStart"/>
      <w:r w:rsidRPr="0025326C">
        <w:rPr>
          <w:rFonts w:ascii="Arial Narrow" w:hAnsi="Arial Narrow"/>
          <w:sz w:val="22"/>
          <w:lang w:val="en-US"/>
        </w:rPr>
        <w:t>ing</w:t>
      </w:r>
      <w:proofErr w:type="spellEnd"/>
      <w:r w:rsidRPr="0025326C">
        <w:rPr>
          <w:rFonts w:ascii="Arial Narrow" w:hAnsi="Arial Narrow"/>
          <w:sz w:val="22"/>
          <w:lang w:val="en-US"/>
        </w:rPr>
        <w:t xml:space="preserve"> for the present participle ending, i.e. </w:t>
      </w:r>
      <w:proofErr w:type="spellStart"/>
      <w:r w:rsidRPr="0025326C">
        <w:rPr>
          <w:rFonts w:ascii="Arial Narrow" w:hAnsi="Arial Narrow"/>
          <w:sz w:val="22"/>
          <w:lang w:val="en-US"/>
        </w:rPr>
        <w:t>runnin</w:t>
      </w:r>
      <w:proofErr w:type="spellEnd"/>
      <w:r w:rsidRPr="0025326C">
        <w:rPr>
          <w:rFonts w:ascii="Arial Narrow" w:hAnsi="Arial Narrow"/>
          <w:sz w:val="22"/>
          <w:lang w:val="en-US"/>
        </w:rPr>
        <w:t xml:space="preserve">' vs. running and found that the former realization was more common when children were talking to each other than when they were talking to him, more common among boys than girls, and more common among "typical boys" than among "model boys"), we find not a clear-cut cleavage between the social classes but a difference in rate of realization of particular variants of particular variables for particular contexts. Even the widely publicized distinction between the "restricted code" of lower-class speakers and the "elaborate code" of middle-class speakers (Bernstein 1964, 1966) is of this type, since Bernstein includes the cocktail party and the religious service among the social situations in which restricted codes are realized. Thus, even in the somewhat more stratified British setting the middle class is found to share some of the features of what is considered to be "typically" lower-class speech. Obviously then, "typicality," if it has any meaning at all in relatively open societies, must refer largely to repertoire range rather than to unique features of the repertoire. </w:t>
      </w:r>
    </w:p>
    <w:p w14:paraId="2AE23BE9" w14:textId="77777777" w:rsidR="009C6334" w:rsidRPr="0025326C" w:rsidRDefault="009C6334" w:rsidP="00670D80">
      <w:pPr>
        <w:rPr>
          <w:rFonts w:ascii="Arial Narrow" w:hAnsi="Arial Narrow"/>
          <w:sz w:val="22"/>
          <w:lang w:val="en-US"/>
        </w:rPr>
      </w:pPr>
    </w:p>
    <w:p w14:paraId="2AE23BEA" w14:textId="77777777" w:rsidR="009C6334" w:rsidRPr="0025326C" w:rsidRDefault="009C6334" w:rsidP="00670D80">
      <w:pPr>
        <w:rPr>
          <w:rFonts w:ascii="Arial Narrow" w:hAnsi="Arial Narrow"/>
          <w:sz w:val="22"/>
          <w:lang w:val="en-US"/>
        </w:rPr>
      </w:pPr>
      <w:r w:rsidRPr="00A073DF">
        <w:rPr>
          <w:rFonts w:ascii="Arial Narrow" w:hAnsi="Arial Narrow"/>
          <w:b/>
          <w:sz w:val="22"/>
          <w:u w:val="single"/>
          <w:lang w:val="en-GB"/>
        </w:rPr>
        <w:t>Misuse of source</w:t>
      </w:r>
      <w:r w:rsidRPr="00A073DF">
        <w:rPr>
          <w:rFonts w:ascii="Arial Narrow" w:hAnsi="Arial Narrow"/>
          <w:sz w:val="22"/>
          <w:lang w:val="en-GB"/>
        </w:rPr>
        <w:br/>
        <w:t>(italicized passages indicate direct plagiarism):</w:t>
      </w:r>
      <w:r w:rsidRPr="00A073DF">
        <w:rPr>
          <w:rFonts w:ascii="Arial Narrow" w:hAnsi="Arial Narrow"/>
          <w:sz w:val="22"/>
          <w:lang w:val="en-GB"/>
        </w:rPr>
        <w:br/>
      </w:r>
      <w:r w:rsidRPr="00A073DF">
        <w:rPr>
          <w:rFonts w:ascii="Arial Narrow" w:hAnsi="Arial Narrow"/>
          <w:i/>
          <w:sz w:val="22"/>
          <w:lang w:val="en-GB"/>
        </w:rPr>
        <w:t xml:space="preserve">In a relatively fluid society </w:t>
      </w:r>
      <w:r w:rsidRPr="00A073DF">
        <w:rPr>
          <w:rFonts w:ascii="Arial Narrow" w:hAnsi="Arial Narrow"/>
          <w:sz w:val="22"/>
          <w:lang w:val="en-GB"/>
        </w:rPr>
        <w:t xml:space="preserve">many characteristics of lower-class speech will also be found among the working and lower middle classes. </w:t>
      </w:r>
      <w:proofErr w:type="spellStart"/>
      <w:r w:rsidRPr="0025326C">
        <w:rPr>
          <w:rFonts w:ascii="Arial Narrow" w:hAnsi="Arial Narrow"/>
          <w:sz w:val="22"/>
          <w:lang w:val="en-US"/>
        </w:rPr>
        <w:t>Labov's</w:t>
      </w:r>
      <w:proofErr w:type="spellEnd"/>
      <w:r w:rsidRPr="0025326C">
        <w:rPr>
          <w:rFonts w:ascii="Arial Narrow" w:hAnsi="Arial Narrow"/>
          <w:sz w:val="22"/>
          <w:lang w:val="en-US"/>
        </w:rPr>
        <w:t xml:space="preserve"> and Fischer's studies show that </w:t>
      </w:r>
      <w:r w:rsidRPr="0025326C">
        <w:rPr>
          <w:rFonts w:ascii="Arial Narrow" w:hAnsi="Arial Narrow"/>
          <w:i/>
          <w:sz w:val="22"/>
          <w:lang w:val="en-US"/>
        </w:rPr>
        <w:t xml:space="preserve">there is not a clear-cut cleavage between social </w:t>
      </w:r>
      <w:r w:rsidRPr="0025326C">
        <w:rPr>
          <w:rFonts w:ascii="Arial Narrow" w:hAnsi="Arial Narrow"/>
          <w:i/>
          <w:sz w:val="22"/>
          <w:lang w:val="en-US"/>
        </w:rPr>
        <w:lastRenderedPageBreak/>
        <w:t>classes but only a difference</w:t>
      </w:r>
      <w:r w:rsidRPr="0025326C">
        <w:rPr>
          <w:rFonts w:ascii="Arial Narrow" w:hAnsi="Arial Narrow"/>
          <w:sz w:val="22"/>
          <w:lang w:val="en-US"/>
        </w:rPr>
        <w:t xml:space="preserve"> in the frequency of certain speech modes. All classes share certain speech patterns. The difference among classes would only be apparent by the frequency with which speech expressions or patterns appeared. By this standard, then, Bernstein's distinction between the "restricted code" of the lower-class speakers and the "elaborated code" of middle-class speakers is useful only up to a point, since Bernstein mentions cocktail parties and religious services as examples of "restricted speech" groupings. "Typicality" </w:t>
      </w:r>
      <w:r w:rsidRPr="0025326C">
        <w:rPr>
          <w:rFonts w:ascii="Arial Narrow" w:hAnsi="Arial Narrow"/>
          <w:i/>
          <w:sz w:val="22"/>
          <w:lang w:val="en-US"/>
        </w:rPr>
        <w:t>refers more to speech "range" than to particular speech features.</w:t>
      </w:r>
      <w:r w:rsidRPr="0025326C">
        <w:rPr>
          <w:rFonts w:ascii="Arial Narrow" w:hAnsi="Arial Narrow"/>
          <w:sz w:val="22"/>
          <w:lang w:val="en-US"/>
        </w:rPr>
        <w:t xml:space="preserve"> </w:t>
      </w:r>
    </w:p>
    <w:p w14:paraId="2AE23BEB" w14:textId="77777777" w:rsidR="009C6334" w:rsidRPr="0025326C" w:rsidRDefault="009C6334" w:rsidP="00670D80">
      <w:pPr>
        <w:rPr>
          <w:rFonts w:ascii="Arial Narrow" w:hAnsi="Arial Narrow"/>
          <w:sz w:val="22"/>
          <w:lang w:val="en-US"/>
        </w:rPr>
      </w:pPr>
    </w:p>
    <w:p w14:paraId="2AE23BEC"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 xml:space="preserve">While this passage contains relatively few direct borrowings form the original source, all its ideas and opinions are lifted from it. The writer hides her dependency on the source by translating its academic terms into more credible language for a novice in sociology. For example, the plagiarist steers clear of sophisticated terms like "phonological features," "morphological units," and "repertoire range." However, her substitutions are in themselves clues to her plagiarism, since they over-generalize the source's meaning. The writer seems to acknowledge secondary sources when she refers to </w:t>
      </w:r>
      <w:proofErr w:type="spellStart"/>
      <w:r w:rsidRPr="0025326C">
        <w:rPr>
          <w:rFonts w:ascii="Arial Narrow" w:hAnsi="Arial Narrow"/>
          <w:sz w:val="22"/>
          <w:lang w:val="en-US"/>
        </w:rPr>
        <w:t>Labov's</w:t>
      </w:r>
      <w:proofErr w:type="spellEnd"/>
      <w:r w:rsidRPr="0025326C">
        <w:rPr>
          <w:rFonts w:ascii="Arial Narrow" w:hAnsi="Arial Narrow"/>
          <w:sz w:val="22"/>
          <w:lang w:val="en-US"/>
        </w:rPr>
        <w:t xml:space="preserve"> and Fischer's studies, but she obviously has no first-hand knowledge of their research. If she had consulted these studies, she should have footnoted them, rather than pretending that both she and her audience would be completely familiar with them. She intertwines her own opinions with the source and forms a confused, plagiarized mass.</w:t>
      </w:r>
      <w:r w:rsidRPr="0025326C">
        <w:rPr>
          <w:rFonts w:ascii="Arial Narrow" w:hAnsi="Arial Narrow"/>
          <w:sz w:val="22"/>
          <w:lang w:val="en-US"/>
        </w:rPr>
        <w:br/>
        <w:t xml:space="preserve">The writer should have acknowledged her indebtedness to her source by eliminating borrowed phrases and crediting her paragraph as a paraphrase of the original material. </w:t>
      </w:r>
    </w:p>
    <w:p w14:paraId="2AE23BED"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C. PARAPHRASE</w:t>
      </w:r>
    </w:p>
    <w:p w14:paraId="2AE23BEE"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Cliff's Notes</w:t>
      </w:r>
      <w:r w:rsidRPr="0025326C">
        <w:rPr>
          <w:rFonts w:ascii="Arial Narrow" w:hAnsi="Arial Narrow"/>
          <w:sz w:val="22"/>
          <w:lang w:val="en-US"/>
        </w:rPr>
        <w:t xml:space="preserve"> on </w:t>
      </w:r>
      <w:r w:rsidRPr="0025326C">
        <w:rPr>
          <w:rFonts w:ascii="Arial Narrow" w:hAnsi="Arial Narrow"/>
          <w:i/>
          <w:sz w:val="22"/>
          <w:lang w:val="en-US"/>
        </w:rPr>
        <w:t>The Sun Also Rises</w:t>
      </w:r>
      <w:r w:rsidRPr="0025326C">
        <w:rPr>
          <w:rFonts w:ascii="Arial Narrow" w:hAnsi="Arial Narrow"/>
          <w:sz w:val="22"/>
          <w:lang w:val="en-US"/>
        </w:rPr>
        <w:t xml:space="preserve"> by Ernest Hemingway </w:t>
      </w:r>
    </w:p>
    <w:p w14:paraId="2AE23BEF" w14:textId="77777777" w:rsidR="009C6334" w:rsidRPr="009C6334" w:rsidRDefault="009C6334" w:rsidP="00670D80">
      <w:pPr>
        <w:pStyle w:val="BodyText"/>
        <w:rPr>
          <w:lang w:val="en-GB"/>
        </w:rPr>
      </w:pPr>
      <w:r w:rsidRPr="009C6334">
        <w:rPr>
          <w:lang w:val="en-GB"/>
        </w:rPr>
        <w:t>THE DISCIPLINE OF THE CODE HERO</w:t>
      </w:r>
      <w:r w:rsidRPr="009C6334">
        <w:rPr>
          <w:lang w:val="en-GB"/>
        </w:rPr>
        <w:br/>
        <w:t xml:space="preserve">If the old traditional values are no good anymore, if they will not serve man, what values then will serve man? Hemingway rejects things of abstract qualities courage, loyalty, honesty, bravery. These are all just words. What Hemingway would prefer to have are concrete things. For Hemingway a man can be courageous in battle on Tuesday morning at 10 o'clock. But this does not mean that he will be courageous on Wednesday morning at 9 o'clock. A single act of courage does not mean that a man is by nature courageous. Or a man who has been courageous in war might not be courageous in some civil affair or in some other human </w:t>
      </w:r>
      <w:proofErr w:type="spellStart"/>
      <w:r w:rsidRPr="009C6334">
        <w:rPr>
          <w:lang w:val="en-GB"/>
        </w:rPr>
        <w:t>endeavor</w:t>
      </w:r>
      <w:proofErr w:type="spellEnd"/>
      <w:r w:rsidRPr="009C6334">
        <w:rPr>
          <w:lang w:val="en-GB"/>
        </w:rPr>
        <w:t>. What Hemingway is searching for are absolute values, which will be the same, which will be constant at every moment of every day and every day of every week.</w:t>
      </w:r>
      <w:r w:rsidRPr="009C6334">
        <w:rPr>
          <w:lang w:val="en-GB"/>
        </w:rPr>
        <w:br/>
        <w:t xml:space="preserve">Ultimately therefore, for Hemingway the only value that will serve man is an innate faculty of self-discipline. This is a value that grows out of man's essential being, in his inner nature. If a man has discipline to face one thing on one day he will still possess that same degree of discipline on another day and in another situation. Thus Francis </w:t>
      </w:r>
      <w:proofErr w:type="spellStart"/>
      <w:r w:rsidRPr="009C6334">
        <w:rPr>
          <w:lang w:val="en-GB"/>
        </w:rPr>
        <w:t>Macomber</w:t>
      </w:r>
      <w:proofErr w:type="spellEnd"/>
      <w:r w:rsidRPr="009C6334">
        <w:rPr>
          <w:lang w:val="en-GB"/>
        </w:rPr>
        <w:t xml:space="preserve"> in the short story "The Short, Happy Life of Francis </w:t>
      </w:r>
      <w:proofErr w:type="spellStart"/>
      <w:r w:rsidRPr="009C6334">
        <w:rPr>
          <w:lang w:val="en-GB"/>
        </w:rPr>
        <w:t>Macomber</w:t>
      </w:r>
      <w:proofErr w:type="spellEnd"/>
      <w:r w:rsidRPr="009C6334">
        <w:rPr>
          <w:lang w:val="en-GB"/>
        </w:rPr>
        <w:t xml:space="preserve">," has faced a charging animal, and once he has had the resolution to stand and confront this charging beast, he has developed within himself a discipline that will serve him in all situations. This control can function in almost any way in a Hemingway work. </w:t>
      </w:r>
    </w:p>
    <w:p w14:paraId="2AE23BF0" w14:textId="77777777" w:rsidR="009C6334" w:rsidRPr="0025326C" w:rsidRDefault="009C6334" w:rsidP="00670D80">
      <w:pPr>
        <w:rPr>
          <w:rFonts w:ascii="Arial Narrow" w:hAnsi="Arial Narrow"/>
          <w:sz w:val="22"/>
          <w:lang w:val="en-US"/>
        </w:rPr>
      </w:pPr>
    </w:p>
    <w:p w14:paraId="2AE23BF1"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Misuse of source:</w:t>
      </w:r>
      <w:r w:rsidRPr="0025326C">
        <w:rPr>
          <w:rFonts w:ascii="Arial Narrow" w:hAnsi="Arial Narrow"/>
          <w:sz w:val="22"/>
          <w:lang w:val="en-US"/>
        </w:rPr>
        <w:br/>
        <w:t>Hemingway tries to discover the values in life that will best serve man. Since Hemingway has rejected traditional values, he himself establishes a kind of "code" for his heroes. This code is better seen than spoken of. The Hemingway hero doesn't speak of abstract qualities like courage and honesty. He lives them. But this living of values entails continual performance the Hemingway hero is always having his values put to the test.</w:t>
      </w:r>
      <w:r w:rsidRPr="0025326C">
        <w:rPr>
          <w:rFonts w:ascii="Arial Narrow" w:hAnsi="Arial Narrow"/>
          <w:sz w:val="22"/>
          <w:lang w:val="en-US"/>
        </w:rPr>
        <w:br/>
        <w:t xml:space="preserve">How can the hero be up to this continual test? Hemingway stresses the faculty of self-discipline as the backbone of all other virtues. Self-discipline places man's good qualities on a continuum. The dramatic change in Francis </w:t>
      </w:r>
      <w:proofErr w:type="spellStart"/>
      <w:r w:rsidRPr="0025326C">
        <w:rPr>
          <w:rFonts w:ascii="Arial Narrow" w:hAnsi="Arial Narrow"/>
          <w:sz w:val="22"/>
          <w:lang w:val="en-US"/>
        </w:rPr>
        <w:t>Macomber</w:t>
      </w:r>
      <w:proofErr w:type="spellEnd"/>
      <w:r w:rsidRPr="0025326C">
        <w:rPr>
          <w:rFonts w:ascii="Arial Narrow" w:hAnsi="Arial Narrow"/>
          <w:sz w:val="22"/>
          <w:lang w:val="en-US"/>
        </w:rPr>
        <w:t xml:space="preserve"> in "The Short, Happy Life of Francis </w:t>
      </w:r>
      <w:proofErr w:type="spellStart"/>
      <w:r w:rsidRPr="0025326C">
        <w:rPr>
          <w:rFonts w:ascii="Arial Narrow" w:hAnsi="Arial Narrow"/>
          <w:sz w:val="22"/>
          <w:lang w:val="en-US"/>
        </w:rPr>
        <w:t>Macomber</w:t>
      </w:r>
      <w:proofErr w:type="spellEnd"/>
      <w:r w:rsidRPr="0025326C">
        <w:rPr>
          <w:rFonts w:ascii="Arial Narrow" w:hAnsi="Arial Narrow"/>
          <w:sz w:val="22"/>
          <w:lang w:val="en-US"/>
        </w:rPr>
        <w:t xml:space="preserve">" stems more from his new-found self-control than from any accidental combination of traits. </w:t>
      </w:r>
    </w:p>
    <w:p w14:paraId="2AE23BF2" w14:textId="77777777" w:rsidR="009C6334" w:rsidRPr="0025326C" w:rsidRDefault="009C6334" w:rsidP="00670D80">
      <w:pPr>
        <w:rPr>
          <w:rFonts w:ascii="Arial Narrow" w:hAnsi="Arial Narrow"/>
          <w:sz w:val="22"/>
          <w:lang w:val="en-US"/>
        </w:rPr>
      </w:pPr>
    </w:p>
    <w:p w14:paraId="2AE23BF3"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This illustrates plagiarism since the writer used the notion of the "Hemingway code hero" presented in Cliff's Notes as the sole basis for his own essay. He has absorbed his source's concepts, re-phrased them, and, perhaps, made them simpler. But there is a one-to-one relationship between the development of ideas in the Cliff's Notes and the plagiarists' rendition.</w:t>
      </w:r>
      <w:r w:rsidRPr="0025326C">
        <w:rPr>
          <w:rFonts w:ascii="Arial Narrow" w:hAnsi="Arial Narrow"/>
          <w:sz w:val="22"/>
          <w:lang w:val="en-US"/>
        </w:rPr>
        <w:br/>
        <w:t xml:space="preserve">The first two sentences of the plagiarist's are directly borrowed from his source; the remaining sentences are </w:t>
      </w:r>
      <w:r w:rsidRPr="0025326C">
        <w:rPr>
          <w:rFonts w:ascii="Arial Narrow" w:hAnsi="Arial Narrow"/>
          <w:sz w:val="22"/>
          <w:lang w:val="en-US"/>
        </w:rPr>
        <w:lastRenderedPageBreak/>
        <w:t>more artfully disguised. The worst feature of this idea-copying is that it seems to be the end product of a close reading of Hemingway's "Short, Happy Life," the writer makes it appear that his comments are based on this short story.</w:t>
      </w:r>
      <w:r w:rsidRPr="0025326C">
        <w:rPr>
          <w:rFonts w:ascii="Arial Narrow" w:hAnsi="Arial Narrow"/>
          <w:sz w:val="22"/>
          <w:lang w:val="en-US"/>
        </w:rPr>
        <w:br/>
        <w:t xml:space="preserve">The writing here would be acceptable if he had written the same paraphrase with the proper acknowledgement of his source. </w:t>
      </w:r>
    </w:p>
    <w:p w14:paraId="2AE23BF4" w14:textId="77777777"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D. INSUFFICIENT ACKNOWLEDGEMENT</w:t>
      </w:r>
    </w:p>
    <w:p w14:paraId="2AE23BF5"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Peter </w:t>
      </w:r>
      <w:proofErr w:type="spellStart"/>
      <w:r w:rsidRPr="0025326C">
        <w:rPr>
          <w:rFonts w:ascii="Arial Narrow" w:hAnsi="Arial Narrow"/>
          <w:sz w:val="22"/>
          <w:lang w:val="en-US"/>
        </w:rPr>
        <w:t>Laven</w:t>
      </w:r>
      <w:proofErr w:type="spellEnd"/>
      <w:r w:rsidRPr="0025326C">
        <w:rPr>
          <w:rFonts w:ascii="Arial Narrow" w:hAnsi="Arial Narrow"/>
          <w:sz w:val="22"/>
          <w:lang w:val="en-US"/>
        </w:rPr>
        <w:t xml:space="preserve">, </w:t>
      </w:r>
      <w:r w:rsidRPr="0025326C">
        <w:rPr>
          <w:rFonts w:ascii="Arial Narrow" w:hAnsi="Arial Narrow"/>
          <w:i/>
          <w:sz w:val="22"/>
          <w:lang w:val="en-US"/>
        </w:rPr>
        <w:t>Renaissance Italy</w:t>
      </w:r>
      <w:r w:rsidRPr="0025326C">
        <w:rPr>
          <w:rFonts w:ascii="Arial Narrow" w:hAnsi="Arial Narrow"/>
          <w:sz w:val="22"/>
          <w:lang w:val="en-US"/>
        </w:rPr>
        <w:t xml:space="preserve">: 1464-1534 (New York: Capricorn, 1964), pp. 130f. </w:t>
      </w:r>
    </w:p>
    <w:p w14:paraId="2AE23BF6" w14:textId="77777777" w:rsidR="009C6334" w:rsidRPr="009C6334" w:rsidRDefault="009C6334" w:rsidP="00670D80">
      <w:pPr>
        <w:pStyle w:val="BodyText"/>
        <w:rPr>
          <w:lang w:val="en-GB"/>
        </w:rPr>
      </w:pPr>
      <w:r w:rsidRPr="009C6334">
        <w:rPr>
          <w:lang w:val="en-GB"/>
        </w:rPr>
        <w:t xml:space="preserve">The tenacious particularism of the Italian state gave rise to a wide variety of constitutional solutions and class structures throughout Italy. Even conquered territories and those swallowed up by bigger </w:t>
      </w:r>
      <w:proofErr w:type="spellStart"/>
      <w:r w:rsidRPr="009C6334">
        <w:rPr>
          <w:lang w:val="en-GB"/>
        </w:rPr>
        <w:t>neighboring</w:t>
      </w:r>
      <w:proofErr w:type="spellEnd"/>
      <w:r w:rsidRPr="009C6334">
        <w:rPr>
          <w:lang w:val="en-GB"/>
        </w:rPr>
        <w:t xml:space="preserve"> powers often managed to retain much of their internal organization as it had been. If power changed hands, the instruments and forms of power usually remained the same. Since the economic needs of such territories did not suddenly alter with a change of government or master, those classes which had been important before the change tended to continue to be important afterwards as well. Only when the nature of the change was economic and social might there have been a reversal in the relationships of classes; but even in this there was no sudden revolution in the structure of classes. </w:t>
      </w:r>
    </w:p>
    <w:p w14:paraId="2AE23BF7" w14:textId="77777777" w:rsidR="009C6334" w:rsidRPr="0025326C" w:rsidRDefault="009C6334" w:rsidP="00670D80">
      <w:pPr>
        <w:rPr>
          <w:rFonts w:ascii="Arial Narrow" w:hAnsi="Arial Narrow"/>
          <w:sz w:val="22"/>
          <w:lang w:val="en-US"/>
        </w:rPr>
      </w:pPr>
    </w:p>
    <w:p w14:paraId="2AE23BF8"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Misuse of source:</w:t>
      </w:r>
      <w:r w:rsidRPr="0025326C">
        <w:rPr>
          <w:rFonts w:ascii="Arial Narrow" w:hAnsi="Arial Narrow"/>
          <w:sz w:val="22"/>
          <w:lang w:val="en-US"/>
        </w:rPr>
        <w:br/>
        <w:t xml:space="preserve">In his comprehensive study, </w:t>
      </w:r>
      <w:r w:rsidRPr="0025326C">
        <w:rPr>
          <w:rFonts w:ascii="Arial Narrow" w:hAnsi="Arial Narrow"/>
          <w:i/>
          <w:sz w:val="22"/>
          <w:lang w:val="en-US"/>
        </w:rPr>
        <w:t>Renaissance Italy</w:t>
      </w:r>
      <w:r w:rsidRPr="0025326C">
        <w:rPr>
          <w:rFonts w:ascii="Arial Narrow" w:hAnsi="Arial Narrow"/>
          <w:sz w:val="22"/>
          <w:lang w:val="en-US"/>
        </w:rPr>
        <w:t xml:space="preserve">, Peter </w:t>
      </w:r>
      <w:proofErr w:type="spellStart"/>
      <w:r w:rsidRPr="0025326C">
        <w:rPr>
          <w:rFonts w:ascii="Arial Narrow" w:hAnsi="Arial Narrow"/>
          <w:sz w:val="22"/>
          <w:lang w:val="en-US"/>
        </w:rPr>
        <w:t>Laven</w:t>
      </w:r>
      <w:proofErr w:type="spellEnd"/>
      <w:r w:rsidRPr="0025326C">
        <w:rPr>
          <w:rFonts w:ascii="Arial Narrow" w:hAnsi="Arial Narrow"/>
          <w:sz w:val="22"/>
          <w:lang w:val="en-US"/>
        </w:rPr>
        <w:t xml:space="preserve"> discusses the peculiar organization of Renaissance city-states:</w:t>
      </w:r>
      <w:r w:rsidRPr="0025326C">
        <w:rPr>
          <w:rFonts w:ascii="Arial Narrow" w:hAnsi="Arial Narrow"/>
          <w:sz w:val="22"/>
          <w:lang w:val="en-US"/>
        </w:rPr>
        <w:br/>
        <w:t>The tenacious particularism of the Italian states gave rise to a wide variety of constitutional solutions and class structures throughout Italy. Even conquered territories and those swallowed up by bigger neighboring powers often managed to retain much of their internal organization as it had been.¹</w:t>
      </w:r>
      <w:r w:rsidRPr="0025326C">
        <w:rPr>
          <w:rFonts w:ascii="Arial Narrow" w:hAnsi="Arial Narrow"/>
          <w:sz w:val="22"/>
          <w:lang w:val="en-US"/>
        </w:rPr>
        <w:br/>
        <w:t xml:space="preserve">This means that if power changed hands, the instruments and forms of power usually remained the same. Since the economic needs of such territories did not suddenly alter with a change of government or master, those classes which had been important before the change tended to continue to be important afterwards as well. Only when the nature of the change was economic and social might there have been a reversal in the relationships of classes; but even in this there was no sudden revolution in the structure of classes. </w:t>
      </w:r>
    </w:p>
    <w:p w14:paraId="2AE23BF9" w14:textId="77777777" w:rsidR="009C6334" w:rsidRPr="000610B5" w:rsidRDefault="009C6334" w:rsidP="00670D80">
      <w:pPr>
        <w:rPr>
          <w:rFonts w:ascii="Arial Narrow" w:hAnsi="Arial Narrow"/>
          <w:sz w:val="22"/>
          <w:lang w:val="fr-FR"/>
        </w:rPr>
      </w:pPr>
      <w:r w:rsidRPr="000610B5">
        <w:rPr>
          <w:rFonts w:ascii="Arial Narrow" w:hAnsi="Arial Narrow"/>
          <w:sz w:val="22"/>
          <w:lang w:val="fr-FR"/>
        </w:rPr>
        <w:t>____________</w:t>
      </w:r>
      <w:r w:rsidRPr="000610B5">
        <w:rPr>
          <w:rFonts w:ascii="Arial Narrow" w:hAnsi="Arial Narrow"/>
          <w:sz w:val="22"/>
          <w:lang w:val="fr-FR"/>
        </w:rPr>
        <w:br/>
        <w:t xml:space="preserve">¹ Peter </w:t>
      </w:r>
      <w:proofErr w:type="spellStart"/>
      <w:r w:rsidRPr="000610B5">
        <w:rPr>
          <w:rFonts w:ascii="Arial Narrow" w:hAnsi="Arial Narrow"/>
          <w:sz w:val="22"/>
          <w:lang w:val="fr-FR"/>
        </w:rPr>
        <w:t>Laven</w:t>
      </w:r>
      <w:proofErr w:type="spellEnd"/>
      <w:r w:rsidRPr="000610B5">
        <w:rPr>
          <w:rFonts w:ascii="Arial Narrow" w:hAnsi="Arial Narrow"/>
          <w:sz w:val="22"/>
          <w:lang w:val="fr-FR"/>
        </w:rPr>
        <w:t xml:space="preserve">, </w:t>
      </w:r>
      <w:r w:rsidRPr="000610B5">
        <w:rPr>
          <w:rFonts w:ascii="Arial Narrow" w:hAnsi="Arial Narrow"/>
          <w:i/>
          <w:sz w:val="22"/>
          <w:lang w:val="fr-FR"/>
        </w:rPr>
        <w:t xml:space="preserve">Renaissance </w:t>
      </w:r>
      <w:proofErr w:type="spellStart"/>
      <w:r w:rsidRPr="000610B5">
        <w:rPr>
          <w:rFonts w:ascii="Arial Narrow" w:hAnsi="Arial Narrow"/>
          <w:i/>
          <w:sz w:val="22"/>
          <w:lang w:val="fr-FR"/>
        </w:rPr>
        <w:t>Italy</w:t>
      </w:r>
      <w:proofErr w:type="spellEnd"/>
      <w:r w:rsidRPr="000610B5">
        <w:rPr>
          <w:rFonts w:ascii="Arial Narrow" w:hAnsi="Arial Narrow"/>
          <w:i/>
          <w:sz w:val="22"/>
          <w:lang w:val="fr-FR"/>
        </w:rPr>
        <w:t>,</w:t>
      </w:r>
      <w:r w:rsidRPr="000610B5">
        <w:rPr>
          <w:rFonts w:ascii="Arial Narrow" w:hAnsi="Arial Narrow"/>
          <w:sz w:val="22"/>
          <w:lang w:val="fr-FR"/>
        </w:rPr>
        <w:t xml:space="preserve"> p. 130-31. </w:t>
      </w:r>
    </w:p>
    <w:p w14:paraId="2AE23BFA" w14:textId="77777777" w:rsidR="009C6334" w:rsidRPr="000610B5" w:rsidRDefault="009C6334" w:rsidP="00670D80">
      <w:pPr>
        <w:rPr>
          <w:rFonts w:ascii="Arial Narrow" w:hAnsi="Arial Narrow"/>
          <w:sz w:val="22"/>
          <w:lang w:val="fr-FR"/>
        </w:rPr>
      </w:pPr>
    </w:p>
    <w:p w14:paraId="2AE23BFB"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 xml:space="preserve">This half-crediting of a source is a common form of plagiarism. It stems either from a desire to credit one's source and copy it too, or from ignorance as to where to footnote. The general rule is to footnote after rather than before your resource material. In this case, the plagiarist credits historian Peter </w:t>
      </w:r>
      <w:proofErr w:type="spellStart"/>
      <w:r w:rsidRPr="0025326C">
        <w:rPr>
          <w:rFonts w:ascii="Arial Narrow" w:hAnsi="Arial Narrow"/>
          <w:sz w:val="22"/>
          <w:lang w:val="en-US"/>
        </w:rPr>
        <w:t>Laven</w:t>
      </w:r>
      <w:proofErr w:type="spellEnd"/>
      <w:r w:rsidRPr="0025326C">
        <w:rPr>
          <w:rFonts w:ascii="Arial Narrow" w:hAnsi="Arial Narrow"/>
          <w:sz w:val="22"/>
          <w:lang w:val="en-US"/>
        </w:rPr>
        <w:t xml:space="preserve"> with two sentences and then continues using the author without giving acknowledgement. The writer disguises the direct plagiarism as a paraphrase by using the falsely-explanatory phrase "This means that ..." in the third sentence. This example of plagiarism is especially reprehensible because the writer seemingly acknowledges her source--but not enough. </w:t>
      </w:r>
    </w:p>
    <w:p w14:paraId="2AE23BFC" w14:textId="77777777" w:rsidR="009C6334" w:rsidRPr="0025326C" w:rsidRDefault="009C6334" w:rsidP="00670D80">
      <w:pPr>
        <w:rPr>
          <w:rFonts w:ascii="Arial Narrow" w:hAnsi="Arial Narrow"/>
          <w:sz w:val="22"/>
          <w:lang w:val="en-US"/>
        </w:rPr>
      </w:pPr>
    </w:p>
    <w:p w14:paraId="2AE23BFD" w14:textId="77777777"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lang w:val="en-US"/>
        </w:rPr>
      </w:pPr>
      <w:bookmarkStart w:id="37" w:name="_Toc373510055"/>
      <w:bookmarkStart w:id="38" w:name="_Toc384644092"/>
      <w:r w:rsidRPr="0025326C">
        <w:rPr>
          <w:lang w:val="en-US"/>
        </w:rPr>
        <w:t>3. How to do it right: examples of the good use of others’ work</w:t>
      </w:r>
      <w:r>
        <w:rPr>
          <w:rStyle w:val="FootnoteReference"/>
        </w:rPr>
        <w:footnoteReference w:id="9"/>
      </w:r>
      <w:bookmarkEnd w:id="37"/>
      <w:bookmarkEnd w:id="38"/>
    </w:p>
    <w:p w14:paraId="2AE23BFE" w14:textId="77777777" w:rsidR="009C6334" w:rsidRPr="0025326C" w:rsidRDefault="009C6334" w:rsidP="00670D80">
      <w:pPr>
        <w:rPr>
          <w:lang w:val="en-US"/>
        </w:rPr>
      </w:pPr>
    </w:p>
    <w:p w14:paraId="2AE23BFF"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all academic work, and especially when writing papers, we are building upon the insights and words of others. A conscientious writer always distinguishes clearly between what has been learned from others and what he or she is personally contributing to the reader's understanding. To avoid plagiarism, it is important to understand how to attribute words and ideas you use to their proper source. </w:t>
      </w:r>
    </w:p>
    <w:p w14:paraId="2AE23C00" w14:textId="77777777" w:rsidR="009C6334" w:rsidRPr="0025326C" w:rsidRDefault="009C6334" w:rsidP="00670D80">
      <w:pPr>
        <w:pStyle w:val="H3"/>
        <w:rPr>
          <w:rFonts w:ascii="Arial Narrow" w:hAnsi="Arial Narrow"/>
          <w:sz w:val="22"/>
          <w:lang w:val="en-US"/>
        </w:rPr>
      </w:pPr>
    </w:p>
    <w:p w14:paraId="2AE23C01"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A. Quoted Material and Unusual Opinion or Knowledge</w:t>
      </w:r>
    </w:p>
    <w:p w14:paraId="2AE23C02"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u w:val="single"/>
          <w:lang w:val="en-US"/>
        </w:rPr>
        <w:t>:</w:t>
      </w:r>
      <w:r w:rsidRPr="0025326C">
        <w:rPr>
          <w:rFonts w:ascii="Arial Narrow" w:hAnsi="Arial Narrow"/>
          <w:sz w:val="22"/>
          <w:lang w:val="en-US"/>
        </w:rPr>
        <w:br/>
      </w:r>
      <w:r w:rsidRPr="0025326C">
        <w:rPr>
          <w:rFonts w:ascii="Arial Narrow" w:hAnsi="Arial Narrow"/>
          <w:sz w:val="22"/>
          <w:lang w:val="en-US"/>
        </w:rPr>
        <w:lastRenderedPageBreak/>
        <w:t>The teenage detective who was once a symbol of spunky female independence has slowly been replaced by an image of prolonged childhood, currently evolving toward a Barbie doll detective. ... Every few pages bring reminders of Nancy's looks, her clothing, her effect on other people. ... The first entry in this series carries a description of Nancy: "The tight jeans looked great on her long, slim legs and the green sweater complemented her strawberry-blonde hair."</w:t>
      </w:r>
      <w:r w:rsidRPr="0025326C">
        <w:rPr>
          <w:rFonts w:ascii="Arial Narrow" w:hAnsi="Arial Narrow"/>
          <w:sz w:val="22"/>
          <w:lang w:val="en-US"/>
        </w:rPr>
        <w:br/>
        <w:t xml:space="preserve">Jackie </w:t>
      </w:r>
      <w:proofErr w:type="spellStart"/>
      <w:r w:rsidRPr="0025326C">
        <w:rPr>
          <w:rFonts w:ascii="Arial Narrow" w:hAnsi="Arial Narrow"/>
          <w:sz w:val="22"/>
          <w:lang w:val="en-US"/>
        </w:rPr>
        <w:t>Vivelo</w:t>
      </w:r>
      <w:proofErr w:type="spellEnd"/>
      <w:r w:rsidRPr="0025326C">
        <w:rPr>
          <w:rFonts w:ascii="Arial Narrow" w:hAnsi="Arial Narrow"/>
          <w:sz w:val="22"/>
          <w:lang w:val="en-US"/>
        </w:rPr>
        <w:t xml:space="preserve">, "The Mystery of Nancy Drew," </w:t>
      </w:r>
      <w:r w:rsidRPr="0025326C">
        <w:rPr>
          <w:rFonts w:ascii="Arial Narrow" w:hAnsi="Arial Narrow"/>
          <w:i/>
          <w:sz w:val="22"/>
          <w:lang w:val="en-US"/>
        </w:rPr>
        <w:t>MS.</w:t>
      </w:r>
      <w:r w:rsidRPr="0025326C">
        <w:rPr>
          <w:rFonts w:ascii="Arial Narrow" w:hAnsi="Arial Narrow"/>
          <w:sz w:val="22"/>
          <w:lang w:val="en-US"/>
        </w:rPr>
        <w:t xml:space="preserve">, November, 1992, pp. 76-77 </w:t>
      </w:r>
    </w:p>
    <w:p w14:paraId="2AE23C03" w14:textId="77777777" w:rsidR="009C6334" w:rsidRPr="0025326C" w:rsidRDefault="009C6334" w:rsidP="00670D80">
      <w:pPr>
        <w:rPr>
          <w:rFonts w:ascii="Arial Narrow" w:hAnsi="Arial Narrow"/>
          <w:sz w:val="22"/>
          <w:lang w:val="en-US"/>
        </w:rPr>
      </w:pPr>
    </w:p>
    <w:p w14:paraId="2AE23C04"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u w:val="single"/>
          <w:lang w:val="en-US"/>
        </w:rPr>
        <w:t>:</w:t>
      </w:r>
      <w:r w:rsidRPr="0025326C">
        <w:rPr>
          <w:rFonts w:ascii="Arial Narrow" w:hAnsi="Arial Narrow"/>
          <w:sz w:val="22"/>
          <w:lang w:val="en-US"/>
        </w:rPr>
        <w:br/>
        <w:t>Nancy Drew has become a "Barbie doll" version of her old self. She has become superficial and overly concerned with her looks. She is described in the new series as wearing "tight jeans [that] looked great on her long, slim legs."¹ She has traded her wits and independent spirit for a great body and killer looks.²</w:t>
      </w:r>
      <w:r w:rsidRPr="0025326C">
        <w:rPr>
          <w:rFonts w:ascii="Arial Narrow" w:hAnsi="Arial Narrow"/>
          <w:sz w:val="22"/>
          <w:lang w:val="en-US"/>
        </w:rPr>
        <w:br/>
        <w:t>__________</w:t>
      </w:r>
      <w:r w:rsidRPr="0025326C">
        <w:rPr>
          <w:rFonts w:ascii="Arial Narrow" w:hAnsi="Arial Narrow"/>
          <w:sz w:val="22"/>
          <w:lang w:val="en-US"/>
        </w:rPr>
        <w:br/>
        <w:t xml:space="preserve">¹ Jackie </w:t>
      </w:r>
      <w:proofErr w:type="spellStart"/>
      <w:r w:rsidRPr="0025326C">
        <w:rPr>
          <w:rFonts w:ascii="Arial Narrow" w:hAnsi="Arial Narrow"/>
          <w:sz w:val="22"/>
          <w:lang w:val="en-US"/>
        </w:rPr>
        <w:t>Vivelo</w:t>
      </w:r>
      <w:proofErr w:type="spellEnd"/>
      <w:r w:rsidRPr="0025326C">
        <w:rPr>
          <w:rFonts w:ascii="Arial Narrow" w:hAnsi="Arial Narrow"/>
          <w:sz w:val="22"/>
          <w:lang w:val="en-US"/>
        </w:rPr>
        <w:t xml:space="preserve">, "The Mystery of Nancy Drew," </w:t>
      </w:r>
      <w:r w:rsidRPr="0025326C">
        <w:rPr>
          <w:rFonts w:ascii="Arial Narrow" w:hAnsi="Arial Narrow"/>
          <w:i/>
          <w:sz w:val="22"/>
          <w:lang w:val="en-US"/>
        </w:rPr>
        <w:t>MS.</w:t>
      </w:r>
      <w:r w:rsidRPr="0025326C">
        <w:rPr>
          <w:rFonts w:ascii="Arial Narrow" w:hAnsi="Arial Narrow"/>
          <w:sz w:val="22"/>
          <w:lang w:val="en-US"/>
        </w:rPr>
        <w:t>, November, 1992, p. 77.</w:t>
      </w:r>
      <w:r w:rsidRPr="0025326C">
        <w:rPr>
          <w:rFonts w:ascii="Arial Narrow" w:hAnsi="Arial Narrow"/>
          <w:sz w:val="22"/>
          <w:lang w:val="en-US"/>
        </w:rPr>
        <w:br/>
        <w:t xml:space="preserve">² </w:t>
      </w:r>
      <w:proofErr w:type="spellStart"/>
      <w:r w:rsidRPr="0025326C">
        <w:rPr>
          <w:rFonts w:ascii="Arial Narrow" w:hAnsi="Arial Narrow"/>
          <w:sz w:val="22"/>
          <w:lang w:val="en-US"/>
        </w:rPr>
        <w:t>Vivelo</w:t>
      </w:r>
      <w:proofErr w:type="spellEnd"/>
      <w:r w:rsidRPr="0025326C">
        <w:rPr>
          <w:rFonts w:ascii="Arial Narrow" w:hAnsi="Arial Narrow"/>
          <w:sz w:val="22"/>
          <w:lang w:val="en-US"/>
        </w:rPr>
        <w:t xml:space="preserve">, pp. 76-77 </w:t>
      </w:r>
    </w:p>
    <w:p w14:paraId="2AE23C05" w14:textId="77777777" w:rsidR="009C6334" w:rsidRPr="0025326C" w:rsidRDefault="009C6334" w:rsidP="00670D80">
      <w:pPr>
        <w:rPr>
          <w:rFonts w:ascii="Arial Narrow" w:hAnsi="Arial Narrow"/>
          <w:sz w:val="22"/>
          <w:lang w:val="en-US"/>
        </w:rPr>
      </w:pPr>
    </w:p>
    <w:p w14:paraId="2AE23C06" w14:textId="77777777" w:rsidR="009C6334" w:rsidRPr="0025326C" w:rsidRDefault="009C6334" w:rsidP="00670D80">
      <w:pPr>
        <w:rPr>
          <w:rFonts w:ascii="Arial Narrow" w:hAnsi="Arial Narrow"/>
          <w:sz w:val="22"/>
          <w:lang w:val="en-US"/>
        </w:rPr>
      </w:pPr>
    </w:p>
    <w:p w14:paraId="2AE23C07"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u w:val="single"/>
          <w:lang w:val="en-US"/>
        </w:rPr>
        <w:t>:</w:t>
      </w:r>
      <w:r w:rsidRPr="0025326C">
        <w:rPr>
          <w:rFonts w:ascii="Arial Narrow" w:hAnsi="Arial Narrow"/>
          <w:sz w:val="22"/>
          <w:lang w:val="en-US"/>
        </w:rPr>
        <w:br/>
        <w:t xml:space="preserve">The writer has paraphrased most of the material, and she has borrowed a few of the author's words. She has also discovered that the paraphrased ideas are unusual (not found in other sources). Therefore, the writer has placed quotation marks around the author's words and has credited the author twice--once directly after the quoted material and once at the conclusion of the author's ideas. </w:t>
      </w:r>
    </w:p>
    <w:p w14:paraId="2AE23C08" w14:textId="77777777" w:rsidR="009C6334" w:rsidRPr="0025326C" w:rsidRDefault="009C6334" w:rsidP="00670D80">
      <w:pPr>
        <w:rPr>
          <w:rFonts w:ascii="Arial Narrow" w:hAnsi="Arial Narrow"/>
          <w:sz w:val="22"/>
          <w:lang w:val="en-US"/>
        </w:rPr>
      </w:pPr>
    </w:p>
    <w:p w14:paraId="2AE23C09"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B. Interpretation</w:t>
      </w:r>
    </w:p>
    <w:p w14:paraId="2AE23C0A"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One recent theory, advanced by the physicist Gerald Hawkins, holds that Stonehenge was actually an observatory, used to predict the movement of stars as well as eclipses of the sun and moon. Such a structure would have been of great value to an agricultural people, since it would enable them to mark the changing seasons accurately, and it would have conferred seemingly supernatural powers on the religious leaders who knew how to interpret its alignments.</w:t>
      </w:r>
    </w:p>
    <w:p w14:paraId="2AE23C0B"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br/>
        <w:t xml:space="preserve">Stanford </w:t>
      </w:r>
      <w:proofErr w:type="spellStart"/>
      <w:r w:rsidRPr="0025326C">
        <w:rPr>
          <w:rFonts w:ascii="Arial Narrow" w:hAnsi="Arial Narrow"/>
          <w:sz w:val="22"/>
          <w:lang w:val="en-US"/>
        </w:rPr>
        <w:t>Lehmberg</w:t>
      </w:r>
      <w:proofErr w:type="spellEnd"/>
      <w:r w:rsidRPr="0025326C">
        <w:rPr>
          <w:rFonts w:ascii="Arial Narrow" w:hAnsi="Arial Narrow"/>
          <w:sz w:val="22"/>
          <w:lang w:val="en-US"/>
        </w:rPr>
        <w:t xml:space="preserve">, </w:t>
      </w:r>
      <w:r w:rsidRPr="0025326C">
        <w:rPr>
          <w:rFonts w:ascii="Arial Narrow" w:hAnsi="Arial Narrow"/>
          <w:i/>
          <w:sz w:val="22"/>
          <w:lang w:val="en-US"/>
        </w:rPr>
        <w:t>The Peoples of the British Isles: A New History</w:t>
      </w:r>
      <w:r w:rsidRPr="0025326C">
        <w:rPr>
          <w:rFonts w:ascii="Arial Narrow" w:hAnsi="Arial Narrow"/>
          <w:sz w:val="22"/>
          <w:lang w:val="en-US"/>
        </w:rPr>
        <w:t xml:space="preserve">, vol. I, (Wadsworth Publishing Company, 1992), p. 9. </w:t>
      </w:r>
    </w:p>
    <w:p w14:paraId="2AE23C0C" w14:textId="77777777" w:rsidR="009C6334" w:rsidRPr="0025326C" w:rsidRDefault="009C6334" w:rsidP="00670D80">
      <w:pPr>
        <w:rPr>
          <w:rFonts w:ascii="Arial Narrow" w:hAnsi="Arial Narrow"/>
          <w:sz w:val="22"/>
          <w:lang w:val="en-US"/>
        </w:rPr>
      </w:pPr>
    </w:p>
    <w:p w14:paraId="2AE23C0D"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If Stonehenge was an astronomical observatory which could predict the coming of spring, summer, and fall, this knowledge would have given tremendous power to the priestly leaders of an agricultural community.¹</w:t>
      </w:r>
      <w:r w:rsidRPr="0025326C">
        <w:rPr>
          <w:rFonts w:ascii="Arial Narrow" w:hAnsi="Arial Narrow"/>
          <w:sz w:val="22"/>
          <w:lang w:val="en-US"/>
        </w:rPr>
        <w:br/>
        <w:t>__________</w:t>
      </w:r>
      <w:r w:rsidRPr="0025326C">
        <w:rPr>
          <w:rFonts w:ascii="Arial Narrow" w:hAnsi="Arial Narrow"/>
          <w:sz w:val="22"/>
          <w:lang w:val="en-US"/>
        </w:rPr>
        <w:br/>
        <w:t xml:space="preserve">¹ Stanford </w:t>
      </w:r>
      <w:proofErr w:type="spellStart"/>
      <w:r w:rsidRPr="0025326C">
        <w:rPr>
          <w:rFonts w:ascii="Arial Narrow" w:hAnsi="Arial Narrow"/>
          <w:sz w:val="22"/>
          <w:lang w:val="en-US"/>
        </w:rPr>
        <w:t>Lehmberg</w:t>
      </w:r>
      <w:proofErr w:type="spellEnd"/>
      <w:r w:rsidRPr="0025326C">
        <w:rPr>
          <w:rFonts w:ascii="Arial Narrow" w:hAnsi="Arial Narrow"/>
          <w:sz w:val="22"/>
          <w:lang w:val="en-US"/>
        </w:rPr>
        <w:t xml:space="preserve">, </w:t>
      </w:r>
      <w:r w:rsidRPr="0025326C">
        <w:rPr>
          <w:rFonts w:ascii="Arial Narrow" w:hAnsi="Arial Narrow"/>
          <w:i/>
          <w:sz w:val="22"/>
          <w:lang w:val="en-US"/>
        </w:rPr>
        <w:t>The Peoples of the British Isles: A New History</w:t>
      </w:r>
      <w:r w:rsidRPr="0025326C">
        <w:rPr>
          <w:rFonts w:ascii="Arial Narrow" w:hAnsi="Arial Narrow"/>
          <w:sz w:val="22"/>
          <w:lang w:val="en-US"/>
        </w:rPr>
        <w:t xml:space="preserve">, vol. I, (Wadsworth Publishing Company, 1992), p. 9 </w:t>
      </w:r>
    </w:p>
    <w:p w14:paraId="2AE23C0E" w14:textId="77777777" w:rsidR="009C6334" w:rsidRPr="0025326C" w:rsidRDefault="009C6334" w:rsidP="00670D80">
      <w:pPr>
        <w:rPr>
          <w:rFonts w:ascii="Arial Narrow" w:hAnsi="Arial Narrow"/>
          <w:sz w:val="22"/>
          <w:lang w:val="en-US"/>
        </w:rPr>
      </w:pPr>
    </w:p>
    <w:p w14:paraId="2AE23C0F"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b/>
          <w:sz w:val="22"/>
          <w:lang w:val="en-US"/>
        </w:rPr>
        <w:t xml:space="preserve"> </w:t>
      </w:r>
      <w:r w:rsidRPr="0025326C">
        <w:rPr>
          <w:rFonts w:ascii="Arial Narrow" w:hAnsi="Arial Narrow"/>
          <w:sz w:val="22"/>
          <w:lang w:val="en-US"/>
        </w:rPr>
        <w:br/>
        <w:t xml:space="preserve">The writer has appropriately cited this material since the writer is in debt to someone else for the analysis, even though the writer has not used any direct quotations. </w:t>
      </w:r>
    </w:p>
    <w:p w14:paraId="2AE23C10" w14:textId="77777777" w:rsidR="009C6334" w:rsidRPr="0025326C" w:rsidRDefault="009C6334" w:rsidP="00670D80">
      <w:pPr>
        <w:rPr>
          <w:rFonts w:ascii="Arial Narrow" w:hAnsi="Arial Narrow"/>
          <w:sz w:val="22"/>
          <w:lang w:val="en-US"/>
        </w:rPr>
      </w:pPr>
    </w:p>
    <w:p w14:paraId="2AE23C11"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C. Paraphrased Material</w:t>
      </w:r>
    </w:p>
    <w:p w14:paraId="2AE23C12"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As a recent authority has pointed out, for a dependable long-blooming swatch of soft blue in your garden, ageratum is a fine choice. From early summer until frost, ageratum is continuously covered with clustered heads of tine, silky, fringed flowers in dusty shades of lavender-blue, lavender-pink, or white. The popular dwarf varieties grow in mounds six to twelve inches high and twelve inches across; they make fine container plants. Larger types grow up to three feet tall. Ageratum makes an excellent edging.</w:t>
      </w:r>
      <w:r w:rsidRPr="0025326C">
        <w:rPr>
          <w:rFonts w:ascii="Arial Narrow" w:hAnsi="Arial Narrow"/>
          <w:sz w:val="22"/>
          <w:lang w:val="en-US"/>
        </w:rPr>
        <w:br/>
      </w:r>
      <w:r w:rsidRPr="0025326C">
        <w:rPr>
          <w:rFonts w:ascii="Arial Narrow" w:hAnsi="Arial Narrow"/>
          <w:i/>
          <w:sz w:val="22"/>
          <w:lang w:val="en-US"/>
        </w:rPr>
        <w:t>How to Grow Annuals</w:t>
      </w:r>
      <w:r w:rsidRPr="0025326C">
        <w:rPr>
          <w:rFonts w:ascii="Arial Narrow" w:hAnsi="Arial Narrow"/>
          <w:sz w:val="22"/>
          <w:lang w:val="en-US"/>
        </w:rPr>
        <w:t xml:space="preserve">, ed. Sunset Books and Sunset Magazine (Menlo Park, CA: Lane Books, 1974), p. 24. </w:t>
      </w:r>
    </w:p>
    <w:p w14:paraId="2AE23C13" w14:textId="77777777" w:rsidR="009C6334" w:rsidRPr="0025326C" w:rsidRDefault="009C6334" w:rsidP="00670D80">
      <w:pPr>
        <w:rPr>
          <w:rFonts w:ascii="Arial Narrow" w:hAnsi="Arial Narrow"/>
          <w:sz w:val="22"/>
          <w:lang w:val="en-US"/>
        </w:rPr>
      </w:pPr>
    </w:p>
    <w:p w14:paraId="2AE23C14"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lastRenderedPageBreak/>
        <w:t>Use and Adaptation of the Material</w:t>
      </w:r>
      <w:r w:rsidRPr="0025326C">
        <w:rPr>
          <w:rFonts w:ascii="Arial Narrow" w:hAnsi="Arial Narrow"/>
          <w:sz w:val="22"/>
          <w:u w:val="single"/>
          <w:lang w:val="en-US"/>
        </w:rPr>
        <w:t>:</w:t>
      </w:r>
      <w:r w:rsidRPr="0025326C">
        <w:rPr>
          <w:rFonts w:ascii="Arial Narrow" w:hAnsi="Arial Narrow"/>
          <w:sz w:val="22"/>
          <w:lang w:val="en-US"/>
        </w:rPr>
        <w:br/>
        <w:t xml:space="preserve">You can depend on ageratum if you want some soft blue in your garden. It blooms through the summer and the flowers, soft, small, and fringed, come in various shades of lavender. The small varieties which grow in mounds are very popular, especially when </w:t>
      </w:r>
      <w:proofErr w:type="spellStart"/>
      <w:r w:rsidRPr="0025326C">
        <w:rPr>
          <w:rFonts w:ascii="Arial Narrow" w:hAnsi="Arial Narrow"/>
          <w:sz w:val="22"/>
          <w:lang w:val="en-US"/>
        </w:rPr>
        <w:t>plandted</w:t>
      </w:r>
      <w:proofErr w:type="spellEnd"/>
      <w:r w:rsidRPr="0025326C">
        <w:rPr>
          <w:rFonts w:ascii="Arial Narrow" w:hAnsi="Arial Narrow"/>
          <w:sz w:val="22"/>
          <w:lang w:val="en-US"/>
        </w:rPr>
        <w:t xml:space="preserve"> in containers. There are also larger varieties. Ageratum is good as a border plant.¹</w:t>
      </w:r>
      <w:r w:rsidRPr="0025326C">
        <w:rPr>
          <w:rFonts w:ascii="Arial Narrow" w:hAnsi="Arial Narrow"/>
          <w:sz w:val="22"/>
          <w:lang w:val="en-US"/>
        </w:rPr>
        <w:br/>
        <w:t>__________</w:t>
      </w:r>
      <w:r w:rsidRPr="0025326C">
        <w:rPr>
          <w:rFonts w:ascii="Arial Narrow" w:hAnsi="Arial Narrow"/>
          <w:sz w:val="22"/>
          <w:lang w:val="en-US"/>
        </w:rPr>
        <w:br/>
        <w:t>¹</w:t>
      </w:r>
      <w:r w:rsidRPr="0025326C">
        <w:rPr>
          <w:rFonts w:ascii="Arial Narrow" w:hAnsi="Arial Narrow"/>
          <w:i/>
          <w:sz w:val="22"/>
          <w:lang w:val="en-US"/>
        </w:rPr>
        <w:t>How to Grow Annuals</w:t>
      </w:r>
      <w:r w:rsidRPr="0025326C">
        <w:rPr>
          <w:rFonts w:ascii="Arial Narrow" w:hAnsi="Arial Narrow"/>
          <w:sz w:val="22"/>
          <w:lang w:val="en-US"/>
        </w:rPr>
        <w:t xml:space="preserve">, ed. Sunset Books and Sunset Magazine (Menlo Park, CA: Lane Books, 1974), p. 24. </w:t>
      </w:r>
    </w:p>
    <w:p w14:paraId="2AE23C15" w14:textId="77777777" w:rsidR="009C6334" w:rsidRPr="0025326C" w:rsidRDefault="009C6334" w:rsidP="00670D80">
      <w:pPr>
        <w:rPr>
          <w:rFonts w:ascii="Arial Narrow" w:hAnsi="Arial Narrow"/>
          <w:sz w:val="22"/>
          <w:lang w:val="en-US"/>
        </w:rPr>
      </w:pPr>
    </w:p>
    <w:p w14:paraId="2AE23C16"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The writer has done a good job of paraphrasing what could be considered common knowledge (available in a number of sources), but because the structure and progression of detail is someone else's, the writer has acknowledged the source. This the writer can do at the end of the paragraph since he or she has not used the author's words.</w:t>
      </w:r>
    </w:p>
    <w:p w14:paraId="2AE23C17"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 </w:t>
      </w:r>
    </w:p>
    <w:p w14:paraId="2AE23C18"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D. Using Other Authors' Examples</w:t>
      </w:r>
    </w:p>
    <w:p w14:paraId="2AE23C19"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Sources:</w:t>
      </w:r>
      <w:r w:rsidRPr="0025326C">
        <w:rPr>
          <w:rFonts w:ascii="Arial Narrow" w:hAnsi="Arial Narrow"/>
          <w:sz w:val="22"/>
          <w:lang w:val="en-US"/>
        </w:rPr>
        <w:br/>
        <w:t>The creative geniuses of art and science work obsessively. ... Bach wrote a cantata every week, even when he was sick or exhausted.</w:t>
      </w:r>
      <w:r w:rsidRPr="0025326C">
        <w:rPr>
          <w:rFonts w:ascii="Arial Narrow" w:hAnsi="Arial Narrow"/>
          <w:sz w:val="22"/>
          <w:lang w:val="en-US"/>
        </w:rPr>
        <w:br/>
        <w:t xml:space="preserve">Sharon Begley, "The Puzzle of Genius," </w:t>
      </w:r>
      <w:r w:rsidRPr="0025326C">
        <w:rPr>
          <w:rFonts w:ascii="Arial Narrow" w:hAnsi="Arial Narrow"/>
          <w:i/>
          <w:sz w:val="22"/>
          <w:lang w:val="en-US"/>
        </w:rPr>
        <w:t>Newsweek</w:t>
      </w:r>
      <w:r w:rsidRPr="0025326C">
        <w:rPr>
          <w:rFonts w:ascii="Arial Narrow" w:hAnsi="Arial Narrow"/>
          <w:sz w:val="22"/>
          <w:lang w:val="en-US"/>
        </w:rPr>
        <w:t xml:space="preserve">, June 28, 1993, p. 50. </w:t>
      </w:r>
    </w:p>
    <w:p w14:paraId="2AE23C1A"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Albert Einstein published nearly 250 papers in his life, but a sizeable percentage of them were ignored or even proven wrong.</w:t>
      </w:r>
      <w:r w:rsidRPr="0025326C">
        <w:rPr>
          <w:rFonts w:ascii="Arial Narrow" w:hAnsi="Arial Narrow"/>
          <w:sz w:val="22"/>
          <w:lang w:val="en-US"/>
        </w:rPr>
        <w:br/>
        <w:t xml:space="preserve">"What Produces Scientific Genius?" </w:t>
      </w:r>
      <w:r w:rsidRPr="0025326C">
        <w:rPr>
          <w:rFonts w:ascii="Arial Narrow" w:hAnsi="Arial Narrow"/>
          <w:i/>
          <w:sz w:val="22"/>
          <w:lang w:val="en-US"/>
        </w:rPr>
        <w:t>USA Today</w:t>
      </w:r>
      <w:r w:rsidRPr="0025326C">
        <w:rPr>
          <w:rFonts w:ascii="Arial Narrow" w:hAnsi="Arial Narrow"/>
          <w:sz w:val="22"/>
          <w:lang w:val="en-US"/>
        </w:rPr>
        <w:t xml:space="preserve">, June 1989, p. 11. </w:t>
      </w:r>
    </w:p>
    <w:p w14:paraId="2AE23C1B" w14:textId="77777777" w:rsidR="009C6334" w:rsidRPr="0025326C" w:rsidRDefault="009C6334" w:rsidP="00670D80">
      <w:pPr>
        <w:rPr>
          <w:rFonts w:ascii="Arial Narrow" w:hAnsi="Arial Narrow"/>
          <w:sz w:val="22"/>
          <w:lang w:val="en-US"/>
        </w:rPr>
      </w:pPr>
    </w:p>
    <w:p w14:paraId="2AE23C1C"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If there is a single unifying characteristic about geniuses, it is that they produce. Bach wrote a cantata every week. Einstein drafted over 250 papers.¹ </w:t>
      </w:r>
    </w:p>
    <w:p w14:paraId="2AE23C1D"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__________</w:t>
      </w:r>
      <w:r w:rsidRPr="0025326C">
        <w:rPr>
          <w:rFonts w:ascii="Arial Narrow" w:hAnsi="Arial Narrow"/>
          <w:sz w:val="22"/>
          <w:lang w:val="en-US"/>
        </w:rPr>
        <w:br/>
        <w:t xml:space="preserve">¹Sharon Begley, "The Puzzle of Genius," </w:t>
      </w:r>
      <w:r w:rsidRPr="0025326C">
        <w:rPr>
          <w:rFonts w:ascii="Arial Narrow" w:hAnsi="Arial Narrow"/>
          <w:i/>
          <w:sz w:val="22"/>
          <w:lang w:val="en-US"/>
        </w:rPr>
        <w:t>Newsweek</w:t>
      </w:r>
      <w:r w:rsidRPr="0025326C">
        <w:rPr>
          <w:rFonts w:ascii="Arial Narrow" w:hAnsi="Arial Narrow"/>
          <w:sz w:val="22"/>
          <w:lang w:val="en-US"/>
        </w:rPr>
        <w:t xml:space="preserve">, June 28, 1993, p. 50; "What Produces Scientific Genius?" </w:t>
      </w:r>
      <w:r w:rsidRPr="0025326C">
        <w:rPr>
          <w:rFonts w:ascii="Arial Narrow" w:hAnsi="Arial Narrow"/>
          <w:i/>
          <w:sz w:val="22"/>
          <w:lang w:val="en-US"/>
        </w:rPr>
        <w:t>USA Today</w:t>
      </w:r>
      <w:r w:rsidRPr="0025326C">
        <w:rPr>
          <w:rFonts w:ascii="Arial Narrow" w:hAnsi="Arial Narrow"/>
          <w:sz w:val="22"/>
          <w:lang w:val="en-US"/>
        </w:rPr>
        <w:t xml:space="preserve">, June 1989, p. 11. </w:t>
      </w:r>
    </w:p>
    <w:p w14:paraId="2AE23C1E" w14:textId="77777777" w:rsidR="009C6334" w:rsidRPr="0025326C" w:rsidRDefault="009C6334" w:rsidP="00670D80">
      <w:pPr>
        <w:rPr>
          <w:rFonts w:ascii="Arial Narrow" w:hAnsi="Arial Narrow"/>
          <w:sz w:val="22"/>
          <w:lang w:val="en-US"/>
        </w:rPr>
      </w:pPr>
    </w:p>
    <w:p w14:paraId="2AE23C1F"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b/>
          <w:sz w:val="22"/>
          <w:lang w:val="en-US"/>
        </w:rPr>
        <w:t xml:space="preserve"> </w:t>
      </w:r>
      <w:r w:rsidRPr="0025326C">
        <w:rPr>
          <w:rFonts w:ascii="Arial Narrow" w:hAnsi="Arial Narrow"/>
          <w:sz w:val="22"/>
          <w:lang w:val="en-US"/>
        </w:rPr>
        <w:br/>
        <w:t xml:space="preserve">Instead of finding an original example, the writer has used an author's example to back up what the writer had to say; therefore the writer has cited it. </w:t>
      </w:r>
    </w:p>
    <w:p w14:paraId="2AE23C20" w14:textId="77777777" w:rsidR="009C6334" w:rsidRPr="0025326C" w:rsidRDefault="009C6334" w:rsidP="00670D80">
      <w:pPr>
        <w:pStyle w:val="H3"/>
        <w:rPr>
          <w:rFonts w:ascii="Arial Narrow" w:hAnsi="Arial Narrow"/>
          <w:sz w:val="22"/>
          <w:lang w:val="en-US"/>
        </w:rPr>
      </w:pPr>
    </w:p>
    <w:p w14:paraId="2AE23C21"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E. Using Other Authors' Charts and Graphs</w:t>
      </w:r>
    </w:p>
    <w:p w14:paraId="2AE23C22" w14:textId="77777777" w:rsidR="009C6334" w:rsidRPr="0025326C" w:rsidRDefault="009C6334" w:rsidP="00670D80">
      <w:pPr>
        <w:rPr>
          <w:rFonts w:ascii="Arial Narrow" w:hAnsi="Arial Narrow"/>
          <w:b/>
          <w:sz w:val="22"/>
          <w:lang w:val="en-US"/>
        </w:rPr>
      </w:pPr>
    </w:p>
    <w:p w14:paraId="2AE23C23" w14:textId="77777777" w:rsidR="009C6334" w:rsidRPr="0025326C" w:rsidRDefault="009C6334" w:rsidP="00670D80">
      <w:pPr>
        <w:pStyle w:val="Heading3"/>
        <w:rPr>
          <w:lang w:val="en-US"/>
        </w:rPr>
      </w:pPr>
      <w:bookmarkStart w:id="39" w:name="_Toc373510056"/>
      <w:bookmarkStart w:id="40" w:name="_Toc384644093"/>
      <w:r w:rsidRPr="0025326C">
        <w:rPr>
          <w:lang w:val="en-US"/>
        </w:rPr>
        <w:t>Chart</w:t>
      </w:r>
      <w:bookmarkEnd w:id="39"/>
      <w:bookmarkEnd w:id="40"/>
    </w:p>
    <w:p w14:paraId="2AE23C24" w14:textId="77777777" w:rsidR="009C6334" w:rsidRPr="0025326C" w:rsidRDefault="009C6334" w:rsidP="00670D80">
      <w:pPr>
        <w:rPr>
          <w:rFonts w:ascii="Arial Narrow" w:hAnsi="Arial Narrow"/>
          <w:b/>
          <w:sz w:val="22"/>
          <w:lang w:val="en-US"/>
        </w:rPr>
      </w:pPr>
    </w:p>
    <w:p w14:paraId="2AE23C25" w14:textId="77777777" w:rsidR="009C6334" w:rsidRPr="0025326C" w:rsidRDefault="009C6334" w:rsidP="00670D80">
      <w:pPr>
        <w:rPr>
          <w:rFonts w:ascii="Arial Narrow" w:hAnsi="Arial Narrow"/>
          <w:b/>
          <w:sz w:val="22"/>
          <w:lang w:val="en-US"/>
        </w:rPr>
      </w:pPr>
    </w:p>
    <w:p w14:paraId="2AE23C26" w14:textId="77777777" w:rsidR="009C6334" w:rsidRPr="0025326C" w:rsidRDefault="009C6334" w:rsidP="00670D80">
      <w:pPr>
        <w:rPr>
          <w:rFonts w:ascii="Arial Narrow" w:hAnsi="Arial Narrow"/>
          <w:sz w:val="22"/>
          <w:lang w:val="en-US"/>
        </w:rPr>
      </w:pPr>
      <w:r w:rsidRPr="0025326C">
        <w:rPr>
          <w:rFonts w:ascii="Arial Narrow" w:hAnsi="Arial Narrow"/>
          <w:b/>
          <w:sz w:val="22"/>
          <w:lang w:val="en-US"/>
        </w:rPr>
        <w:t>Source:</w:t>
      </w:r>
      <w:r w:rsidRPr="0025326C">
        <w:rPr>
          <w:rFonts w:ascii="Arial Narrow" w:hAnsi="Arial Narrow"/>
          <w:sz w:val="22"/>
          <w:lang w:val="en-US"/>
        </w:rPr>
        <w:t xml:space="preserve"> Accretion Chart for Illinois tax on OID bond, prepared by John Lindsay, Principal Financial Securities, Inc., 6/12/95. </w:t>
      </w:r>
    </w:p>
    <w:p w14:paraId="2AE23C27" w14:textId="77777777" w:rsidR="009C6334" w:rsidRPr="0025326C" w:rsidRDefault="009C6334" w:rsidP="00670D80">
      <w:pPr>
        <w:rPr>
          <w:rFonts w:ascii="Arial Narrow" w:hAnsi="Arial Narrow"/>
          <w:sz w:val="22"/>
          <w:lang w:val="en-US"/>
        </w:rPr>
      </w:pPr>
    </w:p>
    <w:p w14:paraId="2AE23C28"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As the following chart indicates, investment in an OID (Original Issue Discount) bond is taxable by the State of Illinois on the accretion and interest.¹ </w:t>
      </w:r>
    </w:p>
    <w:p w14:paraId="2AE23C29"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__________</w:t>
      </w:r>
      <w:r w:rsidRPr="0025326C">
        <w:rPr>
          <w:rFonts w:ascii="Arial Narrow" w:hAnsi="Arial Narrow"/>
          <w:sz w:val="22"/>
          <w:lang w:val="en-US"/>
        </w:rPr>
        <w:br/>
        <w:t xml:space="preserve">¹Accretion Chart for Illinois tax on OID bond, prepared by John Lindsay, Principal Financial Securities, Inc., 6/12/95. </w:t>
      </w:r>
    </w:p>
    <w:p w14:paraId="2AE23C2A" w14:textId="77777777" w:rsidR="009C6334" w:rsidRPr="0025326C" w:rsidRDefault="009C6334" w:rsidP="00670D80">
      <w:pPr>
        <w:rPr>
          <w:rFonts w:ascii="Arial Narrow" w:hAnsi="Arial Narrow"/>
          <w:sz w:val="22"/>
          <w:lang w:val="en-US"/>
        </w:rPr>
      </w:pPr>
    </w:p>
    <w:p w14:paraId="2AE23C2B"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Instead of creating an original chart or graph, the writer has used one from an outside source to support what the writer has to say; therefore the chart or graph has been cited. If the writer had created an original chart, some of </w:t>
      </w:r>
      <w:r w:rsidRPr="0025326C">
        <w:rPr>
          <w:rFonts w:ascii="Arial Narrow" w:hAnsi="Arial Narrow"/>
          <w:sz w:val="22"/>
          <w:lang w:val="en-US"/>
        </w:rPr>
        <w:lastRenderedPageBreak/>
        <w:t xml:space="preserve">the facts might need citations (see example VIII). </w:t>
      </w:r>
    </w:p>
    <w:p w14:paraId="2AE23C2C" w14:textId="77777777" w:rsidR="009C6334" w:rsidRPr="0025326C" w:rsidRDefault="009C6334" w:rsidP="00670D80">
      <w:pPr>
        <w:rPr>
          <w:rFonts w:ascii="Arial Narrow" w:hAnsi="Arial Narrow"/>
          <w:sz w:val="22"/>
          <w:lang w:val="en-US"/>
        </w:rPr>
      </w:pPr>
    </w:p>
    <w:p w14:paraId="2AE23C2D"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F. Using Class Notes</w:t>
      </w:r>
    </w:p>
    <w:p w14:paraId="2AE23C2E"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Lecture Notes</w:t>
      </w:r>
      <w:r w:rsidRPr="0025326C">
        <w:rPr>
          <w:rFonts w:ascii="Arial Narrow" w:hAnsi="Arial Narrow"/>
          <w:sz w:val="22"/>
          <w:lang w:val="en-US"/>
        </w:rPr>
        <w:br/>
        <w:t>A. Born in USA--Springsteen's 7th, most popular album</w:t>
      </w:r>
      <w:r w:rsidRPr="0025326C">
        <w:rPr>
          <w:rFonts w:ascii="Arial Narrow" w:hAnsi="Arial Narrow"/>
          <w:sz w:val="22"/>
          <w:lang w:val="en-US"/>
        </w:rPr>
        <w:br/>
        <w:t>a. Recorded with songs on Nebraska album--therefore also about hardship</w:t>
      </w:r>
      <w:r w:rsidRPr="0025326C">
        <w:rPr>
          <w:rFonts w:ascii="Arial Narrow" w:hAnsi="Arial Narrow"/>
          <w:sz w:val="22"/>
          <w:lang w:val="en-US"/>
        </w:rPr>
        <w:br/>
        <w:t>1. Nebraska about losers and killers</w:t>
      </w:r>
      <w:r w:rsidRPr="0025326C">
        <w:rPr>
          <w:rFonts w:ascii="Arial Narrow" w:hAnsi="Arial Narrow"/>
          <w:sz w:val="22"/>
          <w:lang w:val="en-US"/>
        </w:rPr>
        <w:br/>
        <w:t>b. About America today--Vietnam, nostalgia, unemployment, deterioration of family</w:t>
      </w:r>
      <w:r w:rsidRPr="0025326C">
        <w:rPr>
          <w:rFonts w:ascii="Arial Narrow" w:hAnsi="Arial Narrow"/>
          <w:sz w:val="22"/>
          <w:lang w:val="en-US"/>
        </w:rPr>
        <w:br/>
        <w:t>c. Opening song--many people missed the Vietnam message about how badly vets were treated.</w:t>
      </w:r>
      <w:r w:rsidRPr="0025326C">
        <w:rPr>
          <w:rFonts w:ascii="Arial Narrow" w:hAnsi="Arial Narrow"/>
          <w:sz w:val="22"/>
          <w:lang w:val="en-US"/>
        </w:rPr>
        <w:br/>
        <w:t>class notes--Messages in Modern Music A05</w:t>
      </w:r>
      <w:r w:rsidRPr="0025326C">
        <w:rPr>
          <w:rFonts w:ascii="Arial Narrow" w:hAnsi="Arial Narrow"/>
          <w:sz w:val="22"/>
          <w:lang w:val="en-US"/>
        </w:rPr>
        <w:br/>
        <w:t xml:space="preserve">Professor Mary McKay--March 10, 1995 </w:t>
      </w:r>
    </w:p>
    <w:p w14:paraId="2AE23C2F" w14:textId="77777777" w:rsidR="009C6334" w:rsidRPr="0025326C" w:rsidRDefault="009C6334" w:rsidP="00670D80">
      <w:pPr>
        <w:rPr>
          <w:rFonts w:ascii="Arial Narrow" w:hAnsi="Arial Narrow"/>
          <w:sz w:val="22"/>
          <w:lang w:val="en-US"/>
        </w:rPr>
      </w:pPr>
    </w:p>
    <w:p w14:paraId="2AE23C30"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As Professor McKay has pointed out, many of the songs in </w:t>
      </w:r>
      <w:r w:rsidRPr="0025326C">
        <w:rPr>
          <w:rFonts w:ascii="Arial Narrow" w:hAnsi="Arial Narrow"/>
          <w:i/>
          <w:sz w:val="22"/>
          <w:lang w:val="en-US"/>
        </w:rPr>
        <w:t>Born in the USA</w:t>
      </w:r>
      <w:r w:rsidRPr="0025326C">
        <w:rPr>
          <w:rFonts w:ascii="Arial Narrow" w:hAnsi="Arial Narrow"/>
          <w:sz w:val="22"/>
          <w:lang w:val="en-US"/>
        </w:rPr>
        <w:t xml:space="preserve"> (Springsteen's seventh and most popular album), including the title song, were recorded with the songs on </w:t>
      </w:r>
      <w:r w:rsidRPr="0025326C">
        <w:rPr>
          <w:rFonts w:ascii="Arial Narrow" w:hAnsi="Arial Narrow"/>
          <w:i/>
          <w:sz w:val="22"/>
          <w:lang w:val="en-US"/>
        </w:rPr>
        <w:t>Nebraska</w:t>
      </w:r>
      <w:r w:rsidRPr="0025326C">
        <w:rPr>
          <w:rFonts w:ascii="Arial Narrow" w:hAnsi="Arial Narrow"/>
          <w:sz w:val="22"/>
          <w:lang w:val="en-US"/>
        </w:rPr>
        <w:t xml:space="preserve">. Consequently, </w:t>
      </w:r>
      <w:r w:rsidRPr="0025326C">
        <w:rPr>
          <w:rFonts w:ascii="Arial Narrow" w:hAnsi="Arial Narrow"/>
          <w:i/>
          <w:sz w:val="22"/>
          <w:lang w:val="en-US"/>
        </w:rPr>
        <w:t>Born in the USA</w:t>
      </w:r>
      <w:r w:rsidRPr="0025326C">
        <w:rPr>
          <w:rFonts w:ascii="Arial Narrow" w:hAnsi="Arial Narrow"/>
          <w:sz w:val="22"/>
          <w:lang w:val="en-US"/>
        </w:rPr>
        <w:t xml:space="preserve"> is also about people who come to realize that life turns out harder and more hurtful than what they might have expected. However, while </w:t>
      </w:r>
      <w:r w:rsidRPr="0025326C">
        <w:rPr>
          <w:rFonts w:ascii="Arial Narrow" w:hAnsi="Arial Narrow"/>
          <w:i/>
          <w:sz w:val="22"/>
          <w:lang w:val="en-US"/>
        </w:rPr>
        <w:t>Nebraska</w:t>
      </w:r>
      <w:r w:rsidRPr="0025326C">
        <w:rPr>
          <w:rFonts w:ascii="Arial Narrow" w:hAnsi="Arial Narrow"/>
          <w:sz w:val="22"/>
          <w:lang w:val="en-US"/>
        </w:rPr>
        <w:t xml:space="preserve"> deals with losers and killers,</w:t>
      </w:r>
      <w:r w:rsidRPr="0025326C">
        <w:rPr>
          <w:rFonts w:ascii="Arial Narrow" w:hAnsi="Arial Narrow"/>
          <w:i/>
          <w:sz w:val="22"/>
          <w:lang w:val="en-US"/>
        </w:rPr>
        <w:t xml:space="preserve"> Born in the USA</w:t>
      </w:r>
      <w:r w:rsidRPr="0025326C">
        <w:rPr>
          <w:rFonts w:ascii="Arial Narrow" w:hAnsi="Arial Narrow"/>
          <w:sz w:val="22"/>
          <w:lang w:val="en-US"/>
        </w:rPr>
        <w:t xml:space="preserve"> deals more locally with the crumbling of American society--its treatment of returning Vietnam veterans, its need to dwell on past glories, its unemployment and treatment of the unemployed, and the loss of family roots. This is apparent from the opening song of the album "Born in the USA" in which Springsteen sings from the perspective of a Vietnam Veteran.¹ </w:t>
      </w:r>
    </w:p>
    <w:p w14:paraId="2AE23C31" w14:textId="77777777" w:rsidR="009C6334" w:rsidRPr="009C6334" w:rsidRDefault="009C6334" w:rsidP="00670D80">
      <w:pPr>
        <w:pStyle w:val="BodyText"/>
        <w:rPr>
          <w:lang w:val="en-GB"/>
        </w:rPr>
      </w:pPr>
      <w:r w:rsidRPr="009C6334">
        <w:rPr>
          <w:lang w:val="en-GB"/>
        </w:rPr>
        <w:t>__________</w:t>
      </w:r>
      <w:r w:rsidRPr="009C6334">
        <w:rPr>
          <w:lang w:val="en-GB"/>
        </w:rPr>
        <w:br/>
        <w:t>¹Mary McKay, "Messages in Modern Music" A01 (</w:t>
      </w:r>
      <w:proofErr w:type="spellStart"/>
      <w:r w:rsidRPr="009C6334">
        <w:rPr>
          <w:lang w:val="en-GB"/>
        </w:rPr>
        <w:t>Northwestern</w:t>
      </w:r>
      <w:proofErr w:type="spellEnd"/>
      <w:r w:rsidRPr="009C6334">
        <w:rPr>
          <w:lang w:val="en-GB"/>
        </w:rPr>
        <w:t xml:space="preserve"> University) March 10, 1995. </w:t>
      </w:r>
    </w:p>
    <w:p w14:paraId="2AE23C32" w14:textId="77777777" w:rsidR="009C6334" w:rsidRPr="0025326C" w:rsidRDefault="009C6334" w:rsidP="00670D80">
      <w:pPr>
        <w:rPr>
          <w:rFonts w:ascii="Arial Narrow" w:hAnsi="Arial Narrow"/>
          <w:sz w:val="22"/>
          <w:lang w:val="en-US"/>
        </w:rPr>
      </w:pPr>
    </w:p>
    <w:p w14:paraId="2AE23C33"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has acknowledged that these ideas (which are not commonly held or the writer has not investigated to find out if they are commonly held) come from a lecture. </w:t>
      </w:r>
    </w:p>
    <w:p w14:paraId="2AE23C34"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G. Debatable Facts</w:t>
      </w:r>
    </w:p>
    <w:p w14:paraId="2AE23C35"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the campaigns of 1915 Russian casualties have been conservatively estimated at more than 2 million. </w:t>
      </w:r>
      <w:r w:rsidRPr="0025326C">
        <w:rPr>
          <w:rFonts w:ascii="Arial Narrow" w:hAnsi="Arial Narrow"/>
          <w:sz w:val="22"/>
          <w:lang w:val="en-US"/>
        </w:rPr>
        <w:br/>
        <w:t xml:space="preserve">Gordon Craig, </w:t>
      </w:r>
      <w:r w:rsidRPr="0025326C">
        <w:rPr>
          <w:rFonts w:ascii="Arial Narrow" w:hAnsi="Arial Narrow"/>
          <w:i/>
          <w:sz w:val="22"/>
          <w:lang w:val="en-US"/>
        </w:rPr>
        <w:t>Europe Since 1815</w:t>
      </w:r>
      <w:r w:rsidRPr="0025326C">
        <w:rPr>
          <w:rFonts w:ascii="Arial Narrow" w:hAnsi="Arial Narrow"/>
          <w:sz w:val="22"/>
          <w:lang w:val="en-US"/>
        </w:rPr>
        <w:t xml:space="preserve"> (Dryden Press, 1974), p. 370. </w:t>
      </w:r>
    </w:p>
    <w:p w14:paraId="2AE23C36"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By the end of the summer [of 1915] in addition to military casualties </w:t>
      </w:r>
      <w:proofErr w:type="spellStart"/>
      <w:r w:rsidRPr="0025326C">
        <w:rPr>
          <w:rFonts w:ascii="Arial Narrow" w:hAnsi="Arial Narrow"/>
          <w:sz w:val="22"/>
          <w:lang w:val="en-US"/>
        </w:rPr>
        <w:t>totalling</w:t>
      </w:r>
      <w:proofErr w:type="spellEnd"/>
      <w:r w:rsidRPr="0025326C">
        <w:rPr>
          <w:rFonts w:ascii="Arial Narrow" w:hAnsi="Arial Narrow"/>
          <w:sz w:val="22"/>
          <w:lang w:val="en-US"/>
        </w:rPr>
        <w:t xml:space="preserve"> 2,500,000 men, Russia had lost 15 percent of her territories...</w:t>
      </w:r>
      <w:r w:rsidRPr="0025326C">
        <w:rPr>
          <w:rFonts w:ascii="Arial Narrow" w:hAnsi="Arial Narrow"/>
          <w:sz w:val="22"/>
          <w:lang w:val="en-US"/>
        </w:rPr>
        <w:br/>
        <w:t xml:space="preserve">L. S. </w:t>
      </w:r>
      <w:proofErr w:type="spellStart"/>
      <w:r w:rsidRPr="0025326C">
        <w:rPr>
          <w:rFonts w:ascii="Arial Narrow" w:hAnsi="Arial Narrow"/>
          <w:sz w:val="22"/>
          <w:lang w:val="en-US"/>
        </w:rPr>
        <w:t>Stavrianos</w:t>
      </w:r>
      <w:proofErr w:type="spellEnd"/>
      <w:r w:rsidRPr="0025326C">
        <w:rPr>
          <w:rFonts w:ascii="Arial Narrow" w:hAnsi="Arial Narrow"/>
          <w:sz w:val="22"/>
          <w:lang w:val="en-US"/>
        </w:rPr>
        <w:t xml:space="preserve">, </w:t>
      </w:r>
      <w:r w:rsidRPr="0025326C">
        <w:rPr>
          <w:rFonts w:ascii="Arial Narrow" w:hAnsi="Arial Narrow"/>
          <w:i/>
          <w:sz w:val="22"/>
          <w:lang w:val="en-US"/>
        </w:rPr>
        <w:t>The World Since 1500</w:t>
      </w:r>
      <w:r w:rsidRPr="0025326C">
        <w:rPr>
          <w:rFonts w:ascii="Arial Narrow" w:hAnsi="Arial Narrow"/>
          <w:sz w:val="22"/>
          <w:lang w:val="en-US"/>
        </w:rPr>
        <w:t xml:space="preserve"> (Prentice Hall, 1966), p. 438. </w:t>
      </w:r>
    </w:p>
    <w:p w14:paraId="2AE23C37" w14:textId="77777777" w:rsidR="009C6334" w:rsidRPr="0025326C" w:rsidRDefault="009C6334" w:rsidP="00670D80">
      <w:pPr>
        <w:rPr>
          <w:rFonts w:ascii="Arial Narrow" w:hAnsi="Arial Narrow"/>
          <w:sz w:val="22"/>
          <w:lang w:val="en-US"/>
        </w:rPr>
      </w:pPr>
    </w:p>
    <w:p w14:paraId="2AE23C38"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Response to the Material</w:t>
      </w:r>
      <w:r w:rsidRPr="0025326C">
        <w:rPr>
          <w:rFonts w:ascii="Arial Narrow" w:hAnsi="Arial Narrow"/>
          <w:sz w:val="22"/>
          <w:lang w:val="en-US"/>
        </w:rPr>
        <w:br/>
        <w:t xml:space="preserve">Estimates of the number of deaths in Russia during 1915 range from over two million¹ to two and a half million.² </w:t>
      </w:r>
    </w:p>
    <w:p w14:paraId="2AE23C39" w14:textId="77777777" w:rsidR="009C6334" w:rsidRPr="0025326C" w:rsidRDefault="009C6334" w:rsidP="00670D80">
      <w:pPr>
        <w:rPr>
          <w:rFonts w:ascii="Arial Narrow" w:hAnsi="Arial Narrow"/>
          <w:sz w:val="22"/>
          <w:lang w:val="en-US"/>
        </w:rPr>
      </w:pPr>
      <w:r w:rsidRPr="0025326C">
        <w:rPr>
          <w:rFonts w:ascii="Arial Narrow" w:hAnsi="Arial Narrow"/>
          <w:sz w:val="22"/>
          <w:lang w:val="en-US"/>
        </w:rPr>
        <w:t>_________</w:t>
      </w:r>
      <w:r w:rsidRPr="0025326C">
        <w:rPr>
          <w:rFonts w:ascii="Arial Narrow" w:hAnsi="Arial Narrow"/>
          <w:sz w:val="22"/>
          <w:lang w:val="en-US"/>
        </w:rPr>
        <w:br/>
        <w:t>¹ Gordon Craig,</w:t>
      </w:r>
      <w:r w:rsidRPr="0025326C">
        <w:rPr>
          <w:rFonts w:ascii="Arial Narrow" w:hAnsi="Arial Narrow"/>
          <w:i/>
          <w:sz w:val="22"/>
          <w:lang w:val="en-US"/>
        </w:rPr>
        <w:t xml:space="preserve"> Europe Since 1815</w:t>
      </w:r>
      <w:r w:rsidRPr="0025326C">
        <w:rPr>
          <w:rFonts w:ascii="Arial Narrow" w:hAnsi="Arial Narrow"/>
          <w:sz w:val="22"/>
          <w:lang w:val="en-US"/>
        </w:rPr>
        <w:t xml:space="preserve"> (Dryden Press, 1974), p. 370.</w:t>
      </w:r>
      <w:r w:rsidRPr="0025326C">
        <w:rPr>
          <w:rFonts w:ascii="Arial Narrow" w:hAnsi="Arial Narrow"/>
          <w:sz w:val="22"/>
          <w:lang w:val="en-US"/>
        </w:rPr>
        <w:br/>
        <w:t xml:space="preserve">² L. S. </w:t>
      </w:r>
      <w:proofErr w:type="spellStart"/>
      <w:r w:rsidRPr="0025326C">
        <w:rPr>
          <w:rFonts w:ascii="Arial Narrow" w:hAnsi="Arial Narrow"/>
          <w:sz w:val="22"/>
          <w:lang w:val="en-US"/>
        </w:rPr>
        <w:t>Stavrianos</w:t>
      </w:r>
      <w:proofErr w:type="spellEnd"/>
      <w:r w:rsidRPr="0025326C">
        <w:rPr>
          <w:rFonts w:ascii="Arial Narrow" w:hAnsi="Arial Narrow"/>
          <w:sz w:val="22"/>
          <w:lang w:val="en-US"/>
        </w:rPr>
        <w:t xml:space="preserve">, </w:t>
      </w:r>
      <w:r w:rsidRPr="0025326C">
        <w:rPr>
          <w:rFonts w:ascii="Arial Narrow" w:hAnsi="Arial Narrow"/>
          <w:i/>
          <w:sz w:val="22"/>
          <w:lang w:val="en-US"/>
        </w:rPr>
        <w:t>The World Since 1500</w:t>
      </w:r>
      <w:r w:rsidRPr="0025326C">
        <w:rPr>
          <w:rFonts w:ascii="Arial Narrow" w:hAnsi="Arial Narrow"/>
          <w:sz w:val="22"/>
          <w:lang w:val="en-US"/>
        </w:rPr>
        <w:t xml:space="preserve"> (Prentice Hall, 1966), p. 438. </w:t>
      </w:r>
    </w:p>
    <w:p w14:paraId="2AE23C3A" w14:textId="77777777" w:rsidR="009C6334" w:rsidRPr="0025326C" w:rsidRDefault="009C6334" w:rsidP="00670D80">
      <w:pPr>
        <w:rPr>
          <w:rFonts w:ascii="Arial Narrow" w:hAnsi="Arial Narrow"/>
          <w:sz w:val="22"/>
          <w:lang w:val="en-US"/>
        </w:rPr>
      </w:pPr>
    </w:p>
    <w:p w14:paraId="2AE23C3B"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found different facts in different sources; therefore the "facts" needed to be documented. </w:t>
      </w:r>
    </w:p>
    <w:p w14:paraId="2AE23C3C" w14:textId="77777777" w:rsidR="009C6334" w:rsidRPr="0025326C" w:rsidRDefault="009C6334" w:rsidP="00670D80">
      <w:pPr>
        <w:rPr>
          <w:rFonts w:ascii="Arial Narrow" w:hAnsi="Arial Narrow"/>
          <w:sz w:val="22"/>
          <w:lang w:val="en-US"/>
        </w:rPr>
      </w:pPr>
    </w:p>
    <w:p w14:paraId="2AE23C3D" w14:textId="77777777"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H. Unusual Facts</w:t>
      </w:r>
    </w:p>
    <w:p w14:paraId="2AE23C3E"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There also has been a dramatic shift in the percentage of our students whose mothers work outside the home. Approximately 80% of our entering students in 1994 have mothers who are employed outside the home. In 1967, more than half of our students' mothers were full-time homemakers.</w:t>
      </w:r>
      <w:r w:rsidRPr="0025326C">
        <w:rPr>
          <w:rFonts w:ascii="Arial Narrow" w:hAnsi="Arial Narrow"/>
          <w:sz w:val="22"/>
          <w:lang w:val="en-US"/>
        </w:rPr>
        <w:br/>
        <w:t xml:space="preserve">"Characteristics of Northwestern Students: Data from the Cooperative Institutional Research Project," Northwestern University, 1994 p. 2. </w:t>
      </w:r>
    </w:p>
    <w:p w14:paraId="2AE23C3F" w14:textId="77777777" w:rsidR="009C6334" w:rsidRPr="0025326C" w:rsidRDefault="009C6334" w:rsidP="00670D80">
      <w:pPr>
        <w:rPr>
          <w:rFonts w:ascii="Arial Narrow" w:hAnsi="Arial Narrow"/>
          <w:sz w:val="22"/>
          <w:lang w:val="en-US"/>
        </w:rPr>
      </w:pPr>
    </w:p>
    <w:p w14:paraId="2AE23C40"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r>
      <w:r w:rsidRPr="0025326C">
        <w:rPr>
          <w:rFonts w:ascii="Arial Narrow" w:hAnsi="Arial Narrow"/>
          <w:sz w:val="22"/>
          <w:lang w:val="en-US"/>
        </w:rPr>
        <w:lastRenderedPageBreak/>
        <w:t xml:space="preserve">At Northwestern University, the rise in the number of mothers working outside the home has been dramatic--moving from less than half in 1967 to about 80 percent among the freshman class of 1994.¹ </w:t>
      </w:r>
    </w:p>
    <w:p w14:paraId="2AE23C41" w14:textId="77777777" w:rsidR="009C6334" w:rsidRPr="009C6334" w:rsidRDefault="009C6334" w:rsidP="00670D80">
      <w:pPr>
        <w:pStyle w:val="BodyText"/>
        <w:rPr>
          <w:lang w:val="en-GB"/>
        </w:rPr>
      </w:pPr>
      <w:r w:rsidRPr="009C6334">
        <w:rPr>
          <w:lang w:val="en-GB"/>
        </w:rPr>
        <w:t>__________</w:t>
      </w:r>
      <w:r w:rsidRPr="009C6334">
        <w:rPr>
          <w:lang w:val="en-GB"/>
        </w:rPr>
        <w:br/>
        <w:t xml:space="preserve">¹"Characteristics of </w:t>
      </w:r>
      <w:proofErr w:type="spellStart"/>
      <w:r w:rsidRPr="009C6334">
        <w:rPr>
          <w:lang w:val="en-GB"/>
        </w:rPr>
        <w:t>Northwestern</w:t>
      </w:r>
      <w:proofErr w:type="spellEnd"/>
      <w:r w:rsidRPr="009C6334">
        <w:rPr>
          <w:lang w:val="en-GB"/>
        </w:rPr>
        <w:t xml:space="preserve"> Students: Data from the Cooperative Institutional Research Project," </w:t>
      </w:r>
      <w:proofErr w:type="spellStart"/>
      <w:r w:rsidRPr="009C6334">
        <w:rPr>
          <w:lang w:val="en-GB"/>
        </w:rPr>
        <w:t>Northwestern</w:t>
      </w:r>
      <w:proofErr w:type="spellEnd"/>
      <w:r w:rsidRPr="009C6334">
        <w:rPr>
          <w:lang w:val="en-GB"/>
        </w:rPr>
        <w:t xml:space="preserve"> University, 1994 p. 2. </w:t>
      </w:r>
    </w:p>
    <w:p w14:paraId="2AE23C42" w14:textId="77777777" w:rsidR="009C6334" w:rsidRPr="0025326C" w:rsidRDefault="009C6334" w:rsidP="00670D80">
      <w:pPr>
        <w:rPr>
          <w:rFonts w:ascii="Arial Narrow" w:hAnsi="Arial Narrow"/>
          <w:sz w:val="22"/>
          <w:lang w:val="en-US"/>
        </w:rPr>
      </w:pPr>
    </w:p>
    <w:p w14:paraId="2AE23C43" w14:textId="77777777"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found this fact in only one source and wants his reader to know where to find it. </w:t>
      </w:r>
    </w:p>
    <w:p w14:paraId="2AE23C44" w14:textId="77777777" w:rsidR="009C6334" w:rsidRPr="0025326C" w:rsidRDefault="009C6334" w:rsidP="00670D80">
      <w:pPr>
        <w:rPr>
          <w:lang w:val="en-US"/>
        </w:rPr>
      </w:pPr>
    </w:p>
    <w:p w14:paraId="2AE23C45" w14:textId="77777777" w:rsidR="009C6334" w:rsidRPr="0025326C" w:rsidRDefault="009C6334" w:rsidP="00670D80">
      <w:pPr>
        <w:pStyle w:val="Heading2"/>
        <w:numPr>
          <w:ilvl w:val="0"/>
          <w:numId w:val="9"/>
        </w:numPr>
        <w:pBdr>
          <w:top w:val="single" w:sz="4" w:space="1" w:color="auto"/>
          <w:left w:val="single" w:sz="4" w:space="4" w:color="auto"/>
          <w:bottom w:val="single" w:sz="4" w:space="1" w:color="auto"/>
          <w:right w:val="single" w:sz="4" w:space="4" w:color="auto"/>
        </w:pBdr>
        <w:shd w:val="pct12" w:color="auto" w:fill="FFFFFF"/>
        <w:spacing w:before="240" w:after="60"/>
        <w:rPr>
          <w:lang w:val="en-US"/>
        </w:rPr>
      </w:pPr>
      <w:bookmarkStart w:id="41" w:name="_Toc373510057"/>
      <w:bookmarkStart w:id="42" w:name="_Toc384644094"/>
      <w:r w:rsidRPr="0025326C">
        <w:rPr>
          <w:lang w:val="en-US"/>
        </w:rPr>
        <w:t>Guidelines to avoid and prevent plagiarism</w:t>
      </w:r>
      <w:r>
        <w:rPr>
          <w:rStyle w:val="FootnoteReference"/>
        </w:rPr>
        <w:footnoteReference w:id="10"/>
      </w:r>
      <w:bookmarkEnd w:id="41"/>
      <w:bookmarkEnd w:id="42"/>
    </w:p>
    <w:p w14:paraId="2AE23C46" w14:textId="77777777" w:rsidR="009C6334" w:rsidRPr="0025326C" w:rsidRDefault="009C6334" w:rsidP="00670D80">
      <w:pPr>
        <w:rPr>
          <w:lang w:val="en-US"/>
        </w:rPr>
      </w:pPr>
    </w:p>
    <w:p w14:paraId="2AE23C47" w14:textId="77777777" w:rsidR="009C6334" w:rsidRPr="0025326C" w:rsidRDefault="009C6334" w:rsidP="00670D80">
      <w:pPr>
        <w:widowControl/>
        <w:numPr>
          <w:ilvl w:val="0"/>
          <w:numId w:val="7"/>
        </w:numPr>
        <w:outlineLvl w:val="0"/>
        <w:rPr>
          <w:rFonts w:ascii="Arial Narrow" w:hAnsi="Arial Narrow"/>
          <w:sz w:val="22"/>
          <w:lang w:val="en-US"/>
        </w:rPr>
      </w:pPr>
      <w:bookmarkStart w:id="43" w:name="_Toc373510058"/>
      <w:bookmarkStart w:id="44" w:name="_Toc384644095"/>
      <w:r w:rsidRPr="0025326C">
        <w:rPr>
          <w:rFonts w:ascii="Arial Narrow" w:hAnsi="Arial Narrow"/>
          <w:sz w:val="22"/>
          <w:lang w:val="en-US"/>
        </w:rPr>
        <w:t>Take carefully documented notes. Identify your sources by name of author, title of work, place and name of publication, date, and page numbers.</w:t>
      </w:r>
      <w:bookmarkEnd w:id="43"/>
      <w:bookmarkEnd w:id="44"/>
      <w:r w:rsidRPr="0025326C">
        <w:rPr>
          <w:rFonts w:ascii="Arial Narrow" w:hAnsi="Arial Narrow"/>
          <w:sz w:val="22"/>
          <w:lang w:val="en-US"/>
        </w:rPr>
        <w:t xml:space="preserve"> </w:t>
      </w:r>
    </w:p>
    <w:p w14:paraId="2AE23C48" w14:textId="77777777" w:rsidR="009C6334" w:rsidRPr="0025326C" w:rsidRDefault="009C6334" w:rsidP="00670D80">
      <w:pPr>
        <w:widowControl/>
        <w:numPr>
          <w:ilvl w:val="0"/>
          <w:numId w:val="7"/>
        </w:numPr>
        <w:outlineLvl w:val="0"/>
        <w:rPr>
          <w:rFonts w:ascii="Arial Narrow" w:hAnsi="Arial Narrow"/>
          <w:sz w:val="22"/>
          <w:lang w:val="en-US"/>
        </w:rPr>
      </w:pPr>
      <w:bookmarkStart w:id="45" w:name="_Toc373510059"/>
      <w:bookmarkStart w:id="46" w:name="_Toc384644096"/>
      <w:r w:rsidRPr="0025326C">
        <w:rPr>
          <w:rFonts w:ascii="Arial Narrow" w:hAnsi="Arial Narrow"/>
          <w:sz w:val="22"/>
          <w:lang w:val="en-US"/>
        </w:rPr>
        <w:t>Enclose all borrowed words in quotation marks, and set off longer borrowed passages in an indented block.</w:t>
      </w:r>
      <w:bookmarkEnd w:id="45"/>
      <w:bookmarkEnd w:id="46"/>
      <w:r w:rsidRPr="0025326C">
        <w:rPr>
          <w:rFonts w:ascii="Arial Narrow" w:hAnsi="Arial Narrow"/>
          <w:sz w:val="22"/>
          <w:lang w:val="en-US"/>
        </w:rPr>
        <w:t xml:space="preserve"> </w:t>
      </w:r>
    </w:p>
    <w:p w14:paraId="2AE23C49" w14:textId="77777777" w:rsidR="009C6334" w:rsidRPr="0025326C" w:rsidRDefault="009C6334" w:rsidP="00670D80">
      <w:pPr>
        <w:widowControl/>
        <w:numPr>
          <w:ilvl w:val="0"/>
          <w:numId w:val="7"/>
        </w:numPr>
        <w:outlineLvl w:val="0"/>
        <w:rPr>
          <w:rFonts w:ascii="Arial Narrow" w:hAnsi="Arial Narrow"/>
          <w:sz w:val="22"/>
          <w:lang w:val="en-US"/>
        </w:rPr>
      </w:pPr>
      <w:bookmarkStart w:id="47" w:name="_Toc373510060"/>
      <w:bookmarkStart w:id="48" w:name="_Toc384644097"/>
      <w:r w:rsidRPr="0025326C">
        <w:rPr>
          <w:rFonts w:ascii="Arial Narrow" w:hAnsi="Arial Narrow"/>
          <w:sz w:val="22"/>
          <w:lang w:val="en-US"/>
        </w:rPr>
        <w:t>Avoid mere paraphrasing, substituting your own words or synonyms for the original work without giving proper credit to your source.</w:t>
      </w:r>
      <w:bookmarkEnd w:id="47"/>
      <w:bookmarkEnd w:id="48"/>
      <w:r w:rsidRPr="0025326C">
        <w:rPr>
          <w:rFonts w:ascii="Arial Narrow" w:hAnsi="Arial Narrow"/>
          <w:sz w:val="22"/>
          <w:lang w:val="en-US"/>
        </w:rPr>
        <w:t xml:space="preserve"> </w:t>
      </w:r>
    </w:p>
    <w:p w14:paraId="2AE23C4A" w14:textId="77777777" w:rsidR="009C6334" w:rsidRPr="0025326C" w:rsidRDefault="009C6334" w:rsidP="00670D80">
      <w:pPr>
        <w:widowControl/>
        <w:numPr>
          <w:ilvl w:val="0"/>
          <w:numId w:val="7"/>
        </w:numPr>
        <w:outlineLvl w:val="0"/>
        <w:rPr>
          <w:rFonts w:ascii="Arial Narrow" w:hAnsi="Arial Narrow"/>
          <w:sz w:val="22"/>
          <w:lang w:val="en-US"/>
        </w:rPr>
      </w:pPr>
      <w:bookmarkStart w:id="49" w:name="_Toc373510061"/>
      <w:bookmarkStart w:id="50" w:name="_Toc384644098"/>
      <w:r w:rsidRPr="0025326C">
        <w:rPr>
          <w:rFonts w:ascii="Arial Narrow" w:hAnsi="Arial Narrow"/>
          <w:sz w:val="22"/>
          <w:lang w:val="en-US"/>
        </w:rPr>
        <w:t>Do not plagiarize your own work by copying from it or submitting it more than once for credit unless specifically authorized by your professor.</w:t>
      </w:r>
      <w:bookmarkEnd w:id="49"/>
      <w:bookmarkEnd w:id="50"/>
      <w:r w:rsidRPr="0025326C">
        <w:rPr>
          <w:rFonts w:ascii="Arial Narrow" w:hAnsi="Arial Narrow"/>
          <w:sz w:val="22"/>
          <w:lang w:val="en-US"/>
        </w:rPr>
        <w:t xml:space="preserve"> </w:t>
      </w:r>
    </w:p>
    <w:p w14:paraId="2AE23C4B" w14:textId="77777777" w:rsidR="009C6334" w:rsidRDefault="009C6334" w:rsidP="00670D80">
      <w:pPr>
        <w:widowControl/>
        <w:numPr>
          <w:ilvl w:val="0"/>
          <w:numId w:val="7"/>
        </w:numPr>
        <w:outlineLvl w:val="0"/>
        <w:rPr>
          <w:rFonts w:ascii="Arial Narrow" w:hAnsi="Arial Narrow"/>
          <w:sz w:val="22"/>
        </w:rPr>
      </w:pPr>
      <w:bookmarkStart w:id="51" w:name="_Toc373510062"/>
      <w:bookmarkStart w:id="52" w:name="_Toc384644099"/>
      <w:r w:rsidRPr="0025326C">
        <w:rPr>
          <w:rFonts w:ascii="Arial Narrow" w:hAnsi="Arial Narrow"/>
          <w:sz w:val="22"/>
          <w:lang w:val="en-US"/>
        </w:rPr>
        <w:t xml:space="preserve">Document all figures, charts, statistics, graphs, tables, opinions and conclusions taken or adapted from any source, including electronic media such as CD-ROMs, diskettes or tapes, online resources like the World Wide Web, or computer services such as </w:t>
      </w:r>
      <w:proofErr w:type="spellStart"/>
      <w:r w:rsidRPr="0025326C">
        <w:rPr>
          <w:rFonts w:ascii="Arial Narrow" w:hAnsi="Arial Narrow"/>
          <w:sz w:val="22"/>
          <w:lang w:val="en-US"/>
        </w:rPr>
        <w:t>Nexis</w:t>
      </w:r>
      <w:proofErr w:type="spellEnd"/>
      <w:r w:rsidRPr="0025326C">
        <w:rPr>
          <w:rFonts w:ascii="Arial Narrow" w:hAnsi="Arial Narrow"/>
          <w:sz w:val="22"/>
          <w:lang w:val="en-US"/>
        </w:rPr>
        <w:t xml:space="preserve"> and Dialog. </w:t>
      </w:r>
      <w:proofErr w:type="spellStart"/>
      <w:r>
        <w:rPr>
          <w:rStyle w:val="Emphasis"/>
          <w:rFonts w:ascii="Arial Narrow" w:hAnsi="Arial Narrow"/>
          <w:sz w:val="22"/>
        </w:rPr>
        <w:t>Resist</w:t>
      </w:r>
      <w:proofErr w:type="spellEnd"/>
      <w:r>
        <w:rPr>
          <w:rStyle w:val="Emphasis"/>
          <w:rFonts w:ascii="Arial Narrow" w:hAnsi="Arial Narrow"/>
          <w:sz w:val="22"/>
        </w:rPr>
        <w:t xml:space="preserve"> the </w:t>
      </w:r>
      <w:proofErr w:type="spellStart"/>
      <w:r>
        <w:rPr>
          <w:rStyle w:val="Emphasis"/>
          <w:rFonts w:ascii="Arial Narrow" w:hAnsi="Arial Narrow"/>
          <w:sz w:val="22"/>
        </w:rPr>
        <w:t>tremptation</w:t>
      </w:r>
      <w:proofErr w:type="spellEnd"/>
      <w:r>
        <w:rPr>
          <w:rStyle w:val="Emphasis"/>
          <w:rFonts w:ascii="Arial Narrow" w:hAnsi="Arial Narrow"/>
          <w:sz w:val="22"/>
        </w:rPr>
        <w:t xml:space="preserve"> </w:t>
      </w:r>
      <w:proofErr w:type="spellStart"/>
      <w:r>
        <w:rPr>
          <w:rStyle w:val="Emphasis"/>
          <w:rFonts w:ascii="Arial Narrow" w:hAnsi="Arial Narrow"/>
          <w:sz w:val="22"/>
        </w:rPr>
        <w:t>to</w:t>
      </w:r>
      <w:proofErr w:type="spellEnd"/>
      <w:r>
        <w:rPr>
          <w:rStyle w:val="Emphasis"/>
          <w:rFonts w:ascii="Arial Narrow" w:hAnsi="Arial Narrow"/>
          <w:sz w:val="22"/>
        </w:rPr>
        <w:t xml:space="preserve"> cut </w:t>
      </w:r>
      <w:proofErr w:type="spellStart"/>
      <w:r>
        <w:rPr>
          <w:rStyle w:val="Emphasis"/>
          <w:rFonts w:ascii="Arial Narrow" w:hAnsi="Arial Narrow"/>
          <w:sz w:val="22"/>
        </w:rPr>
        <w:t>and</w:t>
      </w:r>
      <w:proofErr w:type="spellEnd"/>
      <w:r>
        <w:rPr>
          <w:rStyle w:val="Emphasis"/>
          <w:rFonts w:ascii="Arial Narrow" w:hAnsi="Arial Narrow"/>
          <w:sz w:val="22"/>
        </w:rPr>
        <w:t xml:space="preserve"> paste without </w:t>
      </w:r>
      <w:proofErr w:type="spellStart"/>
      <w:r>
        <w:rPr>
          <w:rStyle w:val="Emphasis"/>
          <w:rFonts w:ascii="Arial Narrow" w:hAnsi="Arial Narrow"/>
          <w:sz w:val="22"/>
        </w:rPr>
        <w:t>attribution</w:t>
      </w:r>
      <w:proofErr w:type="spellEnd"/>
      <w:r>
        <w:rPr>
          <w:rStyle w:val="Emphasis"/>
          <w:rFonts w:ascii="Arial Narrow" w:hAnsi="Arial Narrow"/>
          <w:sz w:val="22"/>
        </w:rPr>
        <w:t>.</w:t>
      </w:r>
      <w:bookmarkEnd w:id="51"/>
      <w:bookmarkEnd w:id="52"/>
      <w:r>
        <w:rPr>
          <w:rFonts w:ascii="Arial Narrow" w:hAnsi="Arial Narrow"/>
          <w:sz w:val="22"/>
        </w:rPr>
        <w:t xml:space="preserve"> </w:t>
      </w:r>
    </w:p>
    <w:p w14:paraId="2AE23C4C" w14:textId="77777777" w:rsidR="009C6334" w:rsidRPr="0025326C" w:rsidRDefault="009C6334" w:rsidP="00670D80">
      <w:pPr>
        <w:widowControl/>
        <w:numPr>
          <w:ilvl w:val="0"/>
          <w:numId w:val="7"/>
        </w:numPr>
        <w:outlineLvl w:val="0"/>
        <w:rPr>
          <w:rFonts w:ascii="Arial Narrow" w:hAnsi="Arial Narrow"/>
          <w:sz w:val="22"/>
          <w:lang w:val="en-US"/>
        </w:rPr>
      </w:pPr>
      <w:bookmarkStart w:id="53" w:name="_Toc373510063"/>
      <w:bookmarkStart w:id="54" w:name="_Toc384644100"/>
      <w:r w:rsidRPr="0025326C">
        <w:rPr>
          <w:rFonts w:ascii="Arial Narrow" w:hAnsi="Arial Narrow"/>
          <w:sz w:val="22"/>
          <w:lang w:val="en-US"/>
        </w:rPr>
        <w:t>Do not use translation software to produce a foreign-language text for submission as your own work. Not only does this constitute misrepresenting another entity's work as your own, it also will be recognizable to your instructor as a machine-produced text.</w:t>
      </w:r>
      <w:bookmarkEnd w:id="53"/>
      <w:bookmarkEnd w:id="54"/>
      <w:r w:rsidRPr="0025326C">
        <w:rPr>
          <w:rFonts w:ascii="Arial Narrow" w:hAnsi="Arial Narrow"/>
          <w:sz w:val="22"/>
          <w:lang w:val="en-US"/>
        </w:rPr>
        <w:t xml:space="preserve"> </w:t>
      </w:r>
    </w:p>
    <w:p w14:paraId="2AE23C4D" w14:textId="77777777" w:rsidR="009C6334" w:rsidRPr="0025326C" w:rsidRDefault="009C6334" w:rsidP="00670D80">
      <w:pPr>
        <w:widowControl/>
        <w:numPr>
          <w:ilvl w:val="0"/>
          <w:numId w:val="7"/>
        </w:numPr>
        <w:outlineLvl w:val="0"/>
        <w:rPr>
          <w:rFonts w:ascii="Arial Narrow" w:hAnsi="Arial Narrow"/>
          <w:sz w:val="22"/>
          <w:lang w:val="en-US"/>
        </w:rPr>
      </w:pPr>
      <w:bookmarkStart w:id="55" w:name="_Toc373510064"/>
      <w:bookmarkStart w:id="56" w:name="_Toc384644101"/>
      <w:r w:rsidRPr="0025326C">
        <w:rPr>
          <w:rFonts w:ascii="Arial Narrow" w:hAnsi="Arial Narrow"/>
          <w:sz w:val="22"/>
          <w:lang w:val="en-US"/>
        </w:rPr>
        <w:t xml:space="preserve">Do not document facts of common knowledge such as familiar proverbs or well-known quotations ("We shall overcome"), but you must indicate the source of any appropriated material that readers otherwise could mistake for your own. </w:t>
      </w:r>
      <w:r w:rsidRPr="0025326C">
        <w:rPr>
          <w:rStyle w:val="Strong"/>
          <w:rFonts w:ascii="Arial Narrow" w:hAnsi="Arial Narrow"/>
          <w:sz w:val="22"/>
          <w:lang w:val="en-US"/>
        </w:rPr>
        <w:t xml:space="preserve">If in doubt, ask. If still uncertain, </w:t>
      </w:r>
      <w:r w:rsidRPr="0025326C">
        <w:rPr>
          <w:rStyle w:val="Strong"/>
          <w:rFonts w:ascii="Arial Narrow" w:hAnsi="Arial Narrow"/>
          <w:i/>
          <w:sz w:val="22"/>
          <w:lang w:val="en-US"/>
        </w:rPr>
        <w:t>err on the side of caution</w:t>
      </w:r>
      <w:r w:rsidRPr="0025326C">
        <w:rPr>
          <w:rFonts w:ascii="Arial Narrow" w:hAnsi="Arial Narrow"/>
          <w:i/>
          <w:sz w:val="22"/>
          <w:lang w:val="en-US"/>
        </w:rPr>
        <w:t xml:space="preserve"> (borrowed from USNA statement).</w:t>
      </w:r>
      <w:bookmarkEnd w:id="55"/>
      <w:bookmarkEnd w:id="56"/>
      <w:r w:rsidRPr="0025326C">
        <w:rPr>
          <w:rFonts w:ascii="Arial Narrow" w:hAnsi="Arial Narrow"/>
          <w:sz w:val="22"/>
          <w:lang w:val="en-US"/>
        </w:rPr>
        <w:t xml:space="preserve"> </w:t>
      </w:r>
    </w:p>
    <w:p w14:paraId="2AE23C4E" w14:textId="77777777" w:rsidR="009C6334" w:rsidRPr="0025326C" w:rsidRDefault="009C6334" w:rsidP="00670D80">
      <w:pPr>
        <w:widowControl/>
        <w:numPr>
          <w:ilvl w:val="0"/>
          <w:numId w:val="7"/>
        </w:numPr>
        <w:outlineLvl w:val="0"/>
        <w:rPr>
          <w:rFonts w:ascii="Arial Narrow" w:hAnsi="Arial Narrow"/>
          <w:sz w:val="22"/>
          <w:lang w:val="en-US"/>
        </w:rPr>
      </w:pPr>
      <w:bookmarkStart w:id="57" w:name="_Toc373510065"/>
      <w:bookmarkStart w:id="58" w:name="_Toc384644102"/>
      <w:r w:rsidRPr="0025326C">
        <w:rPr>
          <w:rFonts w:ascii="Arial Narrow" w:hAnsi="Arial Narrow"/>
          <w:sz w:val="22"/>
          <w:lang w:val="en-US"/>
        </w:rPr>
        <w:t>Within a text, particularly in case of repeated reference to the same source, identify its origin briefly by name or title and page number, enclosed in parentheses, and provide complete documentation of all your sources in an alphabetized list of "Works Cited" at the end of your paper.</w:t>
      </w:r>
      <w:bookmarkEnd w:id="57"/>
      <w:bookmarkEnd w:id="58"/>
      <w:r w:rsidRPr="0025326C">
        <w:rPr>
          <w:rFonts w:ascii="Arial Narrow" w:hAnsi="Arial Narrow"/>
          <w:sz w:val="22"/>
          <w:lang w:val="en-US"/>
        </w:rPr>
        <w:t xml:space="preserve"> </w:t>
      </w:r>
    </w:p>
    <w:p w14:paraId="2AE23C4F" w14:textId="77777777" w:rsidR="009C6334" w:rsidRPr="00F52083" w:rsidRDefault="009C6334" w:rsidP="00670D80">
      <w:pPr>
        <w:widowControl/>
        <w:spacing w:after="200" w:line="276" w:lineRule="auto"/>
        <w:rPr>
          <w:rFonts w:ascii="Arial" w:eastAsiaTheme="minorHAnsi" w:hAnsi="Arial" w:cs="Arial"/>
          <w:snapToGrid/>
          <w:color w:val="000000"/>
          <w:lang w:val="en-US" w:eastAsia="en-US"/>
        </w:rPr>
      </w:pPr>
    </w:p>
    <w:p w14:paraId="2AE23C50" w14:textId="77777777" w:rsidR="009C6334" w:rsidRPr="00103076" w:rsidRDefault="009C6334" w:rsidP="00670D80">
      <w:pPr>
        <w:widowControl/>
        <w:autoSpaceDE w:val="0"/>
        <w:autoSpaceDN w:val="0"/>
        <w:adjustRightInd w:val="0"/>
        <w:rPr>
          <w:rFonts w:ascii="Arial" w:eastAsiaTheme="minorHAnsi" w:hAnsi="Arial" w:cs="Arial"/>
          <w:snapToGrid/>
          <w:color w:val="000000"/>
          <w:sz w:val="24"/>
          <w:szCs w:val="24"/>
          <w:lang w:val="en-GB" w:eastAsia="en-US"/>
        </w:rPr>
      </w:pPr>
    </w:p>
    <w:p w14:paraId="2AE23C51" w14:textId="77777777" w:rsidR="009C6334" w:rsidRPr="00103076" w:rsidRDefault="009C6334" w:rsidP="00670D80">
      <w:pPr>
        <w:widowControl/>
        <w:autoSpaceDE w:val="0"/>
        <w:autoSpaceDN w:val="0"/>
        <w:adjustRightInd w:val="0"/>
        <w:rPr>
          <w:rFonts w:ascii="Arial" w:eastAsiaTheme="minorHAnsi" w:hAnsi="Arial" w:cs="Arial"/>
          <w:snapToGrid/>
          <w:color w:val="000000"/>
          <w:sz w:val="24"/>
          <w:szCs w:val="24"/>
          <w:lang w:val="en-GB" w:eastAsia="en-US"/>
        </w:rPr>
      </w:pPr>
    </w:p>
    <w:p w14:paraId="2AE23C52" w14:textId="77777777" w:rsidR="009C6334" w:rsidRPr="00C13B84" w:rsidRDefault="009C6334" w:rsidP="00670D80">
      <w:pPr>
        <w:widowControl/>
        <w:autoSpaceDE w:val="0"/>
        <w:autoSpaceDN w:val="0"/>
        <w:adjustRightInd w:val="0"/>
        <w:rPr>
          <w:rFonts w:ascii="Arial" w:eastAsiaTheme="minorHAnsi" w:hAnsi="Arial" w:cs="Arial"/>
          <w:snapToGrid/>
          <w:color w:val="000000"/>
          <w:lang w:val="en-GB" w:eastAsia="en-US"/>
        </w:rPr>
      </w:pPr>
    </w:p>
    <w:p w14:paraId="2AE23C53" w14:textId="77777777"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p>
    <w:p w14:paraId="2AE23C54" w14:textId="77777777" w:rsidR="009C6334" w:rsidRDefault="009C6334" w:rsidP="009C6334">
      <w:pPr>
        <w:widowControl/>
        <w:autoSpaceDE w:val="0"/>
        <w:autoSpaceDN w:val="0"/>
        <w:adjustRightInd w:val="0"/>
        <w:jc w:val="both"/>
        <w:rPr>
          <w:rFonts w:ascii="Arial" w:eastAsiaTheme="minorHAnsi" w:hAnsi="Arial" w:cs="Arial"/>
          <w:snapToGrid/>
          <w:lang w:val="en-GB" w:eastAsia="en-US"/>
        </w:rPr>
      </w:pPr>
    </w:p>
    <w:sectPr w:rsidR="009C6334" w:rsidSect="00195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23C59" w14:textId="77777777" w:rsidR="009A1B9A" w:rsidRDefault="009A1B9A" w:rsidP="00127057">
      <w:r>
        <w:separator/>
      </w:r>
    </w:p>
  </w:endnote>
  <w:endnote w:type="continuationSeparator" w:id="0">
    <w:p w14:paraId="2AE23C5A" w14:textId="77777777" w:rsidR="009A1B9A" w:rsidRDefault="009A1B9A" w:rsidP="0012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144400861"/>
      <w:docPartObj>
        <w:docPartGallery w:val="Page Numbers (Bottom of Page)"/>
        <w:docPartUnique/>
      </w:docPartObj>
    </w:sdtPr>
    <w:sdtEndPr>
      <w:rPr>
        <w:noProof/>
      </w:rPr>
    </w:sdtEndPr>
    <w:sdtContent>
      <w:p w14:paraId="2AE23C5B" w14:textId="77777777" w:rsidR="009A1B9A" w:rsidRPr="00A4088F" w:rsidRDefault="009A1B9A">
        <w:pPr>
          <w:pStyle w:val="Footer"/>
          <w:jc w:val="right"/>
          <w:rPr>
            <w:rFonts w:asciiTheme="minorHAnsi" w:hAnsiTheme="minorHAnsi"/>
            <w:sz w:val="24"/>
            <w:szCs w:val="24"/>
          </w:rPr>
        </w:pPr>
        <w:r w:rsidRPr="00A4088F">
          <w:rPr>
            <w:rFonts w:asciiTheme="minorHAnsi" w:hAnsiTheme="minorHAnsi"/>
            <w:sz w:val="24"/>
            <w:szCs w:val="24"/>
          </w:rPr>
          <w:fldChar w:fldCharType="begin"/>
        </w:r>
        <w:r w:rsidRPr="00A4088F">
          <w:rPr>
            <w:rFonts w:asciiTheme="minorHAnsi" w:hAnsiTheme="minorHAnsi"/>
            <w:sz w:val="24"/>
            <w:szCs w:val="24"/>
          </w:rPr>
          <w:instrText xml:space="preserve"> PAGE   \* MERGEFORMAT </w:instrText>
        </w:r>
        <w:r w:rsidRPr="00A4088F">
          <w:rPr>
            <w:rFonts w:asciiTheme="minorHAnsi" w:hAnsiTheme="minorHAnsi"/>
            <w:sz w:val="24"/>
            <w:szCs w:val="24"/>
          </w:rPr>
          <w:fldChar w:fldCharType="separate"/>
        </w:r>
        <w:r w:rsidR="00B57B4D">
          <w:rPr>
            <w:rFonts w:asciiTheme="minorHAnsi" w:hAnsiTheme="minorHAnsi"/>
            <w:noProof/>
            <w:sz w:val="24"/>
            <w:szCs w:val="24"/>
          </w:rPr>
          <w:t>1</w:t>
        </w:r>
        <w:r w:rsidRPr="00A4088F">
          <w:rPr>
            <w:rFonts w:asciiTheme="minorHAnsi" w:hAnsiTheme="minorHAnsi"/>
            <w:noProof/>
            <w:sz w:val="24"/>
            <w:szCs w:val="24"/>
          </w:rPr>
          <w:fldChar w:fldCharType="end"/>
        </w:r>
      </w:p>
    </w:sdtContent>
  </w:sdt>
  <w:p w14:paraId="2AE23C5C" w14:textId="77777777" w:rsidR="009A1B9A" w:rsidRPr="00A4088F" w:rsidRDefault="009A1B9A">
    <w:pPr>
      <w:pStyle w:val="Footer"/>
      <w:rPr>
        <w:rFonts w:asciiTheme="minorHAnsi" w:hAnsi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3C57" w14:textId="77777777" w:rsidR="009A1B9A" w:rsidRDefault="009A1B9A" w:rsidP="00127057">
      <w:r>
        <w:separator/>
      </w:r>
    </w:p>
  </w:footnote>
  <w:footnote w:type="continuationSeparator" w:id="0">
    <w:p w14:paraId="2AE23C58" w14:textId="77777777" w:rsidR="009A1B9A" w:rsidRDefault="009A1B9A" w:rsidP="00127057">
      <w:r>
        <w:continuationSeparator/>
      </w:r>
    </w:p>
  </w:footnote>
  <w:footnote w:id="1">
    <w:p w14:paraId="2AE23C5D" w14:textId="77777777" w:rsidR="009A1B9A" w:rsidRDefault="009A1B9A" w:rsidP="00127057">
      <w:pPr>
        <w:pStyle w:val="FootnoteText"/>
        <w:spacing w:after="0" w:line="240" w:lineRule="auto"/>
      </w:pPr>
      <w:r>
        <w:rPr>
          <w:rStyle w:val="FootnoteReference"/>
        </w:rPr>
        <w:footnoteRef/>
      </w:r>
      <w:r>
        <w:t xml:space="preserve"> This can be the supervisor.</w:t>
      </w:r>
    </w:p>
  </w:footnote>
  <w:footnote w:id="2">
    <w:p w14:paraId="2AE23C5E" w14:textId="77777777" w:rsidR="009A1B9A" w:rsidRDefault="009A1B9A" w:rsidP="00127057">
      <w:pPr>
        <w:pStyle w:val="FootnoteText"/>
        <w:spacing w:after="0" w:line="240" w:lineRule="auto"/>
      </w:pPr>
      <w:r>
        <w:rPr>
          <w:rStyle w:val="FootnoteReference"/>
        </w:rPr>
        <w:footnoteRef/>
      </w:r>
      <w:r>
        <w:t xml:space="preserve"> This name can be entered later.</w:t>
      </w:r>
    </w:p>
  </w:footnote>
  <w:footnote w:id="3">
    <w:p w14:paraId="2AE23C5F" w14:textId="77777777" w:rsidR="009A1B9A" w:rsidRDefault="009A1B9A" w:rsidP="00127057">
      <w:pPr>
        <w:pStyle w:val="FootnoteText"/>
        <w:spacing w:after="0" w:line="240" w:lineRule="auto"/>
      </w:pPr>
      <w:r>
        <w:rPr>
          <w:rStyle w:val="FootnoteReference"/>
        </w:rPr>
        <w:footnoteRef/>
      </w:r>
      <w:r w:rsidRPr="006F288F">
        <w:rPr>
          <w:lang w:val="en-US"/>
        </w:rPr>
        <w:t xml:space="preserve"> </w:t>
      </w:r>
      <w:r>
        <w:rPr>
          <w:lang w:val="en-US"/>
        </w:rPr>
        <w:t>This means that the student has completed all the requirements for starting this master’s thesis.</w:t>
      </w:r>
    </w:p>
  </w:footnote>
  <w:footnote w:id="4">
    <w:p w14:paraId="2AE23C60" w14:textId="77777777" w:rsidR="00A2218A" w:rsidRDefault="009A1B9A" w:rsidP="00A2218A">
      <w:pPr>
        <w:pStyle w:val="PlainText"/>
      </w:pPr>
      <w:r>
        <w:rPr>
          <w:rStyle w:val="FootnoteReference"/>
        </w:rPr>
        <w:footnoteRef/>
      </w:r>
      <w:hyperlink r:id="rId1" w:history="1">
        <w:r w:rsidR="00A2218A" w:rsidRPr="00AC6B2F">
          <w:rPr>
            <w:rStyle w:val="Hyperlink"/>
          </w:rPr>
          <w:t>h</w:t>
        </w:r>
        <w:r w:rsidR="00A2218A" w:rsidRPr="00AC6B2F">
          <w:rPr>
            <w:rStyle w:val="Hyperlink"/>
            <w:sz w:val="20"/>
            <w:szCs w:val="20"/>
          </w:rPr>
          <w:t>ttps://teamsites.wur.nl/sites/OWI/Toetsbeleid%20assessment%20policy/Assessment%20MSc%20thesis/MSc%20Thesis%20assessment%20form%20WU%20uk%20v%2012%20Def.xlsm</w:t>
        </w:r>
      </w:hyperlink>
    </w:p>
    <w:p w14:paraId="2AE23C61" w14:textId="77777777" w:rsidR="00A2218A" w:rsidRDefault="009A1B9A" w:rsidP="00A2218A">
      <w:pPr>
        <w:pStyle w:val="PlainText"/>
      </w:pPr>
      <w:r>
        <w:t xml:space="preserve"> </w:t>
      </w:r>
    </w:p>
    <w:p w14:paraId="2AE23C62" w14:textId="77777777" w:rsidR="009A1B9A" w:rsidRDefault="009A1B9A" w:rsidP="00127057">
      <w:pPr>
        <w:pStyle w:val="FootnoteText"/>
        <w:spacing w:after="0" w:line="240" w:lineRule="auto"/>
      </w:pPr>
    </w:p>
  </w:footnote>
  <w:footnote w:id="5">
    <w:p w14:paraId="2AE23C63" w14:textId="77777777" w:rsidR="009A1B9A" w:rsidRPr="0025326C" w:rsidRDefault="009A1B9A" w:rsidP="009C6334">
      <w:pPr>
        <w:pStyle w:val="FootnoteText"/>
        <w:rPr>
          <w:lang w:val="en-US"/>
        </w:rPr>
      </w:pPr>
      <w:r>
        <w:rPr>
          <w:rStyle w:val="FootnoteReference"/>
        </w:rPr>
        <w:footnoteRef/>
      </w:r>
      <w:r w:rsidRPr="0025326C">
        <w:rPr>
          <w:lang w:val="en-US"/>
        </w:rPr>
        <w:t xml:space="preserve"> </w:t>
      </w:r>
      <w:r w:rsidRPr="0025326C">
        <w:rPr>
          <w:rFonts w:ascii="Arial Narrow" w:hAnsi="Arial Narrow"/>
          <w:lang w:val="en-US"/>
        </w:rPr>
        <w:t xml:space="preserve">See Department of English Northern Illinois University, </w:t>
      </w:r>
      <w:hyperlink r:id="rId2" w:history="1">
        <w:r w:rsidRPr="0025326C">
          <w:rPr>
            <w:rStyle w:val="Hyperlink"/>
            <w:rFonts w:ascii="Arial Narrow" w:hAnsi="Arial Narrow"/>
            <w:lang w:val="en-US"/>
          </w:rPr>
          <w:t>http://www.engl.niu.edu/fycomp/plag.html</w:t>
        </w:r>
      </w:hyperlink>
      <w:r w:rsidRPr="0025326C">
        <w:rPr>
          <w:rFonts w:ascii="Arial Narrow" w:hAnsi="Arial Narrow"/>
          <w:lang w:val="en-US"/>
        </w:rPr>
        <w:t xml:space="preserve"> </w:t>
      </w:r>
    </w:p>
  </w:footnote>
  <w:footnote w:id="6">
    <w:p w14:paraId="2AE23C64" w14:textId="77777777" w:rsidR="009A1B9A" w:rsidRPr="0025326C" w:rsidRDefault="009A1B9A" w:rsidP="009C6334">
      <w:pPr>
        <w:rPr>
          <w:lang w:val="en-US"/>
        </w:rPr>
      </w:pPr>
      <w:r>
        <w:rPr>
          <w:rStyle w:val="FootnoteReference"/>
        </w:rPr>
        <w:footnoteRef/>
      </w:r>
      <w:r w:rsidRPr="0025326C">
        <w:rPr>
          <w:lang w:val="en-US"/>
        </w:rPr>
        <w:t xml:space="preserve"> </w:t>
      </w:r>
      <w:r w:rsidRPr="0025326C">
        <w:rPr>
          <w:rFonts w:ascii="Arial Narrow" w:hAnsi="Arial Narrow"/>
          <w:lang w:val="en-US"/>
        </w:rPr>
        <w:t xml:space="preserve">MLA </w:t>
      </w:r>
      <w:r w:rsidRPr="0025326C">
        <w:rPr>
          <w:rStyle w:val="Emphasis"/>
          <w:rFonts w:ascii="Arial Narrow" w:hAnsi="Arial Narrow"/>
          <w:lang w:val="en-US"/>
        </w:rPr>
        <w:t>Style Manual,</w:t>
      </w:r>
      <w:r w:rsidRPr="0025326C">
        <w:rPr>
          <w:rFonts w:ascii="Arial Narrow" w:hAnsi="Arial Narrow"/>
          <w:lang w:val="en-US"/>
        </w:rPr>
        <w:t xml:space="preserve"> 2nd ed. New York: MLA 1998, page 146</w:t>
      </w:r>
      <w:r w:rsidRPr="0025326C">
        <w:rPr>
          <w:rFonts w:ascii="Arial Narrow" w:hAnsi="Arial Narrow"/>
          <w:sz w:val="22"/>
          <w:lang w:val="en-US"/>
        </w:rPr>
        <w:t>.</w:t>
      </w:r>
    </w:p>
  </w:footnote>
  <w:footnote w:id="7">
    <w:p w14:paraId="2AE23C65" w14:textId="77777777" w:rsidR="009A1B9A" w:rsidRPr="0025326C" w:rsidRDefault="009A1B9A" w:rsidP="009C6334">
      <w:pPr>
        <w:pStyle w:val="FootnoteText"/>
        <w:rPr>
          <w:lang w:val="en-US"/>
        </w:rPr>
      </w:pPr>
      <w:r>
        <w:rPr>
          <w:rStyle w:val="FootnoteReference"/>
        </w:rPr>
        <w:footnoteRef/>
      </w:r>
      <w:r w:rsidRPr="0025326C">
        <w:rPr>
          <w:lang w:val="en-US"/>
        </w:rPr>
        <w:t xml:space="preserve"> </w:t>
      </w:r>
      <w:r w:rsidRPr="0025326C">
        <w:rPr>
          <w:rFonts w:ascii="Arial Narrow" w:hAnsi="Arial Narrow"/>
          <w:lang w:val="en-US"/>
        </w:rPr>
        <w:t>US Naval Academy Plagiarism policy</w:t>
      </w:r>
    </w:p>
  </w:footnote>
  <w:footnote w:id="8">
    <w:p w14:paraId="2AE23C66" w14:textId="77777777" w:rsidR="009A1B9A" w:rsidRPr="0025326C" w:rsidRDefault="009A1B9A" w:rsidP="009C6334">
      <w:pPr>
        <w:rPr>
          <w:rFonts w:ascii="Arial Narrow" w:hAnsi="Arial Narrow"/>
          <w:lang w:val="en-US"/>
        </w:rPr>
      </w:pPr>
      <w:r>
        <w:rPr>
          <w:rStyle w:val="FootnoteReference"/>
        </w:rPr>
        <w:footnoteRef/>
      </w:r>
      <w:r w:rsidRPr="0025326C">
        <w:rPr>
          <w:lang w:val="en-US"/>
        </w:rPr>
        <w:t xml:space="preserve"> </w:t>
      </w:r>
      <w:r w:rsidRPr="0025326C">
        <w:rPr>
          <w:rFonts w:ascii="Arial Narrow" w:hAnsi="Arial Narrow"/>
          <w:lang w:val="en-US"/>
        </w:rPr>
        <w:t xml:space="preserve">This section is borrowed directly from the Northwestern University website on plagiarism. “The section was written by Jean Smith of the CAS Writing Program, with help from Bob </w:t>
      </w:r>
      <w:proofErr w:type="spellStart"/>
      <w:r w:rsidRPr="0025326C">
        <w:rPr>
          <w:rFonts w:ascii="Arial Narrow" w:hAnsi="Arial Narrow"/>
          <w:lang w:val="en-US"/>
        </w:rPr>
        <w:t>Wiebe</w:t>
      </w:r>
      <w:proofErr w:type="spellEnd"/>
      <w:r w:rsidRPr="0025326C">
        <w:rPr>
          <w:rFonts w:ascii="Arial Narrow" w:hAnsi="Arial Narrow"/>
          <w:lang w:val="en-US"/>
        </w:rPr>
        <w:t xml:space="preserve"> of the History Department. </w:t>
      </w:r>
      <w:proofErr w:type="spellStart"/>
      <w:r w:rsidRPr="0025326C">
        <w:rPr>
          <w:rFonts w:ascii="Arial Narrow" w:hAnsi="Arial Narrow"/>
          <w:lang w:val="en-US"/>
        </w:rPr>
        <w:t>Contributers</w:t>
      </w:r>
      <w:proofErr w:type="spellEnd"/>
      <w:r w:rsidRPr="0025326C">
        <w:rPr>
          <w:rFonts w:ascii="Arial Narrow" w:hAnsi="Arial Narrow"/>
          <w:lang w:val="en-US"/>
        </w:rPr>
        <w:t xml:space="preserve"> include Katrina </w:t>
      </w:r>
      <w:proofErr w:type="spellStart"/>
      <w:r w:rsidRPr="0025326C">
        <w:rPr>
          <w:rFonts w:ascii="Arial Narrow" w:hAnsi="Arial Narrow"/>
          <w:lang w:val="en-US"/>
        </w:rPr>
        <w:t>Cucueco</w:t>
      </w:r>
      <w:proofErr w:type="spellEnd"/>
      <w:r w:rsidRPr="0025326C">
        <w:rPr>
          <w:rFonts w:ascii="Arial Narrow" w:hAnsi="Arial Narrow"/>
          <w:lang w:val="en-US"/>
        </w:rPr>
        <w:t xml:space="preserve"> (Speech '96), Ryan </w:t>
      </w:r>
      <w:proofErr w:type="spellStart"/>
      <w:r w:rsidRPr="0025326C">
        <w:rPr>
          <w:rFonts w:ascii="Arial Narrow" w:hAnsi="Arial Narrow"/>
          <w:lang w:val="en-US"/>
        </w:rPr>
        <w:t>Garino</w:t>
      </w:r>
      <w:proofErr w:type="spellEnd"/>
      <w:r w:rsidRPr="0025326C">
        <w:rPr>
          <w:rFonts w:ascii="Arial Narrow" w:hAnsi="Arial Narrow"/>
          <w:lang w:val="en-US"/>
        </w:rPr>
        <w:t xml:space="preserve"> (CAS '98), Scott Goldstein (Tech '96), and Jean Smith and Ellen Wright of the Writing Program. The examples of plagiarism and comments are based upon </w:t>
      </w:r>
      <w:r w:rsidRPr="0025326C">
        <w:rPr>
          <w:rFonts w:ascii="Arial Narrow" w:hAnsi="Arial Narrow"/>
          <w:i/>
          <w:lang w:val="en-US"/>
        </w:rPr>
        <w:t xml:space="preserve">Sources: Their Use and Acknowledgement </w:t>
      </w:r>
      <w:r w:rsidRPr="0025326C">
        <w:rPr>
          <w:rFonts w:ascii="Arial Narrow" w:hAnsi="Arial Narrow"/>
          <w:lang w:val="en-US"/>
        </w:rPr>
        <w:t>(published by Dartmouth College).” (</w:t>
      </w:r>
      <w:hyperlink r:id="rId3" w:history="1">
        <w:r w:rsidRPr="0025326C">
          <w:rPr>
            <w:rStyle w:val="Hyperlink"/>
            <w:lang w:val="en-US"/>
          </w:rPr>
          <w:t>http://www.northwestern.edu/uacc/plagiar.html</w:t>
        </w:r>
      </w:hyperlink>
      <w:r w:rsidRPr="0025326C">
        <w:rPr>
          <w:rFonts w:ascii="Arial Narrow" w:hAnsi="Arial Narrow"/>
          <w:lang w:val="en-US"/>
        </w:rPr>
        <w:t>)</w:t>
      </w:r>
    </w:p>
    <w:p w14:paraId="2AE23C67" w14:textId="77777777" w:rsidR="009A1B9A" w:rsidRPr="0025326C" w:rsidRDefault="009A1B9A" w:rsidP="009C6334">
      <w:pPr>
        <w:pStyle w:val="FootnoteText"/>
        <w:rPr>
          <w:rFonts w:ascii="Arial Narrow" w:hAnsi="Arial Narrow"/>
          <w:lang w:val="en-US"/>
        </w:rPr>
      </w:pPr>
    </w:p>
  </w:footnote>
  <w:footnote w:id="9">
    <w:p w14:paraId="2AE23C68" w14:textId="77777777" w:rsidR="009A1B9A" w:rsidRPr="0025326C" w:rsidRDefault="009A1B9A" w:rsidP="009C6334">
      <w:pPr>
        <w:rPr>
          <w:rFonts w:ascii="Arial Narrow" w:hAnsi="Arial Narrow"/>
          <w:lang w:val="en-US"/>
        </w:rPr>
      </w:pPr>
      <w:r>
        <w:rPr>
          <w:rStyle w:val="FootnoteReference"/>
        </w:rPr>
        <w:footnoteRef/>
      </w:r>
      <w:r w:rsidRPr="0025326C">
        <w:rPr>
          <w:lang w:val="en-US"/>
        </w:rPr>
        <w:t xml:space="preserve"> </w:t>
      </w:r>
      <w:r w:rsidRPr="0025326C">
        <w:rPr>
          <w:rFonts w:ascii="Arial Narrow" w:hAnsi="Arial Narrow"/>
          <w:lang w:val="en-US"/>
        </w:rPr>
        <w:t>This section is borrowed directly from the Northwestern University website on plagiarism  (</w:t>
      </w:r>
      <w:hyperlink r:id="rId4" w:history="1">
        <w:r w:rsidRPr="0025326C">
          <w:rPr>
            <w:rStyle w:val="Hyperlink"/>
            <w:lang w:val="en-US"/>
          </w:rPr>
          <w:t>http://www.northwestern.edu/uacc/plagiar.html</w:t>
        </w:r>
      </w:hyperlink>
      <w:r w:rsidRPr="0025326C">
        <w:rPr>
          <w:rFonts w:ascii="Arial Narrow" w:hAnsi="Arial Narrow"/>
          <w:lang w:val="en-US"/>
        </w:rPr>
        <w:t>)</w:t>
      </w:r>
    </w:p>
    <w:p w14:paraId="2AE23C69" w14:textId="77777777" w:rsidR="009A1B9A" w:rsidRPr="0025326C" w:rsidRDefault="009A1B9A" w:rsidP="009C6334">
      <w:pPr>
        <w:pStyle w:val="FootnoteText"/>
        <w:rPr>
          <w:lang w:val="en-US"/>
        </w:rPr>
      </w:pPr>
    </w:p>
  </w:footnote>
  <w:footnote w:id="10">
    <w:p w14:paraId="2AE23C6A" w14:textId="77777777" w:rsidR="009A1B9A" w:rsidRDefault="009A1B9A" w:rsidP="009C6334">
      <w:pPr>
        <w:pStyle w:val="FootnoteText"/>
      </w:pPr>
      <w:r>
        <w:rPr>
          <w:rStyle w:val="FootnoteReference"/>
        </w:rPr>
        <w:footnoteRef/>
      </w:r>
      <w:r>
        <w:t xml:space="preserve"> US Naval Academy Plagiarism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6A3"/>
    <w:multiLevelType w:val="hybridMultilevel"/>
    <w:tmpl w:val="F9FE3B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24F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5667255"/>
    <w:multiLevelType w:val="hybridMultilevel"/>
    <w:tmpl w:val="F7807E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D4346A"/>
    <w:multiLevelType w:val="hybridMultilevel"/>
    <w:tmpl w:val="D4567680"/>
    <w:lvl w:ilvl="0" w:tplc="D9BA67EA">
      <w:start w:val="3"/>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D33A1"/>
    <w:multiLevelType w:val="hybridMultilevel"/>
    <w:tmpl w:val="DA269070"/>
    <w:lvl w:ilvl="0" w:tplc="E8708DC8">
      <w:start w:val="3"/>
      <w:numFmt w:val="bullet"/>
      <w:lvlText w:val="-"/>
      <w:lvlJc w:val="left"/>
      <w:pPr>
        <w:ind w:left="720" w:hanging="360"/>
      </w:pPr>
      <w:rPr>
        <w:rFonts w:ascii="Times-Roman" w:eastAsiaTheme="minorHAnsi" w:hAnsi="Times-Roman" w:cs="Times-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C0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594536"/>
    <w:multiLevelType w:val="hybridMultilevel"/>
    <w:tmpl w:val="ECA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77CF4"/>
    <w:multiLevelType w:val="hybridMultilevel"/>
    <w:tmpl w:val="F374589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E9872E2"/>
    <w:multiLevelType w:val="singleLevel"/>
    <w:tmpl w:val="3F167EE0"/>
    <w:lvl w:ilvl="0">
      <w:start w:val="4"/>
      <w:numFmt w:val="decimal"/>
      <w:lvlText w:val="%1."/>
      <w:lvlJc w:val="left"/>
      <w:pPr>
        <w:tabs>
          <w:tab w:val="num" w:pos="360"/>
        </w:tabs>
        <w:ind w:left="360" w:hanging="360"/>
      </w:pPr>
      <w:rPr>
        <w:rFonts w:ascii="Arial Narrow" w:hAnsi="Arial Narrow" w:hint="default"/>
        <w:sz w:val="22"/>
      </w:rPr>
    </w:lvl>
  </w:abstractNum>
  <w:abstractNum w:abstractNumId="9">
    <w:nsid w:val="58DF222E"/>
    <w:multiLevelType w:val="hybridMultilevel"/>
    <w:tmpl w:val="7AAA51C6"/>
    <w:lvl w:ilvl="0" w:tplc="0409000F">
      <w:start w:val="1"/>
      <w:numFmt w:val="decimal"/>
      <w:lvlText w:val="%1."/>
      <w:lvlJc w:val="left"/>
      <w:pPr>
        <w:tabs>
          <w:tab w:val="num" w:pos="1080"/>
        </w:tabs>
        <w:ind w:left="1080" w:hanging="36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9"/>
  </w:num>
  <w:num w:numId="4">
    <w:abstractNumId w:val="0"/>
  </w:num>
  <w:num w:numId="5">
    <w:abstractNumId w:val="4"/>
  </w:num>
  <w:num w:numId="6">
    <w:abstractNumId w:val="3"/>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4A"/>
    <w:rsid w:val="000036E8"/>
    <w:rsid w:val="00010DF7"/>
    <w:rsid w:val="00036F4A"/>
    <w:rsid w:val="00045542"/>
    <w:rsid w:val="0006037A"/>
    <w:rsid w:val="000610B5"/>
    <w:rsid w:val="00073244"/>
    <w:rsid w:val="000C747B"/>
    <w:rsid w:val="00113239"/>
    <w:rsid w:val="00127057"/>
    <w:rsid w:val="0013069D"/>
    <w:rsid w:val="00133DF4"/>
    <w:rsid w:val="00135DA8"/>
    <w:rsid w:val="00162A4C"/>
    <w:rsid w:val="0016585D"/>
    <w:rsid w:val="00195281"/>
    <w:rsid w:val="001C2CCE"/>
    <w:rsid w:val="00276565"/>
    <w:rsid w:val="00283502"/>
    <w:rsid w:val="0028515F"/>
    <w:rsid w:val="002C6223"/>
    <w:rsid w:val="002D7B32"/>
    <w:rsid w:val="0032792D"/>
    <w:rsid w:val="00342312"/>
    <w:rsid w:val="0037752E"/>
    <w:rsid w:val="003828E1"/>
    <w:rsid w:val="003A4D77"/>
    <w:rsid w:val="003C671A"/>
    <w:rsid w:val="003F2021"/>
    <w:rsid w:val="004C3F4A"/>
    <w:rsid w:val="004E0A88"/>
    <w:rsid w:val="0057425F"/>
    <w:rsid w:val="00584C3F"/>
    <w:rsid w:val="005A2AFC"/>
    <w:rsid w:val="005B3A47"/>
    <w:rsid w:val="00670D80"/>
    <w:rsid w:val="006818AD"/>
    <w:rsid w:val="006B742A"/>
    <w:rsid w:val="006E7C1B"/>
    <w:rsid w:val="00711491"/>
    <w:rsid w:val="00726032"/>
    <w:rsid w:val="00745545"/>
    <w:rsid w:val="007747B7"/>
    <w:rsid w:val="007777E2"/>
    <w:rsid w:val="007938A7"/>
    <w:rsid w:val="007A019A"/>
    <w:rsid w:val="007C1D09"/>
    <w:rsid w:val="008763C5"/>
    <w:rsid w:val="008F3756"/>
    <w:rsid w:val="008F4CEB"/>
    <w:rsid w:val="00933936"/>
    <w:rsid w:val="009A1B9A"/>
    <w:rsid w:val="009C0016"/>
    <w:rsid w:val="009C6334"/>
    <w:rsid w:val="009F0CB4"/>
    <w:rsid w:val="009F2D34"/>
    <w:rsid w:val="00A03609"/>
    <w:rsid w:val="00A073DF"/>
    <w:rsid w:val="00A2218A"/>
    <w:rsid w:val="00A4088F"/>
    <w:rsid w:val="00A52310"/>
    <w:rsid w:val="00AB4995"/>
    <w:rsid w:val="00AD237D"/>
    <w:rsid w:val="00AD7F2E"/>
    <w:rsid w:val="00AF5601"/>
    <w:rsid w:val="00B57B4D"/>
    <w:rsid w:val="00B71D71"/>
    <w:rsid w:val="00B9039F"/>
    <w:rsid w:val="00BA05A0"/>
    <w:rsid w:val="00BB6CA4"/>
    <w:rsid w:val="00BE24E3"/>
    <w:rsid w:val="00C01260"/>
    <w:rsid w:val="00C02F56"/>
    <w:rsid w:val="00C11575"/>
    <w:rsid w:val="00C37329"/>
    <w:rsid w:val="00C85057"/>
    <w:rsid w:val="00CA47FA"/>
    <w:rsid w:val="00CF6A76"/>
    <w:rsid w:val="00D32E95"/>
    <w:rsid w:val="00DA034A"/>
    <w:rsid w:val="00DD7C87"/>
    <w:rsid w:val="00E2025A"/>
    <w:rsid w:val="00E36356"/>
    <w:rsid w:val="00EE1D2F"/>
    <w:rsid w:val="00EE26AE"/>
    <w:rsid w:val="00EE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F"/>
    <w:pPr>
      <w:widowControl w:val="0"/>
      <w:spacing w:after="0" w:line="240" w:lineRule="auto"/>
    </w:pPr>
    <w:rPr>
      <w:rFonts w:ascii="CG Times" w:eastAsia="Times New Roman" w:hAnsi="CG Times" w:cs="Times New Roman"/>
      <w:snapToGrid w:val="0"/>
      <w:sz w:val="20"/>
      <w:szCs w:val="20"/>
      <w:lang w:val="nl-NL" w:eastAsia="nl-NL"/>
    </w:rPr>
  </w:style>
  <w:style w:type="paragraph" w:styleId="Heading1">
    <w:name w:val="heading 1"/>
    <w:basedOn w:val="Normal"/>
    <w:next w:val="Normal"/>
    <w:link w:val="Heading1Char"/>
    <w:qFormat/>
    <w:rsid w:val="009C6334"/>
    <w:pPr>
      <w:keepNext/>
      <w:widowControl/>
      <w:spacing w:before="240" w:after="60"/>
      <w:outlineLvl w:val="0"/>
    </w:pPr>
    <w:rPr>
      <w:rFonts w:ascii="Arial" w:hAnsi="Arial" w:cs="Arial"/>
      <w:b/>
      <w:bCs/>
      <w:snapToGrid/>
      <w:kern w:val="32"/>
      <w:sz w:val="32"/>
      <w:szCs w:val="32"/>
      <w:lang w:eastAsia="en-US"/>
    </w:rPr>
  </w:style>
  <w:style w:type="paragraph" w:styleId="Heading2">
    <w:name w:val="heading 2"/>
    <w:basedOn w:val="Normal"/>
    <w:next w:val="Normal"/>
    <w:link w:val="Heading2Char"/>
    <w:qFormat/>
    <w:rsid w:val="009C6334"/>
    <w:pPr>
      <w:keepNext/>
      <w:widowControl/>
      <w:outlineLvl w:val="1"/>
    </w:pPr>
    <w:rPr>
      <w:rFonts w:ascii="Times New Roman" w:hAnsi="Times New Roman"/>
      <w:b/>
      <w:snapToGrid/>
      <w:sz w:val="28"/>
      <w:lang w:val="en-GB"/>
    </w:rPr>
  </w:style>
  <w:style w:type="paragraph" w:styleId="Heading3">
    <w:name w:val="heading 3"/>
    <w:basedOn w:val="Normal"/>
    <w:next w:val="Normal"/>
    <w:link w:val="Heading3Char"/>
    <w:uiPriority w:val="9"/>
    <w:semiHidden/>
    <w:unhideWhenUsed/>
    <w:qFormat/>
    <w:rsid w:val="009C6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34"/>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lang w:val="en-GB"/>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semiHidden/>
    <w:unhideWhenUsed/>
    <w:rsid w:val="0057425F"/>
  </w:style>
  <w:style w:type="character" w:customStyle="1" w:styleId="CommentTextChar">
    <w:name w:val="Comment Text Char"/>
    <w:basedOn w:val="DefaultParagraphFont"/>
    <w:link w:val="CommentText"/>
    <w:uiPriority w:val="99"/>
    <w:semiHidden/>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val="en-GB"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9C6334"/>
    <w:rPr>
      <w:rFonts w:ascii="Arial" w:eastAsia="Times New Roman" w:hAnsi="Arial" w:cs="Arial"/>
      <w:b/>
      <w:bCs/>
      <w:kern w:val="32"/>
      <w:sz w:val="32"/>
      <w:szCs w:val="32"/>
      <w:lang w:val="nl-NL"/>
    </w:rPr>
  </w:style>
  <w:style w:type="character" w:customStyle="1" w:styleId="Heading2Char">
    <w:name w:val="Heading 2 Char"/>
    <w:basedOn w:val="DefaultParagraphFont"/>
    <w:link w:val="Heading2"/>
    <w:rsid w:val="009C6334"/>
    <w:rPr>
      <w:rFonts w:ascii="Times New Roman" w:eastAsia="Times New Roman" w:hAnsi="Times New Roman" w:cs="Times New Roman"/>
      <w:b/>
      <w:sz w:val="28"/>
      <w:szCs w:val="20"/>
      <w:lang w:eastAsia="nl-NL"/>
    </w:rPr>
  </w:style>
  <w:style w:type="character" w:customStyle="1" w:styleId="Heading3Char">
    <w:name w:val="Heading 3 Char"/>
    <w:basedOn w:val="DefaultParagraphFont"/>
    <w:link w:val="Heading3"/>
    <w:uiPriority w:val="9"/>
    <w:semiHidden/>
    <w:rsid w:val="009C6334"/>
    <w:rPr>
      <w:rFonts w:asciiTheme="majorHAnsi" w:eastAsiaTheme="majorEastAsia" w:hAnsiTheme="majorHAnsi" w:cstheme="majorBidi"/>
      <w:b/>
      <w:bCs/>
      <w:snapToGrid w:val="0"/>
      <w:color w:val="4F81BD" w:themeColor="accent1"/>
      <w:sz w:val="20"/>
      <w:szCs w:val="20"/>
      <w:lang w:val="nl-NL" w:eastAsia="nl-NL"/>
    </w:rPr>
  </w:style>
  <w:style w:type="character" w:styleId="Emphasis">
    <w:name w:val="Emphasis"/>
    <w:qFormat/>
    <w:rsid w:val="009C6334"/>
    <w:rPr>
      <w:i/>
    </w:rPr>
  </w:style>
  <w:style w:type="character" w:styleId="Strong">
    <w:name w:val="Strong"/>
    <w:qFormat/>
    <w:rsid w:val="009C6334"/>
    <w:rPr>
      <w:b/>
    </w:rPr>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semiHidden/>
    <w:unhideWhenUsed/>
    <w:qFormat/>
    <w:rsid w:val="0027656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rFonts w:asciiTheme="minorHAnsi" w:hAnsiTheme="minorHAnsi"/>
      <w:noProof/>
      <w:lang w:val="en-GB"/>
    </w:rPr>
  </w:style>
  <w:style w:type="paragraph" w:styleId="TOC2">
    <w:name w:val="toc 2"/>
    <w:basedOn w:val="Normal"/>
    <w:next w:val="Normal"/>
    <w:autoRedefine/>
    <w:uiPriority w:val="39"/>
    <w:unhideWhenUsed/>
    <w:rsid w:val="00276565"/>
    <w:pPr>
      <w:spacing w:after="100"/>
      <w:ind w:left="200"/>
    </w:pPr>
  </w:style>
  <w:style w:type="paragraph" w:styleId="TOC3">
    <w:name w:val="toc 3"/>
    <w:basedOn w:val="Normal"/>
    <w:next w:val="Normal"/>
    <w:autoRedefine/>
    <w:uiPriority w:val="39"/>
    <w:unhideWhenUsed/>
    <w:rsid w:val="00276565"/>
    <w:pPr>
      <w:spacing w:after="100"/>
      <w:ind w:left="400"/>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val="en-GB"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F"/>
    <w:pPr>
      <w:widowControl w:val="0"/>
      <w:spacing w:after="0" w:line="240" w:lineRule="auto"/>
    </w:pPr>
    <w:rPr>
      <w:rFonts w:ascii="CG Times" w:eastAsia="Times New Roman" w:hAnsi="CG Times" w:cs="Times New Roman"/>
      <w:snapToGrid w:val="0"/>
      <w:sz w:val="20"/>
      <w:szCs w:val="20"/>
      <w:lang w:val="nl-NL" w:eastAsia="nl-NL"/>
    </w:rPr>
  </w:style>
  <w:style w:type="paragraph" w:styleId="Heading1">
    <w:name w:val="heading 1"/>
    <w:basedOn w:val="Normal"/>
    <w:next w:val="Normal"/>
    <w:link w:val="Heading1Char"/>
    <w:qFormat/>
    <w:rsid w:val="009C6334"/>
    <w:pPr>
      <w:keepNext/>
      <w:widowControl/>
      <w:spacing w:before="240" w:after="60"/>
      <w:outlineLvl w:val="0"/>
    </w:pPr>
    <w:rPr>
      <w:rFonts w:ascii="Arial" w:hAnsi="Arial" w:cs="Arial"/>
      <w:b/>
      <w:bCs/>
      <w:snapToGrid/>
      <w:kern w:val="32"/>
      <w:sz w:val="32"/>
      <w:szCs w:val="32"/>
      <w:lang w:eastAsia="en-US"/>
    </w:rPr>
  </w:style>
  <w:style w:type="paragraph" w:styleId="Heading2">
    <w:name w:val="heading 2"/>
    <w:basedOn w:val="Normal"/>
    <w:next w:val="Normal"/>
    <w:link w:val="Heading2Char"/>
    <w:qFormat/>
    <w:rsid w:val="009C6334"/>
    <w:pPr>
      <w:keepNext/>
      <w:widowControl/>
      <w:outlineLvl w:val="1"/>
    </w:pPr>
    <w:rPr>
      <w:rFonts w:ascii="Times New Roman" w:hAnsi="Times New Roman"/>
      <w:b/>
      <w:snapToGrid/>
      <w:sz w:val="28"/>
      <w:lang w:val="en-GB"/>
    </w:rPr>
  </w:style>
  <w:style w:type="paragraph" w:styleId="Heading3">
    <w:name w:val="heading 3"/>
    <w:basedOn w:val="Normal"/>
    <w:next w:val="Normal"/>
    <w:link w:val="Heading3Char"/>
    <w:uiPriority w:val="9"/>
    <w:semiHidden/>
    <w:unhideWhenUsed/>
    <w:qFormat/>
    <w:rsid w:val="009C6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34"/>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lang w:val="en-GB"/>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semiHidden/>
    <w:unhideWhenUsed/>
    <w:rsid w:val="0057425F"/>
  </w:style>
  <w:style w:type="character" w:customStyle="1" w:styleId="CommentTextChar">
    <w:name w:val="Comment Text Char"/>
    <w:basedOn w:val="DefaultParagraphFont"/>
    <w:link w:val="CommentText"/>
    <w:uiPriority w:val="99"/>
    <w:semiHidden/>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val="en-GB"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9C6334"/>
    <w:rPr>
      <w:rFonts w:ascii="Arial" w:eastAsia="Times New Roman" w:hAnsi="Arial" w:cs="Arial"/>
      <w:b/>
      <w:bCs/>
      <w:kern w:val="32"/>
      <w:sz w:val="32"/>
      <w:szCs w:val="32"/>
      <w:lang w:val="nl-NL"/>
    </w:rPr>
  </w:style>
  <w:style w:type="character" w:customStyle="1" w:styleId="Heading2Char">
    <w:name w:val="Heading 2 Char"/>
    <w:basedOn w:val="DefaultParagraphFont"/>
    <w:link w:val="Heading2"/>
    <w:rsid w:val="009C6334"/>
    <w:rPr>
      <w:rFonts w:ascii="Times New Roman" w:eastAsia="Times New Roman" w:hAnsi="Times New Roman" w:cs="Times New Roman"/>
      <w:b/>
      <w:sz w:val="28"/>
      <w:szCs w:val="20"/>
      <w:lang w:eastAsia="nl-NL"/>
    </w:rPr>
  </w:style>
  <w:style w:type="character" w:customStyle="1" w:styleId="Heading3Char">
    <w:name w:val="Heading 3 Char"/>
    <w:basedOn w:val="DefaultParagraphFont"/>
    <w:link w:val="Heading3"/>
    <w:uiPriority w:val="9"/>
    <w:semiHidden/>
    <w:rsid w:val="009C6334"/>
    <w:rPr>
      <w:rFonts w:asciiTheme="majorHAnsi" w:eastAsiaTheme="majorEastAsia" w:hAnsiTheme="majorHAnsi" w:cstheme="majorBidi"/>
      <w:b/>
      <w:bCs/>
      <w:snapToGrid w:val="0"/>
      <w:color w:val="4F81BD" w:themeColor="accent1"/>
      <w:sz w:val="20"/>
      <w:szCs w:val="20"/>
      <w:lang w:val="nl-NL" w:eastAsia="nl-NL"/>
    </w:rPr>
  </w:style>
  <w:style w:type="character" w:styleId="Emphasis">
    <w:name w:val="Emphasis"/>
    <w:qFormat/>
    <w:rsid w:val="009C6334"/>
    <w:rPr>
      <w:i/>
    </w:rPr>
  </w:style>
  <w:style w:type="character" w:styleId="Strong">
    <w:name w:val="Strong"/>
    <w:qFormat/>
    <w:rsid w:val="009C6334"/>
    <w:rPr>
      <w:b/>
    </w:rPr>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semiHidden/>
    <w:unhideWhenUsed/>
    <w:qFormat/>
    <w:rsid w:val="0027656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rFonts w:asciiTheme="minorHAnsi" w:hAnsiTheme="minorHAnsi"/>
      <w:noProof/>
      <w:lang w:val="en-GB"/>
    </w:rPr>
  </w:style>
  <w:style w:type="paragraph" w:styleId="TOC2">
    <w:name w:val="toc 2"/>
    <w:basedOn w:val="Normal"/>
    <w:next w:val="Normal"/>
    <w:autoRedefine/>
    <w:uiPriority w:val="39"/>
    <w:unhideWhenUsed/>
    <w:rsid w:val="00276565"/>
    <w:pPr>
      <w:spacing w:after="100"/>
      <w:ind w:left="200"/>
    </w:pPr>
  </w:style>
  <w:style w:type="paragraph" w:styleId="TOC3">
    <w:name w:val="toc 3"/>
    <w:basedOn w:val="Normal"/>
    <w:next w:val="Normal"/>
    <w:autoRedefine/>
    <w:uiPriority w:val="39"/>
    <w:unhideWhenUsed/>
    <w:rsid w:val="00276565"/>
    <w:pPr>
      <w:spacing w:after="100"/>
      <w:ind w:left="400"/>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val="en-GB"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697">
      <w:bodyDiv w:val="1"/>
      <w:marLeft w:val="0"/>
      <w:marRight w:val="0"/>
      <w:marTop w:val="0"/>
      <w:marBottom w:val="0"/>
      <w:divBdr>
        <w:top w:val="none" w:sz="0" w:space="0" w:color="auto"/>
        <w:left w:val="none" w:sz="0" w:space="0" w:color="auto"/>
        <w:bottom w:val="none" w:sz="0" w:space="0" w:color="auto"/>
        <w:right w:val="none" w:sz="0" w:space="0" w:color="auto"/>
      </w:divBdr>
    </w:div>
    <w:div w:id="16896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p.wur.n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ntranet.wur.nl/nl/home/news/Documents/MSc%20Thesis%20Protocol%20Social%20Sciences.pdf"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teamsites.wur.nl/sites/OWI/Toetsbeleid%20assessment%20policy/Assessment%20MSc%20thesis/MSc%20Thesis%20assessment%20form%20WU%20uk%20v%2012%20Def.xl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eamsites.wur.nl/sites/OWI/Toetsbeleid%20assessment%20policy/Assessment%20MSc%20thesis/MSc%20Thesis%20assessment%20form%20WU%20uk%20v%2012%20Def.xls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amsites.wur.nl/sites/OWI/kwaliteitszorg/Policy%20Documents%20and%20Forms/Master%20Thesis%20Agreement%20versie%20april%202014.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thwestern.edu/uacc/plagiar.html" TargetMode="External"/><Relationship Id="rId2" Type="http://schemas.openxmlformats.org/officeDocument/2006/relationships/hyperlink" Target="http://www.engl.niu.edu/fycomp/plag.html" TargetMode="External"/><Relationship Id="rId1" Type="http://schemas.openxmlformats.org/officeDocument/2006/relationships/hyperlink" Target="https://teamsites.wur.nl/sites/OWI/Toetsbeleid%20assessment%20policy/Assessment%20MSc%20thesis/MSc%20Thesis%20assessment%20form%20WU%20uk%20v%2012%20Def.xlsm" TargetMode="External"/><Relationship Id="rId4" Type="http://schemas.openxmlformats.org/officeDocument/2006/relationships/hyperlink" Target="http://www.northwestern.edu/uacc/plagi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25A7-B199-4145-934D-B08EC1BA451C}">
  <ds:schemaRefs>
    <ds:schemaRef ds:uri="http://schemas.microsoft.com/sharepoint/v3/contenttype/forms"/>
  </ds:schemaRefs>
</ds:datastoreItem>
</file>

<file path=customXml/itemProps2.xml><?xml version="1.0" encoding="utf-8"?>
<ds:datastoreItem xmlns:ds="http://schemas.openxmlformats.org/officeDocument/2006/customXml" ds:itemID="{69A017AB-E643-45EA-AD9B-9D87B8A18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C13144-1C82-4D5F-8D69-905227F6619B}">
  <ds:schemaRef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8A1255E-B805-4737-AC98-D6BA2279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13294</Words>
  <Characters>75782</Characters>
  <Application>Microsoft Office Word</Application>
  <DocSecurity>4</DocSecurity>
  <Lines>631</Lines>
  <Paragraphs>177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Coppens, Marjolijn</dc:creator>
  <cp:lastModifiedBy>Keijzers, Nicole</cp:lastModifiedBy>
  <cp:revision>2</cp:revision>
  <cp:lastPrinted>2014-04-22T13:37:00Z</cp:lastPrinted>
  <dcterms:created xsi:type="dcterms:W3CDTF">2015-09-02T07:54:00Z</dcterms:created>
  <dcterms:modified xsi:type="dcterms:W3CDTF">2015-09-02T07:54:00Z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0x0101003CEE4C9971CFB64B8559F508242C91BF</vt:lpwstr>
  </property>
</Properties>
</file>