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EF3C" w14:textId="77777777" w:rsidR="002B45D5" w:rsidRDefault="00581768" w:rsidP="002B45D5">
      <w:pPr>
        <w:pStyle w:val="Superstijl"/>
        <w:rPr>
          <w:b/>
          <w:lang w:val="nl-NL"/>
        </w:rPr>
      </w:pPr>
      <w:bookmarkStart w:id="0" w:name="_GoBack"/>
      <w:bookmarkEnd w:id="0"/>
      <w:r>
        <w:rPr>
          <w:b/>
          <w:lang w:val="nl-NL"/>
        </w:rPr>
        <w:t>De invoering van s</w:t>
      </w:r>
      <w:r w:rsidR="002B45D5" w:rsidRPr="002B45D5">
        <w:rPr>
          <w:b/>
          <w:lang w:val="nl-NL"/>
        </w:rPr>
        <w:t xml:space="preserve">kills leerlijnen in de bacheloropleidingen </w:t>
      </w:r>
    </w:p>
    <w:p w14:paraId="5CEE91E8" w14:textId="68C7C40A" w:rsidR="002B45D5" w:rsidRDefault="002B45D5" w:rsidP="002B45D5">
      <w:pPr>
        <w:pStyle w:val="Superstijl"/>
        <w:rPr>
          <w:lang w:val="nl-NL"/>
        </w:rPr>
      </w:pPr>
      <w:r>
        <w:rPr>
          <w:lang w:val="nl-NL"/>
        </w:rPr>
        <w:t xml:space="preserve">Een aantal bacheloropleidingen van Wageningen University hebben leerlijnen ingevoerd </w:t>
      </w:r>
      <w:r w:rsidR="003A1D9A">
        <w:rPr>
          <w:lang w:val="nl-NL"/>
        </w:rPr>
        <w:t xml:space="preserve">om </w:t>
      </w:r>
      <w:r w:rsidR="007B76A0">
        <w:rPr>
          <w:lang w:val="nl-NL"/>
        </w:rPr>
        <w:t>skills te onderwijzen</w:t>
      </w:r>
      <w:r>
        <w:rPr>
          <w:lang w:val="nl-NL"/>
        </w:rPr>
        <w:t xml:space="preserve">. Deze leerlijnen zijn onderwijs- en leeractiviteiten die gedurende de gehele </w:t>
      </w:r>
      <w:proofErr w:type="spellStart"/>
      <w:r>
        <w:rPr>
          <w:lang w:val="nl-NL"/>
        </w:rPr>
        <w:t>bachelorfase</w:t>
      </w:r>
      <w:proofErr w:type="spellEnd"/>
      <w:r>
        <w:rPr>
          <w:lang w:val="nl-NL"/>
        </w:rPr>
        <w:t xml:space="preserve"> meerdere keren en op systematische wijze aangeboden worden en die als doel hebben om studenten bepaalde vaardigheden aan te leren. Het gaat daarbij om vaardigheden zoals (academisch) schrijven, presenteren en samenwerken. </w:t>
      </w:r>
    </w:p>
    <w:p w14:paraId="47606B90" w14:textId="77777777" w:rsidR="002B45D5" w:rsidRDefault="002B45D5" w:rsidP="002B45D5">
      <w:pPr>
        <w:pStyle w:val="Superstijl"/>
        <w:rPr>
          <w:lang w:val="nl-NL"/>
        </w:rPr>
      </w:pPr>
    </w:p>
    <w:p w14:paraId="590B5DEF" w14:textId="52B8B2C9" w:rsidR="006C2A56" w:rsidRDefault="002B45D5" w:rsidP="002B45D5">
      <w:pPr>
        <w:pStyle w:val="Superstijl"/>
        <w:rPr>
          <w:lang w:val="nl-NL"/>
        </w:rPr>
      </w:pPr>
      <w:r>
        <w:rPr>
          <w:lang w:val="nl-NL"/>
        </w:rPr>
        <w:t xml:space="preserve">Het doel van dit project is om de invoering van de leerlijnen te onderzoeken. Zo wordt bijvoorbeeld gepoogd na te gaan welke intenties opleidingen hebben met de invoer van de leerlijn(en) en volgens welke (onderwijskundige) ontwerpprincipes leerlijnen zijn vormgegeven. </w:t>
      </w:r>
      <w:r w:rsidR="006C2A56">
        <w:rPr>
          <w:lang w:val="nl-NL"/>
        </w:rPr>
        <w:t>Daarnaast wordt nagegaan wat betrokkenen als succes- en faalfactoren zien bij het invoeren van leerlijnen in het universitaire onderwijs. Deze data worden verzameld door middel van het bestuderen van onderwijsdocumenten en leeromgevingen</w:t>
      </w:r>
      <w:r w:rsidR="007B76A0">
        <w:rPr>
          <w:lang w:val="nl-NL"/>
        </w:rPr>
        <w:t>,</w:t>
      </w:r>
      <w:r w:rsidR="006C2A56">
        <w:rPr>
          <w:lang w:val="nl-NL"/>
        </w:rPr>
        <w:t xml:space="preserve"> en door interviews en focusgroepen te houden met de directe betrokkenen zoals skills-coördinatoren en docenten. De resultaten van dit onderzoek zijn niet alleen van theoretisch belang, maar leiden ook tot aanbevelingen voor de invoering van toekomstige leerlijnen voor andere skills of binnen andere opleidingen. </w:t>
      </w:r>
    </w:p>
    <w:p w14:paraId="241F85DF" w14:textId="77777777" w:rsidR="006C2A56" w:rsidRDefault="006C2A56" w:rsidP="002B45D5">
      <w:pPr>
        <w:pStyle w:val="Superstijl"/>
        <w:rPr>
          <w:lang w:val="nl-NL"/>
        </w:rPr>
      </w:pPr>
    </w:p>
    <w:p w14:paraId="685F9300" w14:textId="3F453CD1" w:rsidR="006C2A56" w:rsidRDefault="00581768" w:rsidP="002B45D5">
      <w:pPr>
        <w:pStyle w:val="Superstijl"/>
        <w:rPr>
          <w:lang w:val="nl-NL"/>
        </w:rPr>
      </w:pPr>
      <w:r>
        <w:rPr>
          <w:lang w:val="nl-NL"/>
        </w:rPr>
        <w:t xml:space="preserve">Binnen </w:t>
      </w:r>
      <w:r w:rsidR="006C2A56">
        <w:rPr>
          <w:lang w:val="nl-NL"/>
        </w:rPr>
        <w:t xml:space="preserve">dit project is plaats voor gemotiveerde </w:t>
      </w:r>
      <w:r w:rsidR="007B76A0">
        <w:rPr>
          <w:lang w:val="nl-NL"/>
        </w:rPr>
        <w:t xml:space="preserve">master </w:t>
      </w:r>
      <w:r w:rsidR="006C2A56">
        <w:rPr>
          <w:lang w:val="nl-NL"/>
        </w:rPr>
        <w:t xml:space="preserve">studenten </w:t>
      </w:r>
      <w:r>
        <w:rPr>
          <w:lang w:val="nl-NL"/>
        </w:rPr>
        <w:t xml:space="preserve">die over dit onderwerp graag hun scriptie willen schrijven. De student zal helpen bij de dataverzameling en zodoende een eigen onderzoeksvraag beantwoorden die past binnen de kaders van het project. </w:t>
      </w:r>
    </w:p>
    <w:p w14:paraId="359762C8" w14:textId="77777777" w:rsidR="00581768" w:rsidRDefault="00581768" w:rsidP="002B45D5">
      <w:pPr>
        <w:pStyle w:val="Superstijl"/>
        <w:rPr>
          <w:lang w:val="nl-NL"/>
        </w:rPr>
      </w:pPr>
    </w:p>
    <w:p w14:paraId="0BB56F32" w14:textId="77777777" w:rsidR="00581768" w:rsidRDefault="00581768" w:rsidP="002B45D5">
      <w:pPr>
        <w:pStyle w:val="Superstijl"/>
        <w:rPr>
          <w:lang w:val="nl-NL"/>
        </w:rPr>
      </w:pPr>
      <w:r>
        <w:rPr>
          <w:lang w:val="nl-NL"/>
        </w:rPr>
        <w:t>Aantal ECTS: 24-36 naar keuze van de student</w:t>
      </w:r>
    </w:p>
    <w:p w14:paraId="4A779127" w14:textId="77777777" w:rsidR="00581768" w:rsidRDefault="00581768" w:rsidP="002B45D5">
      <w:pPr>
        <w:pStyle w:val="Superstijl"/>
        <w:rPr>
          <w:lang w:val="nl-NL"/>
        </w:rPr>
      </w:pPr>
      <w:r>
        <w:rPr>
          <w:lang w:val="nl-NL"/>
        </w:rPr>
        <w:t>Startdatum en einddatum: in overleg, start bij voorkeur in september</w:t>
      </w:r>
    </w:p>
    <w:p w14:paraId="680863A7" w14:textId="77777777" w:rsidR="00581768" w:rsidRDefault="00581768" w:rsidP="002B45D5">
      <w:pPr>
        <w:pStyle w:val="Superstijl"/>
        <w:rPr>
          <w:lang w:val="nl-NL"/>
        </w:rPr>
      </w:pPr>
      <w:r>
        <w:rPr>
          <w:lang w:val="nl-NL"/>
        </w:rPr>
        <w:t>Begeleiding door dr. Claire Goriot (en eventueel dr. Harm Biemans)</w:t>
      </w:r>
    </w:p>
    <w:p w14:paraId="24E3D962" w14:textId="77777777" w:rsidR="002B45D5" w:rsidRDefault="002B45D5" w:rsidP="002B45D5">
      <w:pPr>
        <w:pStyle w:val="Superstijl"/>
        <w:rPr>
          <w:lang w:val="nl-NL"/>
        </w:rPr>
      </w:pPr>
    </w:p>
    <w:p w14:paraId="541744AA" w14:textId="77777777" w:rsidR="00581768" w:rsidRDefault="00581768" w:rsidP="002B45D5">
      <w:pPr>
        <w:pStyle w:val="Superstijl"/>
        <w:rPr>
          <w:b/>
          <w:lang w:val="en-US"/>
        </w:rPr>
      </w:pPr>
      <w:r w:rsidRPr="00581768">
        <w:rPr>
          <w:b/>
          <w:lang w:val="en-US"/>
        </w:rPr>
        <w:t xml:space="preserve">Implementation of skills learning trajectories in bachelor </w:t>
      </w:r>
      <w:proofErr w:type="spellStart"/>
      <w:r w:rsidRPr="00581768">
        <w:rPr>
          <w:b/>
          <w:lang w:val="en-US"/>
        </w:rPr>
        <w:t>programmes</w:t>
      </w:r>
      <w:proofErr w:type="spellEnd"/>
      <w:r w:rsidRPr="00581768">
        <w:rPr>
          <w:b/>
          <w:lang w:val="en-US"/>
        </w:rPr>
        <w:t xml:space="preserve"> </w:t>
      </w:r>
    </w:p>
    <w:p w14:paraId="1BB21337" w14:textId="72E9343F" w:rsidR="00581768" w:rsidRDefault="00581768" w:rsidP="002B45D5">
      <w:pPr>
        <w:pStyle w:val="Superstijl"/>
      </w:pPr>
      <w:r>
        <w:t xml:space="preserve">Several bachelor programmes at Wageningen University have implemented skills learning trajectories in their education. These trajectories </w:t>
      </w:r>
      <w:r w:rsidR="007B76A0">
        <w:t>consist of</w:t>
      </w:r>
      <w:r>
        <w:t xml:space="preserve"> education- and learning activities that are offered multiple times and in a systematic way during the whole phase of the bachelor programme</w:t>
      </w:r>
      <w:r w:rsidR="007B76A0">
        <w:t xml:space="preserve">, in order to enhance specific skills such as (academic) </w:t>
      </w:r>
      <w:r>
        <w:t xml:space="preserve">writing, presenting or collaboration. </w:t>
      </w:r>
    </w:p>
    <w:p w14:paraId="1997D636" w14:textId="77777777" w:rsidR="00581768" w:rsidRDefault="00581768" w:rsidP="002B45D5">
      <w:pPr>
        <w:pStyle w:val="Superstijl"/>
      </w:pPr>
    </w:p>
    <w:p w14:paraId="465F7B1F" w14:textId="1FD07414" w:rsidR="00603FB0" w:rsidRDefault="00581768" w:rsidP="002B45D5">
      <w:pPr>
        <w:pStyle w:val="Superstijl"/>
      </w:pPr>
      <w:r>
        <w:t xml:space="preserve">The goal of this project is to investigate the implementation of these learning trajectories. </w:t>
      </w:r>
      <w:r w:rsidR="00603FB0">
        <w:t xml:space="preserve">We attempt </w:t>
      </w:r>
      <w:r>
        <w:t xml:space="preserve">to examine which intentions educational programmes have with the implementation of these trajectories, and according to which (educational) design principles the trajectories have taken form. In addition, we aim to investigate which </w:t>
      </w:r>
      <w:r w:rsidR="00603FB0">
        <w:t xml:space="preserve">factors help or hinder the implementation of such trajectories according to those who are directly involved (i.e. skills coordinators or teachers). The results of this project are not only of theoretical value, but should also lead to recommendations for future implementations of learning trajectories with respect to other skills or in other bachelor programmes. </w:t>
      </w:r>
      <w:r w:rsidR="007F78A9">
        <w:t xml:space="preserve"> </w:t>
      </w:r>
    </w:p>
    <w:p w14:paraId="0CDB8F52" w14:textId="77777777" w:rsidR="00603FB0" w:rsidRDefault="00603FB0" w:rsidP="002B45D5">
      <w:pPr>
        <w:pStyle w:val="Superstijl"/>
      </w:pPr>
    </w:p>
    <w:p w14:paraId="7101960E" w14:textId="2CA7081D" w:rsidR="00581768" w:rsidRDefault="00603FB0" w:rsidP="002B45D5">
      <w:pPr>
        <w:pStyle w:val="Superstijl"/>
      </w:pPr>
      <w:r>
        <w:t xml:space="preserve">Within this project, we have room for motivated master students who are interested in writing their thesis on this topic. The student will be involved in data collection and will formulate her/his own research question within the broader scope of the project. </w:t>
      </w:r>
    </w:p>
    <w:p w14:paraId="5FC86D25" w14:textId="2710155C" w:rsidR="00603FB0" w:rsidRDefault="00603FB0" w:rsidP="002B45D5">
      <w:pPr>
        <w:pStyle w:val="Superstijl"/>
      </w:pPr>
    </w:p>
    <w:p w14:paraId="2F1039FF" w14:textId="6C41045C" w:rsidR="00603FB0" w:rsidRDefault="00603FB0" w:rsidP="002B45D5">
      <w:pPr>
        <w:pStyle w:val="Superstijl"/>
      </w:pPr>
      <w:r>
        <w:t>Number of ECTS: 24-36, according to choice of the student</w:t>
      </w:r>
    </w:p>
    <w:p w14:paraId="33A2FCC6" w14:textId="2A5B0715" w:rsidR="00603FB0" w:rsidRDefault="00603FB0" w:rsidP="002B45D5">
      <w:pPr>
        <w:pStyle w:val="Superstijl"/>
      </w:pPr>
      <w:r>
        <w:t>Start and end date: in consultation, start preferably in September</w:t>
      </w:r>
    </w:p>
    <w:p w14:paraId="62B73AE3" w14:textId="17C2FB08" w:rsidR="00603FB0" w:rsidRPr="00581768" w:rsidRDefault="00603FB0" w:rsidP="002B45D5">
      <w:pPr>
        <w:pStyle w:val="Superstijl"/>
      </w:pPr>
      <w:r>
        <w:t>Supervisors: dr. Claire Goriot (and possibly dr. Harm Biemans)</w:t>
      </w:r>
    </w:p>
    <w:sectPr w:rsidR="00603FB0" w:rsidRPr="00581768">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7740D"/>
    <w:multiLevelType w:val="hybridMultilevel"/>
    <w:tmpl w:val="AF946A14"/>
    <w:lvl w:ilvl="0" w:tplc="B23423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D5"/>
    <w:rsid w:val="00282FC1"/>
    <w:rsid w:val="002B45D5"/>
    <w:rsid w:val="003A1D9A"/>
    <w:rsid w:val="00581768"/>
    <w:rsid w:val="00583778"/>
    <w:rsid w:val="00603FB0"/>
    <w:rsid w:val="006C2A56"/>
    <w:rsid w:val="007B76A0"/>
    <w:rsid w:val="007F78A9"/>
    <w:rsid w:val="00935902"/>
    <w:rsid w:val="00CE769F"/>
    <w:rsid w:val="00F5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985D"/>
  <w15:chartTrackingRefBased/>
  <w15:docId w15:val="{629CFE76-591D-4257-BFE2-16BA6400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stijl">
    <w:name w:val="Superstijl"/>
    <w:basedOn w:val="NoSpacing"/>
    <w:link w:val="SuperstijlChar"/>
    <w:qFormat/>
    <w:rsid w:val="00F5198F"/>
    <w:rPr>
      <w:rFonts w:ascii="Times New Roman" w:hAnsi="Times New Roman"/>
      <w:sz w:val="24"/>
    </w:rPr>
  </w:style>
  <w:style w:type="character" w:customStyle="1" w:styleId="SuperstijlChar">
    <w:name w:val="Superstijl Char"/>
    <w:basedOn w:val="DefaultParagraphFont"/>
    <w:link w:val="Superstijl"/>
    <w:rsid w:val="00F5198F"/>
    <w:rPr>
      <w:rFonts w:ascii="Times New Roman" w:hAnsi="Times New Roman"/>
      <w:sz w:val="24"/>
    </w:rPr>
  </w:style>
  <w:style w:type="paragraph" w:styleId="NoSpacing">
    <w:name w:val="No Spacing"/>
    <w:uiPriority w:val="1"/>
    <w:qFormat/>
    <w:rsid w:val="00F51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5B1B0C54EA014AA229CA047570A7CF" ma:contentTypeVersion="11" ma:contentTypeDescription="Een nieuw document maken." ma:contentTypeScope="" ma:versionID="433509ca85ac8077db3c57f0a1d2691c">
  <xsd:schema xmlns:xsd="http://www.w3.org/2001/XMLSchema" xmlns:xs="http://www.w3.org/2001/XMLSchema" xmlns:p="http://schemas.microsoft.com/office/2006/metadata/properties" xmlns:ns3="5cea0826-a1df-440e-acd3-9ca32c775e77" xmlns:ns4="2cbe9f27-a48e-4227-bd62-46d6629fc63e" targetNamespace="http://schemas.microsoft.com/office/2006/metadata/properties" ma:root="true" ma:fieldsID="f62378d2ebf709efab8f45ac4c74d2e6" ns3:_="" ns4:_="">
    <xsd:import namespace="5cea0826-a1df-440e-acd3-9ca32c775e77"/>
    <xsd:import namespace="2cbe9f27-a48e-4227-bd62-46d6629fc6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0826-a1df-440e-acd3-9ca32c775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e9f27-a48e-4227-bd62-46d6629fc63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5861D-4027-410F-B18B-F549D668819C}">
  <ds:schemaRefs>
    <ds:schemaRef ds:uri="2cbe9f27-a48e-4227-bd62-46d6629fc6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a0826-a1df-440e-acd3-9ca32c775e7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FCD0E9D-DA8D-4864-A1B5-46B13923A97C}">
  <ds:schemaRefs>
    <ds:schemaRef ds:uri="http://schemas.microsoft.com/sharepoint/v3/contenttype/forms"/>
  </ds:schemaRefs>
</ds:datastoreItem>
</file>

<file path=customXml/itemProps3.xml><?xml version="1.0" encoding="utf-8"?>
<ds:datastoreItem xmlns:ds="http://schemas.openxmlformats.org/officeDocument/2006/customXml" ds:itemID="{294F0611-5BB3-45F4-BAB2-4E9C95C2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0826-a1df-440e-acd3-9ca32c775e77"/>
    <ds:schemaRef ds:uri="2cbe9f27-a48e-4227-bd62-46d6629f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D79848AC.dotm</Template>
  <TotalTime>1</TotalTime>
  <Pages>1</Pages>
  <Words>502</Words>
  <Characters>2867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Goriot, Claire</dc:creator>
  <cp:keywords/>
  <dc:description/>
  <cp:lastModifiedBy>Bammens, Anneke</cp:lastModifiedBy>
  <cp:revision>2</cp:revision>
  <dcterms:created xsi:type="dcterms:W3CDTF">2020-07-27T09:02:00Z</dcterms:created>
  <dcterms:modified xsi:type="dcterms:W3CDTF">2020-07-27T09:02:00Z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0x0101004E5B1B0C54EA014AA229CA047570A7CF</vt:lpwstr>
  </property>
</Properties>
</file>