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8C" w:rsidRDefault="00E33F8C" w:rsidP="00E33F8C">
      <w:pPr>
        <w:pStyle w:val="Default"/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WUR Alumni </w:t>
      </w:r>
      <w:r>
        <w:rPr>
          <w:sz w:val="36"/>
          <w:szCs w:val="28"/>
        </w:rPr>
        <w:t xml:space="preserve">Ethiopia Network </w:t>
      </w:r>
    </w:p>
    <w:p w:rsidR="00E33F8C" w:rsidRPr="00D70273" w:rsidRDefault="00E33F8C" w:rsidP="00E33F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FIELD VISIT TO HOLETA RESEARCH CENTER</w:t>
      </w:r>
    </w:p>
    <w:p w:rsidR="00E33F8C" w:rsidRPr="00D70273" w:rsidRDefault="00E33F8C" w:rsidP="00E33F8C">
      <w:pPr>
        <w:pStyle w:val="Default"/>
        <w:jc w:val="center"/>
        <w:rPr>
          <w:b/>
          <w:szCs w:val="28"/>
        </w:rPr>
      </w:pPr>
      <w:r w:rsidRPr="00D70273">
        <w:rPr>
          <w:b/>
          <w:szCs w:val="28"/>
        </w:rPr>
        <w:t xml:space="preserve">Saturday </w:t>
      </w:r>
      <w:r>
        <w:rPr>
          <w:b/>
          <w:szCs w:val="28"/>
        </w:rPr>
        <w:t>June 10, 2017</w:t>
      </w:r>
    </w:p>
    <w:p w:rsidR="00E33F8C" w:rsidRPr="003E1294" w:rsidRDefault="00E33F8C" w:rsidP="00E33F8C">
      <w:pPr>
        <w:pStyle w:val="Default"/>
        <w:jc w:val="center"/>
        <w:rPr>
          <w:b/>
          <w:szCs w:val="22"/>
        </w:rPr>
      </w:pPr>
    </w:p>
    <w:p w:rsidR="00E33F8C" w:rsidRPr="00744F21" w:rsidRDefault="00E33F8C" w:rsidP="00E33F8C">
      <w:pPr>
        <w:pStyle w:val="Default"/>
        <w:rPr>
          <w:szCs w:val="22"/>
        </w:rPr>
      </w:pPr>
      <w:r w:rsidRPr="00744F21">
        <w:rPr>
          <w:szCs w:val="22"/>
          <w:u w:val="single"/>
        </w:rPr>
        <w:t>Location:</w:t>
      </w:r>
      <w:r>
        <w:rPr>
          <w:szCs w:val="22"/>
        </w:rPr>
        <w:t xml:space="preserve"> Holeta National Agricultural &amp; Biotechnology Research Center</w:t>
      </w:r>
    </w:p>
    <w:p w:rsidR="00E33F8C" w:rsidRDefault="00E33F8C" w:rsidP="00E33F8C">
      <w:pPr>
        <w:pStyle w:val="Default"/>
      </w:pPr>
      <w:r w:rsidRPr="003F1E4B">
        <w:rPr>
          <w:color w:val="auto"/>
          <w:szCs w:val="22"/>
          <w:u w:val="single"/>
        </w:rPr>
        <w:t>Address:</w:t>
      </w:r>
      <w:r w:rsidRPr="003F1E4B">
        <w:rPr>
          <w:color w:val="auto"/>
          <w:szCs w:val="22"/>
        </w:rPr>
        <w:t xml:space="preserve"> </w:t>
      </w:r>
      <w:r w:rsidRPr="003F1E4B">
        <w:t xml:space="preserve"> </w:t>
      </w:r>
      <w:r>
        <w:t>Holeta Ethiopia (</w:t>
      </w:r>
      <w:r w:rsidR="008A46E6">
        <w:t>approx. 35km outside Addis Ababa)</w:t>
      </w:r>
    </w:p>
    <w:p w:rsidR="00E33F8C" w:rsidRPr="00226E8F" w:rsidRDefault="00E33F8C" w:rsidP="00E33F8C">
      <w:pPr>
        <w:pStyle w:val="Default"/>
        <w:rPr>
          <w:rFonts w:cstheme="minorBidi"/>
          <w:b/>
          <w:color w:val="auto"/>
          <w:sz w:val="28"/>
        </w:rPr>
      </w:pPr>
    </w:p>
    <w:p w:rsidR="00E33F8C" w:rsidRPr="00744F21" w:rsidRDefault="008A46E6" w:rsidP="00E33F8C">
      <w:pPr>
        <w:pStyle w:val="Default"/>
        <w:rPr>
          <w:rFonts w:cstheme="minorBidi"/>
          <w:b/>
          <w:color w:val="auto"/>
          <w:sz w:val="28"/>
        </w:rPr>
      </w:pPr>
      <w:r>
        <w:rPr>
          <w:rFonts w:cstheme="minorBidi"/>
          <w:b/>
          <w:color w:val="auto"/>
          <w:sz w:val="28"/>
        </w:rPr>
        <w:t>PROGRAM</w:t>
      </w:r>
    </w:p>
    <w:p w:rsidR="00E33F8C" w:rsidRDefault="00E33F8C" w:rsidP="00E33F8C">
      <w:pPr>
        <w:pStyle w:val="Default"/>
        <w:rPr>
          <w:rFonts w:cstheme="minorBidi"/>
          <w:color w:val="aut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400"/>
        <w:gridCol w:w="2250"/>
      </w:tblGrid>
      <w:tr w:rsidR="00E33F8C" w:rsidTr="00F00C53">
        <w:trPr>
          <w:trHeight w:val="182"/>
        </w:trPr>
        <w:tc>
          <w:tcPr>
            <w:tcW w:w="1908" w:type="dxa"/>
            <w:shd w:val="clear" w:color="auto" w:fill="C2D69B" w:themeFill="accent3" w:themeFillTint="99"/>
          </w:tcPr>
          <w:p w:rsidR="00E33F8C" w:rsidRPr="00751E8C" w:rsidRDefault="00E33F8C" w:rsidP="00E82BCE">
            <w:pPr>
              <w:pStyle w:val="Default"/>
              <w:rPr>
                <w:b/>
                <w:bCs/>
                <w:color w:val="auto"/>
                <w:sz w:val="28"/>
                <w:szCs w:val="22"/>
              </w:rPr>
            </w:pPr>
            <w:r w:rsidRPr="00751E8C">
              <w:rPr>
                <w:b/>
                <w:bCs/>
                <w:color w:val="auto"/>
                <w:sz w:val="28"/>
                <w:szCs w:val="22"/>
              </w:rPr>
              <w:t>Time</w:t>
            </w:r>
          </w:p>
        </w:tc>
        <w:tc>
          <w:tcPr>
            <w:tcW w:w="5400" w:type="dxa"/>
            <w:shd w:val="clear" w:color="auto" w:fill="C2D69B" w:themeFill="accent3" w:themeFillTint="99"/>
          </w:tcPr>
          <w:p w:rsidR="00E33F8C" w:rsidRPr="00751E8C" w:rsidRDefault="00E33F8C" w:rsidP="00E82BCE">
            <w:pPr>
              <w:pStyle w:val="Default"/>
              <w:rPr>
                <w:b/>
                <w:sz w:val="28"/>
                <w:szCs w:val="22"/>
              </w:rPr>
            </w:pPr>
            <w:r w:rsidRPr="00751E8C">
              <w:rPr>
                <w:b/>
                <w:sz w:val="28"/>
                <w:szCs w:val="22"/>
              </w:rPr>
              <w:t>Activities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E33F8C" w:rsidRPr="000A5FA1" w:rsidRDefault="00E33F8C" w:rsidP="00E82BCE">
            <w:pPr>
              <w:pStyle w:val="Default"/>
              <w:rPr>
                <w:b/>
                <w:sz w:val="28"/>
                <w:szCs w:val="22"/>
              </w:rPr>
            </w:pPr>
            <w:r w:rsidRPr="000A5FA1">
              <w:rPr>
                <w:b/>
                <w:sz w:val="28"/>
                <w:szCs w:val="22"/>
              </w:rPr>
              <w:t>Responsible person</w:t>
            </w:r>
          </w:p>
        </w:tc>
      </w:tr>
      <w:tr w:rsidR="00E33F8C" w:rsidTr="007608A2">
        <w:trPr>
          <w:trHeight w:val="182"/>
        </w:trPr>
        <w:tc>
          <w:tcPr>
            <w:tcW w:w="1908" w:type="dxa"/>
          </w:tcPr>
          <w:p w:rsidR="00E33F8C" w:rsidRPr="00F00C53" w:rsidRDefault="007608A2" w:rsidP="00E82BCE">
            <w:pPr>
              <w:pStyle w:val="Default"/>
              <w:rPr>
                <w:b/>
                <w:bCs/>
                <w:color w:val="auto"/>
              </w:rPr>
            </w:pPr>
            <w:r w:rsidRPr="00F00C53">
              <w:rPr>
                <w:b/>
                <w:bCs/>
                <w:color w:val="auto"/>
              </w:rPr>
              <w:t>08:0</w:t>
            </w:r>
            <w:r w:rsidR="008A46E6" w:rsidRPr="00F00C53">
              <w:rPr>
                <w:b/>
                <w:bCs/>
                <w:color w:val="auto"/>
              </w:rPr>
              <w:t>0</w:t>
            </w:r>
            <w:r w:rsidRPr="00F00C53">
              <w:rPr>
                <w:b/>
                <w:bCs/>
                <w:color w:val="auto"/>
              </w:rPr>
              <w:t>AM - 08:15</w:t>
            </w:r>
            <w:r w:rsidR="0088362E" w:rsidRPr="00F00C53">
              <w:rPr>
                <w:b/>
                <w:bCs/>
                <w:color w:val="auto"/>
              </w:rPr>
              <w:t>AM</w:t>
            </w:r>
          </w:p>
        </w:tc>
        <w:tc>
          <w:tcPr>
            <w:tcW w:w="5400" w:type="dxa"/>
          </w:tcPr>
          <w:p w:rsidR="00E33F8C" w:rsidRPr="002538E0" w:rsidRDefault="007608A2" w:rsidP="00E82BCE">
            <w:pPr>
              <w:pStyle w:val="Default"/>
            </w:pPr>
            <w:r>
              <w:t xml:space="preserve">Gathering at Meskel Square </w:t>
            </w:r>
          </w:p>
        </w:tc>
        <w:tc>
          <w:tcPr>
            <w:tcW w:w="2250" w:type="dxa"/>
          </w:tcPr>
          <w:p w:rsidR="00E33F8C" w:rsidRPr="000A5FA1" w:rsidRDefault="007608A2" w:rsidP="00E82BCE">
            <w:pPr>
              <w:pStyle w:val="Default"/>
            </w:pPr>
            <w:r>
              <w:t>WUR Alumni Committee</w:t>
            </w:r>
          </w:p>
        </w:tc>
      </w:tr>
      <w:tr w:rsidR="00E33F8C" w:rsidTr="007608A2">
        <w:trPr>
          <w:trHeight w:val="692"/>
        </w:trPr>
        <w:tc>
          <w:tcPr>
            <w:tcW w:w="1908" w:type="dxa"/>
          </w:tcPr>
          <w:p w:rsidR="00E33F8C" w:rsidRPr="00F00C53" w:rsidRDefault="007608A2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08:30AM - 10:00AM</w:t>
            </w:r>
          </w:p>
        </w:tc>
        <w:tc>
          <w:tcPr>
            <w:tcW w:w="5400" w:type="dxa"/>
          </w:tcPr>
          <w:p w:rsidR="00E33F8C" w:rsidRPr="002538E0" w:rsidRDefault="007608A2" w:rsidP="00E82BCE">
            <w:pPr>
              <w:pStyle w:val="Default"/>
            </w:pPr>
            <w:r>
              <w:t xml:space="preserve">Traveling to Holeta Research Center </w:t>
            </w:r>
          </w:p>
        </w:tc>
        <w:tc>
          <w:tcPr>
            <w:tcW w:w="2250" w:type="dxa"/>
          </w:tcPr>
          <w:p w:rsidR="00E33F8C" w:rsidRPr="000A5FA1" w:rsidRDefault="006C7038" w:rsidP="00E82BCE">
            <w:pPr>
              <w:pStyle w:val="Default"/>
            </w:pPr>
            <w:r w:rsidRPr="006C7038">
              <w:t>WUR Alumni Committee</w:t>
            </w:r>
          </w:p>
        </w:tc>
      </w:tr>
      <w:tr w:rsidR="00E33F8C" w:rsidTr="00F00C53">
        <w:trPr>
          <w:trHeight w:val="737"/>
        </w:trPr>
        <w:tc>
          <w:tcPr>
            <w:tcW w:w="1908" w:type="dxa"/>
            <w:shd w:val="clear" w:color="auto" w:fill="C2D69B" w:themeFill="accent3" w:themeFillTint="99"/>
          </w:tcPr>
          <w:p w:rsidR="00E33F8C" w:rsidRPr="00F00C53" w:rsidRDefault="007608A2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10:00AM – 10:15AM</w:t>
            </w:r>
          </w:p>
        </w:tc>
        <w:tc>
          <w:tcPr>
            <w:tcW w:w="5400" w:type="dxa"/>
            <w:shd w:val="clear" w:color="auto" w:fill="C2D69B" w:themeFill="accent3" w:themeFillTint="99"/>
          </w:tcPr>
          <w:p w:rsidR="00E33F8C" w:rsidRPr="00F00C53" w:rsidRDefault="007608A2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 xml:space="preserve">Coffee/Tea break 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E33F8C" w:rsidRPr="00F00C53" w:rsidRDefault="006C7038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Misteru Tesfaye and Adane Gebeyu</w:t>
            </w:r>
          </w:p>
        </w:tc>
      </w:tr>
      <w:tr w:rsidR="00E33F8C" w:rsidTr="007608A2">
        <w:trPr>
          <w:trHeight w:val="851"/>
        </w:trPr>
        <w:tc>
          <w:tcPr>
            <w:tcW w:w="1908" w:type="dxa"/>
          </w:tcPr>
          <w:p w:rsidR="007608A2" w:rsidRPr="00F00C53" w:rsidRDefault="007608A2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10:15AM –</w:t>
            </w:r>
          </w:p>
          <w:p w:rsidR="007608A2" w:rsidRPr="00F00C53" w:rsidRDefault="007608A2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10:30AM</w:t>
            </w:r>
          </w:p>
        </w:tc>
        <w:tc>
          <w:tcPr>
            <w:tcW w:w="5400" w:type="dxa"/>
          </w:tcPr>
          <w:p w:rsidR="00E33F8C" w:rsidRPr="002538E0" w:rsidRDefault="007608A2" w:rsidP="00E82BCE">
            <w:pPr>
              <w:pStyle w:val="Default"/>
            </w:pPr>
            <w:r>
              <w:t>Welcome Speech by the Center Director, Dr. Tesfaye Disasa</w:t>
            </w:r>
          </w:p>
        </w:tc>
        <w:tc>
          <w:tcPr>
            <w:tcW w:w="2250" w:type="dxa"/>
          </w:tcPr>
          <w:p w:rsidR="00E33F8C" w:rsidRPr="007608A2" w:rsidRDefault="007608A2" w:rsidP="00E82BCE">
            <w:pPr>
              <w:pStyle w:val="Default"/>
            </w:pPr>
            <w:r w:rsidRPr="007608A2">
              <w:t>Dr. Tesfaye Disasa</w:t>
            </w:r>
          </w:p>
        </w:tc>
      </w:tr>
      <w:tr w:rsidR="00E33F8C" w:rsidTr="007608A2">
        <w:trPr>
          <w:trHeight w:val="405"/>
        </w:trPr>
        <w:tc>
          <w:tcPr>
            <w:tcW w:w="1908" w:type="dxa"/>
          </w:tcPr>
          <w:p w:rsidR="00E33F8C" w:rsidRPr="00F00C53" w:rsidRDefault="00917DFE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 xml:space="preserve">10:30AM – </w:t>
            </w:r>
          </w:p>
          <w:p w:rsidR="00917DFE" w:rsidRPr="00F00C53" w:rsidRDefault="003F7BD7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11:00</w:t>
            </w:r>
            <w:r w:rsidR="00917DFE" w:rsidRPr="00F00C53">
              <w:rPr>
                <w:b/>
              </w:rPr>
              <w:t>AM</w:t>
            </w:r>
          </w:p>
        </w:tc>
        <w:tc>
          <w:tcPr>
            <w:tcW w:w="5400" w:type="dxa"/>
          </w:tcPr>
          <w:p w:rsidR="00E33F8C" w:rsidRPr="002538E0" w:rsidRDefault="00917DFE" w:rsidP="00E82BCE">
            <w:pPr>
              <w:pStyle w:val="Default"/>
            </w:pPr>
            <w:r>
              <w:t xml:space="preserve">WUR Alumni Network Update </w:t>
            </w:r>
          </w:p>
        </w:tc>
        <w:tc>
          <w:tcPr>
            <w:tcW w:w="2250" w:type="dxa"/>
          </w:tcPr>
          <w:p w:rsidR="00E33F8C" w:rsidRPr="007608A2" w:rsidRDefault="00917DFE" w:rsidP="00E82BCE">
            <w:pPr>
              <w:pStyle w:val="Default"/>
            </w:pPr>
            <w:r>
              <w:t>WUR Alumni Committee</w:t>
            </w:r>
          </w:p>
        </w:tc>
      </w:tr>
      <w:tr w:rsidR="00E33F8C" w:rsidTr="007608A2">
        <w:trPr>
          <w:trHeight w:val="405"/>
        </w:trPr>
        <w:tc>
          <w:tcPr>
            <w:tcW w:w="1908" w:type="dxa"/>
          </w:tcPr>
          <w:p w:rsidR="00E33F8C" w:rsidRPr="00F00C53" w:rsidRDefault="003F7BD7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11:00</w:t>
            </w:r>
            <w:r w:rsidR="00917DFE" w:rsidRPr="00F00C53">
              <w:rPr>
                <w:b/>
              </w:rPr>
              <w:t>AM –</w:t>
            </w:r>
          </w:p>
          <w:p w:rsidR="00917DFE" w:rsidRPr="00F00C53" w:rsidRDefault="003F7BD7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12</w:t>
            </w:r>
            <w:r w:rsidR="00917DFE" w:rsidRPr="00F00C53">
              <w:rPr>
                <w:b/>
              </w:rPr>
              <w:t>:00AM</w:t>
            </w:r>
          </w:p>
        </w:tc>
        <w:tc>
          <w:tcPr>
            <w:tcW w:w="5400" w:type="dxa"/>
          </w:tcPr>
          <w:p w:rsidR="003F7BD7" w:rsidRDefault="003F7BD7" w:rsidP="00917DFE">
            <w:pPr>
              <w:pStyle w:val="Default"/>
            </w:pPr>
            <w:r>
              <w:t>Presentations by 3 WUR Alumni about the current activities they are involved in at the Holeta Research Center:</w:t>
            </w:r>
          </w:p>
          <w:p w:rsidR="00E33F8C" w:rsidRDefault="003F7BD7" w:rsidP="00917DFE">
            <w:pPr>
              <w:pStyle w:val="Default"/>
            </w:pPr>
            <w:r w:rsidRPr="00790BBE">
              <w:rPr>
                <w:u w:val="single"/>
              </w:rPr>
              <w:t>Misteru Tesfaye</w:t>
            </w:r>
            <w:r>
              <w:t>: About hi</w:t>
            </w:r>
            <w:bookmarkStart w:id="0" w:name="_GoBack"/>
            <w:bookmarkEnd w:id="0"/>
            <w:r>
              <w:t xml:space="preserve">s involvement in the National Highland Oil Seeds Research </w:t>
            </w:r>
          </w:p>
          <w:p w:rsidR="003F7BD7" w:rsidRDefault="003F7BD7" w:rsidP="00917DFE">
            <w:pPr>
              <w:pStyle w:val="Default"/>
            </w:pPr>
            <w:r w:rsidRPr="00790BBE">
              <w:rPr>
                <w:u w:val="single"/>
              </w:rPr>
              <w:t>Atsede Solomon</w:t>
            </w:r>
            <w:r>
              <w:t>: About her PhD-research with the International Potato Center (CIP)</w:t>
            </w:r>
          </w:p>
          <w:p w:rsidR="003F7BD7" w:rsidRDefault="003F7BD7" w:rsidP="00917DFE">
            <w:pPr>
              <w:pStyle w:val="Default"/>
            </w:pPr>
            <w:r w:rsidRPr="00790BBE">
              <w:rPr>
                <w:u w:val="single"/>
              </w:rPr>
              <w:t>Adane Gebeyehu</w:t>
            </w:r>
            <w:r>
              <w:t xml:space="preserve">: About his research findings on the medicinal and nutritional value of moringa </w:t>
            </w:r>
          </w:p>
          <w:p w:rsidR="003F7BD7" w:rsidRPr="002538E0" w:rsidRDefault="003F7BD7" w:rsidP="00917DFE">
            <w:pPr>
              <w:pStyle w:val="Default"/>
            </w:pPr>
          </w:p>
        </w:tc>
        <w:tc>
          <w:tcPr>
            <w:tcW w:w="2250" w:type="dxa"/>
          </w:tcPr>
          <w:p w:rsidR="00E33F8C" w:rsidRPr="000A5FA1" w:rsidRDefault="006C7038" w:rsidP="00E82BCE">
            <w:pPr>
              <w:pStyle w:val="Default"/>
            </w:pPr>
            <w:r w:rsidRPr="006C7038">
              <w:t>WUR Alumni Committee</w:t>
            </w:r>
          </w:p>
        </w:tc>
      </w:tr>
      <w:tr w:rsidR="00E33F8C" w:rsidTr="007608A2">
        <w:trPr>
          <w:trHeight w:val="405"/>
        </w:trPr>
        <w:tc>
          <w:tcPr>
            <w:tcW w:w="1908" w:type="dxa"/>
          </w:tcPr>
          <w:p w:rsidR="00E33F8C" w:rsidRPr="00F00C53" w:rsidRDefault="003F7BD7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12:00PM –</w:t>
            </w:r>
          </w:p>
          <w:p w:rsidR="003F7BD7" w:rsidRPr="00F00C53" w:rsidRDefault="003F7BD7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01:00PM</w:t>
            </w:r>
          </w:p>
        </w:tc>
        <w:tc>
          <w:tcPr>
            <w:tcW w:w="5400" w:type="dxa"/>
          </w:tcPr>
          <w:p w:rsidR="00E33F8C" w:rsidRPr="002538E0" w:rsidRDefault="006C7038" w:rsidP="00E82BCE">
            <w:pPr>
              <w:pStyle w:val="Default"/>
            </w:pPr>
            <w:r>
              <w:t>Visit the field</w:t>
            </w:r>
            <w:r w:rsidR="00C677C4">
              <w:t xml:space="preserve"> sites</w:t>
            </w:r>
            <w:r w:rsidR="003F7BD7">
              <w:t xml:space="preserve"> and laboratories </w:t>
            </w:r>
          </w:p>
        </w:tc>
        <w:tc>
          <w:tcPr>
            <w:tcW w:w="2250" w:type="dxa"/>
          </w:tcPr>
          <w:p w:rsidR="00E33F8C" w:rsidRPr="000A5FA1" w:rsidRDefault="006C7038" w:rsidP="00E82BCE">
            <w:pPr>
              <w:pStyle w:val="Default"/>
            </w:pPr>
            <w:r>
              <w:t xml:space="preserve">Misteru Tesfaye and Adane Gebeyu </w:t>
            </w:r>
          </w:p>
        </w:tc>
      </w:tr>
      <w:tr w:rsidR="006C7038" w:rsidTr="00F00C53">
        <w:trPr>
          <w:trHeight w:val="405"/>
        </w:trPr>
        <w:tc>
          <w:tcPr>
            <w:tcW w:w="1908" w:type="dxa"/>
            <w:shd w:val="clear" w:color="auto" w:fill="C2D69B" w:themeFill="accent3" w:themeFillTint="99"/>
          </w:tcPr>
          <w:p w:rsidR="006C7038" w:rsidRPr="00F00C53" w:rsidRDefault="006C7038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01:00PM-</w:t>
            </w:r>
          </w:p>
          <w:p w:rsidR="006C7038" w:rsidRPr="00F00C53" w:rsidRDefault="006C7038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 xml:space="preserve">02:00PM </w:t>
            </w:r>
          </w:p>
        </w:tc>
        <w:tc>
          <w:tcPr>
            <w:tcW w:w="5400" w:type="dxa"/>
            <w:shd w:val="clear" w:color="auto" w:fill="C2D69B" w:themeFill="accent3" w:themeFillTint="99"/>
          </w:tcPr>
          <w:p w:rsidR="006C7038" w:rsidRPr="00F00C53" w:rsidRDefault="006C7038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Lunch &amp; Group photo</w:t>
            </w:r>
          </w:p>
        </w:tc>
        <w:tc>
          <w:tcPr>
            <w:tcW w:w="2250" w:type="dxa"/>
            <w:shd w:val="clear" w:color="auto" w:fill="C2D69B" w:themeFill="accent3" w:themeFillTint="99"/>
          </w:tcPr>
          <w:p w:rsidR="006C7038" w:rsidRPr="00F00C53" w:rsidRDefault="006C7038" w:rsidP="00E82BCE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Misteru Tesfaye and Adane Gebeyu</w:t>
            </w:r>
          </w:p>
        </w:tc>
      </w:tr>
      <w:tr w:rsidR="006C7038" w:rsidTr="007608A2">
        <w:trPr>
          <w:trHeight w:val="405"/>
        </w:trPr>
        <w:tc>
          <w:tcPr>
            <w:tcW w:w="1908" w:type="dxa"/>
          </w:tcPr>
          <w:p w:rsidR="006C7038" w:rsidRPr="00F00C53" w:rsidRDefault="006C7038" w:rsidP="006C7038">
            <w:pPr>
              <w:pStyle w:val="Default"/>
              <w:rPr>
                <w:b/>
              </w:rPr>
            </w:pPr>
            <w:r w:rsidRPr="00F00C53">
              <w:rPr>
                <w:b/>
              </w:rPr>
              <w:t>02:00PM</w:t>
            </w:r>
          </w:p>
          <w:p w:rsidR="006C7038" w:rsidRPr="00F00C53" w:rsidRDefault="006C7038" w:rsidP="00E82BCE">
            <w:pPr>
              <w:pStyle w:val="Default"/>
              <w:rPr>
                <w:b/>
              </w:rPr>
            </w:pPr>
          </w:p>
        </w:tc>
        <w:tc>
          <w:tcPr>
            <w:tcW w:w="5400" w:type="dxa"/>
          </w:tcPr>
          <w:p w:rsidR="006C7038" w:rsidRDefault="006C7038" w:rsidP="00E82BCE">
            <w:pPr>
              <w:pStyle w:val="Default"/>
            </w:pPr>
            <w:r>
              <w:t>Traveling back to Meskel Square in Addis Ababa</w:t>
            </w:r>
          </w:p>
        </w:tc>
        <w:tc>
          <w:tcPr>
            <w:tcW w:w="2250" w:type="dxa"/>
          </w:tcPr>
          <w:p w:rsidR="006C7038" w:rsidRPr="000A5FA1" w:rsidRDefault="006C7038" w:rsidP="00E82BCE">
            <w:pPr>
              <w:pStyle w:val="Default"/>
            </w:pPr>
            <w:r w:rsidRPr="006C7038">
              <w:t>WUR Alumni Committee</w:t>
            </w:r>
          </w:p>
        </w:tc>
      </w:tr>
    </w:tbl>
    <w:p w:rsidR="008727BE" w:rsidRDefault="008727BE" w:rsidP="00E33F8C"/>
    <w:sectPr w:rsidR="0087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E6B9E"/>
    <w:multiLevelType w:val="hybridMultilevel"/>
    <w:tmpl w:val="B04A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24181"/>
    <w:multiLevelType w:val="hybridMultilevel"/>
    <w:tmpl w:val="5F5A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BE"/>
    <w:rsid w:val="003F7BD7"/>
    <w:rsid w:val="006C7038"/>
    <w:rsid w:val="007608A2"/>
    <w:rsid w:val="00790BBE"/>
    <w:rsid w:val="008727BE"/>
    <w:rsid w:val="0088362E"/>
    <w:rsid w:val="008A46E6"/>
    <w:rsid w:val="00917DFE"/>
    <w:rsid w:val="00A54261"/>
    <w:rsid w:val="00C677C4"/>
    <w:rsid w:val="00DC7861"/>
    <w:rsid w:val="00E33F8C"/>
    <w:rsid w:val="00F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CEBC7-A803-4B57-B9C9-7070C61C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3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2017-05-13T10:40:00Z</dcterms:created>
  <dcterms:modified xsi:type="dcterms:W3CDTF">2017-05-13T14:28:00Z</dcterms:modified>
</cp:coreProperties>
</file>