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55" w:rsidRDefault="005D6355" w:rsidP="005D6355"/>
    <w:tbl>
      <w:tblPr>
        <w:tblStyle w:val="GridTable1Light"/>
        <w:tblW w:w="5143"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4157"/>
        <w:gridCol w:w="11577"/>
      </w:tblGrid>
      <w:tr w:rsidR="005D6355" w:rsidRPr="00F61E4F" w:rsidTr="005D6355">
        <w:trPr>
          <w:trHeight w:hRule="exact" w:val="2736"/>
        </w:trPr>
        <w:tc>
          <w:tcPr>
            <w:tcW w:w="4157" w:type="dxa"/>
            <w:tcMar>
              <w:left w:w="230" w:type="dxa"/>
              <w:bottom w:w="144" w:type="dxa"/>
              <w:right w:w="230" w:type="dxa"/>
            </w:tcMar>
            <w:vAlign w:val="bottom"/>
          </w:tcPr>
          <w:p w:rsidR="005D6355" w:rsidRPr="00AC23F1" w:rsidRDefault="0086228C" w:rsidP="006A4062">
            <w:pPr>
              <w:pStyle w:val="Subtitle"/>
              <w:rPr>
                <w:rFonts w:ascii="Arial" w:hAnsi="Arial" w:cs="Arial"/>
                <w:sz w:val="26"/>
                <w:szCs w:val="26"/>
              </w:rPr>
            </w:pPr>
            <w:r>
              <w:rPr>
                <w:noProof/>
              </w:rPr>
              <w:drawing>
                <wp:anchor distT="0" distB="0" distL="114300" distR="114300" simplePos="0" relativeHeight="251669504" behindDoc="0" locked="0" layoutInCell="1" allowOverlap="1">
                  <wp:simplePos x="0" y="0"/>
                  <wp:positionH relativeFrom="column">
                    <wp:posOffset>-43815</wp:posOffset>
                  </wp:positionH>
                  <wp:positionV relativeFrom="paragraph">
                    <wp:posOffset>-1038860</wp:posOffset>
                  </wp:positionV>
                  <wp:extent cx="2324735" cy="81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WICaNeM.png"/>
                          <pic:cNvPicPr/>
                        </pic:nvPicPr>
                        <pic:blipFill>
                          <a:blip r:embed="rId7">
                            <a:extLst>
                              <a:ext uri="{28A0092B-C50C-407E-A947-70E740481C1C}">
                                <a14:useLocalDpi xmlns:a14="http://schemas.microsoft.com/office/drawing/2010/main" val="0"/>
                              </a:ext>
                            </a:extLst>
                          </a:blip>
                          <a:stretch>
                            <a:fillRect/>
                          </a:stretch>
                        </pic:blipFill>
                        <pic:spPr>
                          <a:xfrm>
                            <a:off x="0" y="0"/>
                            <a:ext cx="2324735" cy="812800"/>
                          </a:xfrm>
                          <a:prstGeom prst="rect">
                            <a:avLst/>
                          </a:prstGeom>
                        </pic:spPr>
                      </pic:pic>
                    </a:graphicData>
                  </a:graphic>
                  <wp14:sizeRelH relativeFrom="page">
                    <wp14:pctWidth>0</wp14:pctWidth>
                  </wp14:sizeRelH>
                  <wp14:sizeRelV relativeFrom="page">
                    <wp14:pctHeight>0</wp14:pctHeight>
                  </wp14:sizeRelV>
                </wp:anchor>
              </w:drawing>
            </w:r>
            <w:r w:rsidR="005D6355" w:rsidRPr="0066603C">
              <w:rPr>
                <w:rFonts w:ascii="Arial" w:hAnsi="Arial" w:cs="Arial"/>
                <w:b/>
                <w:bCs/>
                <w:sz w:val="26"/>
                <w:szCs w:val="26"/>
              </w:rPr>
              <w:t xml:space="preserve">Venue </w:t>
            </w:r>
            <w:r w:rsidR="005D6355" w:rsidRPr="00AC23F1">
              <w:rPr>
                <w:rFonts w:ascii="Arial" w:hAnsi="Arial" w:cs="Arial"/>
                <w:bCs/>
                <w:sz w:val="26"/>
                <w:szCs w:val="26"/>
              </w:rPr>
              <w:br/>
            </w:r>
            <w:r w:rsidR="005D6355" w:rsidRPr="00AC23F1">
              <w:rPr>
                <w:rFonts w:ascii="Arial" w:hAnsi="Arial" w:cs="Arial"/>
                <w:sz w:val="26"/>
                <w:szCs w:val="26"/>
              </w:rPr>
              <w:t>EGO HOTEL, Via Flaminia 220, 60126 Ancona, Italy</w:t>
            </w:r>
          </w:p>
          <w:p w:rsidR="005D6355" w:rsidRPr="00AC23F1" w:rsidRDefault="005D6355" w:rsidP="006A4062">
            <w:pPr>
              <w:pStyle w:val="Date"/>
            </w:pPr>
            <w:r w:rsidRPr="00AC23F1">
              <w:rPr>
                <w:rFonts w:ascii="Arial" w:hAnsi="Arial" w:cs="Arial"/>
                <w:color w:val="2F5496" w:themeColor="accent1" w:themeShade="BF"/>
                <w:sz w:val="26"/>
                <w:szCs w:val="26"/>
              </w:rPr>
              <w:t>2 - 3 July 2018</w:t>
            </w:r>
          </w:p>
        </w:tc>
        <w:tc>
          <w:tcPr>
            <w:tcW w:w="11578" w:type="dxa"/>
            <w:shd w:val="clear" w:color="auto" w:fill="3B8A03"/>
            <w:tcMar>
              <w:left w:w="230" w:type="dxa"/>
              <w:bottom w:w="144" w:type="dxa"/>
              <w:right w:w="230" w:type="dxa"/>
            </w:tcMar>
            <w:vAlign w:val="bottom"/>
          </w:tcPr>
          <w:p w:rsidR="005D6355" w:rsidRPr="00F61E4F" w:rsidRDefault="00CE12B8" w:rsidP="006A4062">
            <w:pPr>
              <w:pStyle w:val="Title"/>
              <w:jc w:val="right"/>
            </w:pPr>
            <w:r>
              <w:t xml:space="preserve">WICaNeM </w:t>
            </w:r>
            <w:r w:rsidR="005D6355">
              <w:t>2018</w:t>
            </w:r>
          </w:p>
        </w:tc>
      </w:tr>
    </w:tbl>
    <w:p w:rsidR="005D6355" w:rsidRDefault="005D6355" w:rsidP="005D6355">
      <w:pPr>
        <w:pStyle w:val="NoSpacing"/>
      </w:pPr>
      <w:r>
        <w:rPr>
          <w:noProof/>
        </w:rPr>
        <mc:AlternateContent>
          <mc:Choice Requires="wps">
            <w:drawing>
              <wp:anchor distT="0" distB="0" distL="114300" distR="114300" simplePos="0" relativeHeight="251659264" behindDoc="0" locked="0" layoutInCell="1" allowOverlap="1" wp14:anchorId="14E6F38A" wp14:editId="7B19B51E">
                <wp:simplePos x="0" y="0"/>
                <wp:positionH relativeFrom="column">
                  <wp:posOffset>3105785</wp:posOffset>
                </wp:positionH>
                <wp:positionV relativeFrom="paragraph">
                  <wp:posOffset>82550</wp:posOffset>
                </wp:positionV>
                <wp:extent cx="6699885" cy="37465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6699885" cy="3746500"/>
                        </a:xfrm>
                        <a:prstGeom prst="rect">
                          <a:avLst/>
                        </a:prstGeom>
                        <a:solidFill>
                          <a:schemeClr val="lt1"/>
                        </a:solidFill>
                        <a:ln w="6350">
                          <a:noFill/>
                        </a:ln>
                      </wps:spPr>
                      <wps:txbx>
                        <w:txbxContent>
                          <w:p w:rsidR="002A3053" w:rsidRPr="00AC23F1" w:rsidRDefault="002A3053" w:rsidP="005D6355">
                            <w:pPr>
                              <w:pStyle w:val="Subtitle"/>
                              <w:ind w:right="-83"/>
                              <w:rPr>
                                <w:rFonts w:ascii="Arial" w:hAnsi="Arial" w:cs="Arial"/>
                              </w:rPr>
                            </w:pPr>
                            <w:r w:rsidRPr="00AC23F1">
                              <w:rPr>
                                <w:rFonts w:ascii="Arial" w:hAnsi="Arial" w:cs="Arial"/>
                              </w:rPr>
                              <w:t xml:space="preserve">13th Wageningen International Conference on Chain </w:t>
                            </w:r>
                          </w:p>
                          <w:p w:rsidR="002A3053" w:rsidRPr="00AC23F1" w:rsidRDefault="002A3053" w:rsidP="005D6355">
                            <w:pPr>
                              <w:pStyle w:val="Subtitle"/>
                              <w:ind w:right="-83"/>
                              <w:rPr>
                                <w:rFonts w:ascii="Arial" w:hAnsi="Arial" w:cs="Arial"/>
                              </w:rPr>
                            </w:pPr>
                            <w:r w:rsidRPr="00AC23F1">
                              <w:rPr>
                                <w:rFonts w:ascii="Arial" w:hAnsi="Arial" w:cs="Arial"/>
                              </w:rPr>
                              <w:t>and Network Management</w:t>
                            </w:r>
                          </w:p>
                          <w:p w:rsidR="002A3053" w:rsidRPr="00AC23F1" w:rsidRDefault="002A3053" w:rsidP="005D6355">
                            <w:pPr>
                              <w:pStyle w:val="Subtitle"/>
                              <w:ind w:right="-83"/>
                              <w:rPr>
                                <w:rFonts w:ascii="Arial" w:hAnsi="Arial" w:cs="Arial"/>
                                <w:sz w:val="40"/>
                              </w:rPr>
                            </w:pPr>
                          </w:p>
                          <w:p w:rsidR="002A3053" w:rsidRPr="00376B6F" w:rsidRDefault="002A3053" w:rsidP="005D6355">
                            <w:pPr>
                              <w:pStyle w:val="Subtitle"/>
                              <w:ind w:right="-83"/>
                              <w:rPr>
                                <w:rFonts w:ascii="Arial" w:hAnsi="Arial" w:cs="Arial"/>
                                <w:b/>
                                <w:sz w:val="40"/>
                              </w:rPr>
                            </w:pPr>
                            <w:r>
                              <w:rPr>
                                <w:rFonts w:ascii="Arial" w:hAnsi="Arial" w:cs="Arial"/>
                                <w:b/>
                                <w:sz w:val="40"/>
                              </w:rPr>
                              <w:t>“</w:t>
                            </w:r>
                            <w:r w:rsidRPr="00376B6F">
                              <w:rPr>
                                <w:rFonts w:ascii="Arial" w:hAnsi="Arial" w:cs="Arial"/>
                                <w:b/>
                                <w:sz w:val="40"/>
                              </w:rPr>
                              <w:t>Managing Sustainability and Innovation in</w:t>
                            </w:r>
                          </w:p>
                          <w:p w:rsidR="002A3053" w:rsidRPr="00376B6F" w:rsidRDefault="002A3053" w:rsidP="005D6355">
                            <w:pPr>
                              <w:pStyle w:val="Subtitle"/>
                              <w:ind w:right="-83"/>
                              <w:rPr>
                                <w:rFonts w:ascii="Arial" w:hAnsi="Arial" w:cs="Arial"/>
                                <w:b/>
                                <w:sz w:val="40"/>
                              </w:rPr>
                            </w:pPr>
                            <w:r w:rsidRPr="00376B6F">
                              <w:rPr>
                                <w:rFonts w:ascii="Arial" w:hAnsi="Arial" w:cs="Arial"/>
                                <w:b/>
                                <w:sz w:val="40"/>
                              </w:rPr>
                              <w:t>Networks and Chains</w:t>
                            </w:r>
                            <w:r>
                              <w:rPr>
                                <w:rFonts w:ascii="Arial" w:hAnsi="Arial" w:cs="Arial"/>
                                <w:b/>
                                <w:sz w:val="40"/>
                              </w:rPr>
                              <w:t>”</w:t>
                            </w:r>
                          </w:p>
                          <w:p w:rsidR="002A3053" w:rsidRPr="00AC23F1" w:rsidRDefault="002A3053" w:rsidP="005D6355">
                            <w:pPr>
                              <w:pStyle w:val="Subtitle"/>
                              <w:ind w:right="-83"/>
                              <w:rPr>
                                <w:rFonts w:ascii="Arial" w:hAnsi="Arial" w:cs="Arial"/>
                                <w:sz w:val="40"/>
                              </w:rPr>
                            </w:pPr>
                          </w:p>
                          <w:p w:rsidR="002A3053" w:rsidRPr="0066603C" w:rsidRDefault="002A3053" w:rsidP="005D6355">
                            <w:pPr>
                              <w:pStyle w:val="Subtitle"/>
                              <w:ind w:right="-83"/>
                              <w:rPr>
                                <w:rFonts w:ascii="Arial" w:hAnsi="Arial" w:cs="Arial"/>
                              </w:rPr>
                            </w:pPr>
                          </w:p>
                          <w:p w:rsidR="002A3053" w:rsidRDefault="002A3053" w:rsidP="005D6355">
                            <w:pPr>
                              <w:pStyle w:val="Subtitle"/>
                              <w:ind w:right="-83"/>
                              <w:rPr>
                                <w:rFonts w:ascii="Arial" w:hAnsi="Arial" w:cs="Arial"/>
                                <w:sz w:val="28"/>
                              </w:rPr>
                            </w:pPr>
                            <w:r w:rsidRPr="0066603C">
                              <w:rPr>
                                <w:rFonts w:ascii="Arial" w:hAnsi="Arial" w:cs="Arial"/>
                                <w:b/>
                                <w:sz w:val="28"/>
                              </w:rPr>
                              <w:t>Management Studies Group (MST), Wageningen University</w:t>
                            </w:r>
                            <w:r w:rsidRPr="0066603C">
                              <w:rPr>
                                <w:rFonts w:ascii="Arial" w:hAnsi="Arial" w:cs="Arial"/>
                                <w:sz w:val="28"/>
                              </w:rPr>
                              <w:t xml:space="preserve"> </w:t>
                            </w:r>
                          </w:p>
                          <w:p w:rsidR="002A3053" w:rsidRDefault="002A3053" w:rsidP="005D6355">
                            <w:pPr>
                              <w:pStyle w:val="Subtitle"/>
                              <w:ind w:right="-83"/>
                              <w:rPr>
                                <w:rFonts w:ascii="Arial" w:hAnsi="Arial" w:cs="Arial"/>
                                <w:sz w:val="28"/>
                              </w:rPr>
                            </w:pPr>
                            <w:r w:rsidRPr="0066603C">
                              <w:rPr>
                                <w:rFonts w:ascii="Arial" w:hAnsi="Arial" w:cs="Arial"/>
                                <w:sz w:val="28"/>
                              </w:rPr>
                              <w:t>Wageningen, The Netherlands</w:t>
                            </w:r>
                          </w:p>
                          <w:p w:rsidR="002A3053" w:rsidRDefault="002A3053" w:rsidP="005D6355">
                            <w:pPr>
                              <w:pStyle w:val="Subtitle"/>
                              <w:ind w:right="-83"/>
                              <w:rPr>
                                <w:rFonts w:ascii="Arial" w:hAnsi="Arial" w:cs="Arial"/>
                                <w:sz w:val="28"/>
                              </w:rPr>
                            </w:pPr>
                          </w:p>
                          <w:p w:rsidR="002A3053" w:rsidRPr="0066603C" w:rsidRDefault="002A3053" w:rsidP="005D6355">
                            <w:pPr>
                              <w:pStyle w:val="Subtitle"/>
                              <w:ind w:right="-83"/>
                              <w:rPr>
                                <w:rFonts w:ascii="Arial" w:hAnsi="Arial" w:cs="Arial"/>
                                <w:sz w:val="28"/>
                              </w:rPr>
                            </w:pPr>
                          </w:p>
                          <w:p w:rsidR="002A3053" w:rsidRPr="00597C7F" w:rsidRDefault="002A3053" w:rsidP="00597C7F">
                            <w:pPr>
                              <w:pStyle w:val="Quote"/>
                              <w:pBdr>
                                <w:top w:val="single" w:sz="8" w:space="2" w:color="auto"/>
                              </w:pBdr>
                              <w:spacing w:after="0" w:line="240" w:lineRule="auto"/>
                              <w:ind w:right="-85"/>
                              <w:rPr>
                                <w:rFonts w:ascii="Arial" w:hAnsi="Arial" w:cs="Arial"/>
                                <w:i w:val="0"/>
                                <w:color w:val="C00000"/>
                                <w:sz w:val="48"/>
                                <w:szCs w:val="40"/>
                              </w:rPr>
                            </w:pPr>
                            <w:r w:rsidRPr="00597C7F">
                              <w:rPr>
                                <w:rFonts w:ascii="Arial" w:hAnsi="Arial" w:cs="Arial"/>
                                <w:i w:val="0"/>
                                <w:color w:val="C00000"/>
                                <w:sz w:val="48"/>
                                <w:szCs w:val="40"/>
                              </w:rPr>
                              <w:t>Conference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6F38A" id="_x0000_t202" coordsize="21600,21600" o:spt="202" path="m,l,21600r21600,l21600,xe">
                <v:stroke joinstyle="miter"/>
                <v:path gradientshapeok="t" o:connecttype="rect"/>
              </v:shapetype>
              <v:shape id="Text Box 1" o:spid="_x0000_s1026" type="#_x0000_t202" style="position:absolute;margin-left:244.55pt;margin-top:6.5pt;width:527.5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" fillcolor="white [3201]" stroked="f" strokeweight=".5pt">
                <v:textbox>
                  <w:txbxContent>
                    <w:p w:rsidR="002A3053" w:rsidRPr="00AC23F1" w:rsidRDefault="002A3053" w:rsidP="005D6355">
                      <w:pPr>
                        <w:pStyle w:val="Subtitle"/>
                        <w:ind w:right="-83"/>
                        <w:rPr>
                          <w:rFonts w:ascii="Arial" w:hAnsi="Arial" w:cs="Arial"/>
                        </w:rPr>
                      </w:pPr>
                      <w:r w:rsidRPr="00AC23F1">
                        <w:rPr>
                          <w:rFonts w:ascii="Arial" w:hAnsi="Arial" w:cs="Arial"/>
                        </w:rPr>
                        <w:t xml:space="preserve">13th Wageningen International Conference on Chain </w:t>
                      </w:r>
                    </w:p>
                    <w:p w:rsidR="002A3053" w:rsidRPr="00AC23F1" w:rsidRDefault="002A3053" w:rsidP="005D6355">
                      <w:pPr>
                        <w:pStyle w:val="Subtitle"/>
                        <w:ind w:right="-83"/>
                        <w:rPr>
                          <w:rFonts w:ascii="Arial" w:hAnsi="Arial" w:cs="Arial"/>
                        </w:rPr>
                      </w:pPr>
                      <w:r w:rsidRPr="00AC23F1">
                        <w:rPr>
                          <w:rFonts w:ascii="Arial" w:hAnsi="Arial" w:cs="Arial"/>
                        </w:rPr>
                        <w:t>and Network Management</w:t>
                      </w:r>
                    </w:p>
                    <w:p w:rsidR="002A3053" w:rsidRPr="00AC23F1" w:rsidRDefault="002A3053" w:rsidP="005D6355">
                      <w:pPr>
                        <w:pStyle w:val="Subtitle"/>
                        <w:ind w:right="-83"/>
                        <w:rPr>
                          <w:rFonts w:ascii="Arial" w:hAnsi="Arial" w:cs="Arial"/>
                          <w:sz w:val="40"/>
                        </w:rPr>
                      </w:pPr>
                    </w:p>
                    <w:p w:rsidR="002A3053" w:rsidRPr="00376B6F" w:rsidRDefault="002A3053" w:rsidP="005D6355">
                      <w:pPr>
                        <w:pStyle w:val="Subtitle"/>
                        <w:ind w:right="-83"/>
                        <w:rPr>
                          <w:rFonts w:ascii="Arial" w:hAnsi="Arial" w:cs="Arial"/>
                          <w:b/>
                          <w:sz w:val="40"/>
                        </w:rPr>
                      </w:pPr>
                      <w:r>
                        <w:rPr>
                          <w:rFonts w:ascii="Arial" w:hAnsi="Arial" w:cs="Arial"/>
                          <w:b/>
                          <w:sz w:val="40"/>
                        </w:rPr>
                        <w:t>“</w:t>
                      </w:r>
                      <w:r w:rsidRPr="00376B6F">
                        <w:rPr>
                          <w:rFonts w:ascii="Arial" w:hAnsi="Arial" w:cs="Arial"/>
                          <w:b/>
                          <w:sz w:val="40"/>
                        </w:rPr>
                        <w:t>Managing Sustainability and Innovation in</w:t>
                      </w:r>
                    </w:p>
                    <w:p w:rsidR="002A3053" w:rsidRPr="00376B6F" w:rsidRDefault="002A3053" w:rsidP="005D6355">
                      <w:pPr>
                        <w:pStyle w:val="Subtitle"/>
                        <w:ind w:right="-83"/>
                        <w:rPr>
                          <w:rFonts w:ascii="Arial" w:hAnsi="Arial" w:cs="Arial"/>
                          <w:b/>
                          <w:sz w:val="40"/>
                        </w:rPr>
                      </w:pPr>
                      <w:r w:rsidRPr="00376B6F">
                        <w:rPr>
                          <w:rFonts w:ascii="Arial" w:hAnsi="Arial" w:cs="Arial"/>
                          <w:b/>
                          <w:sz w:val="40"/>
                        </w:rPr>
                        <w:t>Networks and Chains</w:t>
                      </w:r>
                      <w:r>
                        <w:rPr>
                          <w:rFonts w:ascii="Arial" w:hAnsi="Arial" w:cs="Arial"/>
                          <w:b/>
                          <w:sz w:val="40"/>
                        </w:rPr>
                        <w:t>”</w:t>
                      </w:r>
                    </w:p>
                    <w:p w:rsidR="002A3053" w:rsidRPr="00AC23F1" w:rsidRDefault="002A3053" w:rsidP="005D6355">
                      <w:pPr>
                        <w:pStyle w:val="Subtitle"/>
                        <w:ind w:right="-83"/>
                        <w:rPr>
                          <w:rFonts w:ascii="Arial" w:hAnsi="Arial" w:cs="Arial"/>
                          <w:sz w:val="40"/>
                        </w:rPr>
                      </w:pPr>
                    </w:p>
                    <w:p w:rsidR="002A3053" w:rsidRPr="0066603C" w:rsidRDefault="002A3053" w:rsidP="005D6355">
                      <w:pPr>
                        <w:pStyle w:val="Subtitle"/>
                        <w:ind w:right="-83"/>
                        <w:rPr>
                          <w:rFonts w:ascii="Arial" w:hAnsi="Arial" w:cs="Arial"/>
                        </w:rPr>
                      </w:pPr>
                    </w:p>
                    <w:p w:rsidR="002A3053" w:rsidRDefault="002A3053" w:rsidP="005D6355">
                      <w:pPr>
                        <w:pStyle w:val="Subtitle"/>
                        <w:ind w:right="-83"/>
                        <w:rPr>
                          <w:rFonts w:ascii="Arial" w:hAnsi="Arial" w:cs="Arial"/>
                          <w:sz w:val="28"/>
                        </w:rPr>
                      </w:pPr>
                      <w:r w:rsidRPr="0066603C">
                        <w:rPr>
                          <w:rFonts w:ascii="Arial" w:hAnsi="Arial" w:cs="Arial"/>
                          <w:b/>
                          <w:sz w:val="28"/>
                        </w:rPr>
                        <w:t>Management Studies Group (MST), Wageningen University</w:t>
                      </w:r>
                      <w:r w:rsidRPr="0066603C">
                        <w:rPr>
                          <w:rFonts w:ascii="Arial" w:hAnsi="Arial" w:cs="Arial"/>
                          <w:sz w:val="28"/>
                        </w:rPr>
                        <w:t xml:space="preserve"> </w:t>
                      </w:r>
                    </w:p>
                    <w:p w:rsidR="002A3053" w:rsidRDefault="002A3053" w:rsidP="005D6355">
                      <w:pPr>
                        <w:pStyle w:val="Subtitle"/>
                        <w:ind w:right="-83"/>
                        <w:rPr>
                          <w:rFonts w:ascii="Arial" w:hAnsi="Arial" w:cs="Arial"/>
                          <w:sz w:val="28"/>
                        </w:rPr>
                      </w:pPr>
                      <w:r w:rsidRPr="0066603C">
                        <w:rPr>
                          <w:rFonts w:ascii="Arial" w:hAnsi="Arial" w:cs="Arial"/>
                          <w:sz w:val="28"/>
                        </w:rPr>
                        <w:t>Wageningen, The Netherlands</w:t>
                      </w:r>
                    </w:p>
                    <w:p w:rsidR="002A3053" w:rsidRDefault="002A3053" w:rsidP="005D6355">
                      <w:pPr>
                        <w:pStyle w:val="Subtitle"/>
                        <w:ind w:right="-83"/>
                        <w:rPr>
                          <w:rFonts w:ascii="Arial" w:hAnsi="Arial" w:cs="Arial"/>
                          <w:sz w:val="28"/>
                        </w:rPr>
                      </w:pPr>
                    </w:p>
                    <w:p w:rsidR="002A3053" w:rsidRPr="0066603C" w:rsidRDefault="002A3053" w:rsidP="005D6355">
                      <w:pPr>
                        <w:pStyle w:val="Subtitle"/>
                        <w:ind w:right="-83"/>
                        <w:rPr>
                          <w:rFonts w:ascii="Arial" w:hAnsi="Arial" w:cs="Arial"/>
                          <w:sz w:val="28"/>
                        </w:rPr>
                      </w:pPr>
                    </w:p>
                    <w:p w:rsidR="002A3053" w:rsidRPr="00597C7F" w:rsidRDefault="002A3053" w:rsidP="00597C7F">
                      <w:pPr>
                        <w:pStyle w:val="Quote"/>
                        <w:pBdr>
                          <w:top w:val="single" w:sz="8" w:space="2" w:color="auto"/>
                        </w:pBdr>
                        <w:spacing w:after="0" w:line="240" w:lineRule="auto"/>
                        <w:ind w:right="-85"/>
                        <w:rPr>
                          <w:rFonts w:ascii="Arial" w:hAnsi="Arial" w:cs="Arial"/>
                          <w:i w:val="0"/>
                          <w:color w:val="C00000"/>
                          <w:sz w:val="48"/>
                          <w:szCs w:val="40"/>
                        </w:rPr>
                      </w:pPr>
                      <w:r w:rsidRPr="00597C7F">
                        <w:rPr>
                          <w:rFonts w:ascii="Arial" w:hAnsi="Arial" w:cs="Arial"/>
                          <w:i w:val="0"/>
                          <w:color w:val="C00000"/>
                          <w:sz w:val="48"/>
                          <w:szCs w:val="40"/>
                        </w:rPr>
                        <w:t>Conference Program</w:t>
                      </w:r>
                    </w:p>
                  </w:txbxContent>
                </v:textbox>
              </v:shape>
            </w:pict>
          </mc:Fallback>
        </mc:AlternateContent>
      </w: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5D6355" w:rsidP="005D6355">
      <w:pPr>
        <w:pStyle w:val="NoSpacing"/>
      </w:pPr>
    </w:p>
    <w:p w:rsidR="005D6355" w:rsidRDefault="00FB07F5" w:rsidP="005D6355">
      <w:pPr>
        <w:pStyle w:val="NoSpacing"/>
      </w:pPr>
      <w:r>
        <w:rPr>
          <w:noProof/>
        </w:rPr>
        <w:drawing>
          <wp:anchor distT="0" distB="0" distL="114300" distR="114300" simplePos="0" relativeHeight="251662336" behindDoc="0" locked="0" layoutInCell="1" allowOverlap="1" wp14:anchorId="244644C0" wp14:editId="36C82F2D">
            <wp:simplePos x="0" y="0"/>
            <wp:positionH relativeFrom="column">
              <wp:posOffset>3461385</wp:posOffset>
            </wp:positionH>
            <wp:positionV relativeFrom="paragraph">
              <wp:posOffset>115570</wp:posOffset>
            </wp:positionV>
            <wp:extent cx="825273" cy="657225"/>
            <wp:effectExtent l="0" t="0" r="63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825273"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6355" w:rsidRDefault="00466CDB" w:rsidP="005D6355">
      <w:pPr>
        <w:pStyle w:val="NoSpacing"/>
      </w:pPr>
      <w:r>
        <w:rPr>
          <w:noProof/>
        </w:rPr>
        <w:drawing>
          <wp:anchor distT="0" distB="0" distL="114300" distR="114300" simplePos="0" relativeHeight="251663360" behindDoc="0" locked="0" layoutInCell="1" allowOverlap="1" wp14:anchorId="38C69861" wp14:editId="35D0A292">
            <wp:simplePos x="0" y="0"/>
            <wp:positionH relativeFrom="column">
              <wp:posOffset>2444750</wp:posOffset>
            </wp:positionH>
            <wp:positionV relativeFrom="paragraph">
              <wp:posOffset>110490</wp:posOffset>
            </wp:positionV>
            <wp:extent cx="404495" cy="556260"/>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 years wur.png"/>
                    <pic:cNvPicPr/>
                  </pic:nvPicPr>
                  <pic:blipFill>
                    <a:blip r:embed="rId9"/>
                    <a:stretch>
                      <a:fillRect/>
                    </a:stretch>
                  </pic:blipFill>
                  <pic:spPr>
                    <a:xfrm>
                      <a:off x="0" y="0"/>
                      <a:ext cx="404495" cy="556260"/>
                    </a:xfrm>
                    <a:prstGeom prst="rect">
                      <a:avLst/>
                    </a:prstGeom>
                  </pic:spPr>
                </pic:pic>
              </a:graphicData>
            </a:graphic>
            <wp14:sizeRelH relativeFrom="page">
              <wp14:pctWidth>0</wp14:pctWidth>
            </wp14:sizeRelH>
            <wp14:sizeRelV relativeFrom="page">
              <wp14:pctHeight>0</wp14:pctHeight>
            </wp14:sizeRelV>
          </wp:anchor>
        </w:drawing>
      </w:r>
    </w:p>
    <w:p w:rsidR="005D6355" w:rsidRDefault="00FB07F5" w:rsidP="005D6355">
      <w:pPr>
        <w:pStyle w:val="NoSpacing"/>
      </w:pPr>
      <w:r>
        <w:rPr>
          <w:noProof/>
        </w:rPr>
        <w:drawing>
          <wp:anchor distT="0" distB="0" distL="114300" distR="114300" simplePos="0" relativeHeight="251660288" behindDoc="0" locked="0" layoutInCell="1" allowOverlap="1" wp14:anchorId="1FF99302" wp14:editId="448970A5">
            <wp:simplePos x="0" y="0"/>
            <wp:positionH relativeFrom="column">
              <wp:posOffset>-94615</wp:posOffset>
            </wp:positionH>
            <wp:positionV relativeFrom="paragraph">
              <wp:posOffset>148590</wp:posOffset>
            </wp:positionV>
            <wp:extent cx="2603500" cy="529590"/>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geningen University.png"/>
                    <pic:cNvPicPr/>
                  </pic:nvPicPr>
                  <pic:blipFill>
                    <a:blip r:embed="rId10">
                      <a:extLst>
                        <a:ext uri="{28A0092B-C50C-407E-A947-70E740481C1C}">
                          <a14:useLocalDpi xmlns:a14="http://schemas.microsoft.com/office/drawing/2010/main" val="0"/>
                        </a:ext>
                      </a:extLst>
                    </a:blip>
                    <a:stretch>
                      <a:fillRect/>
                    </a:stretch>
                  </pic:blipFill>
                  <pic:spPr>
                    <a:xfrm>
                      <a:off x="0" y="0"/>
                      <a:ext cx="2603500" cy="529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5175885</wp:posOffset>
            </wp:positionH>
            <wp:positionV relativeFrom="paragraph">
              <wp:posOffset>107315</wp:posOffset>
            </wp:positionV>
            <wp:extent cx="1841500" cy="60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versity marche.jpeg"/>
                    <pic:cNvPicPr/>
                  </pic:nvPicPr>
                  <pic:blipFill>
                    <a:blip r:embed="rId11">
                      <a:extLst>
                        <a:ext uri="{28A0092B-C50C-407E-A947-70E740481C1C}">
                          <a14:useLocalDpi xmlns:a14="http://schemas.microsoft.com/office/drawing/2010/main" val="0"/>
                        </a:ext>
                      </a:extLst>
                    </a:blip>
                    <a:stretch>
                      <a:fillRect/>
                    </a:stretch>
                  </pic:blipFill>
                  <pic:spPr>
                    <a:xfrm>
                      <a:off x="0" y="0"/>
                      <a:ext cx="1841500" cy="602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7779385</wp:posOffset>
            </wp:positionH>
            <wp:positionV relativeFrom="paragraph">
              <wp:posOffset>31750</wp:posOffset>
            </wp:positionV>
            <wp:extent cx="2057400" cy="7228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_logo_Agrifood.png"/>
                    <pic:cNvPicPr/>
                  </pic:nvPicPr>
                  <pic:blipFill>
                    <a:blip r:embed="rId12">
                      <a:extLst>
                        <a:ext uri="{28A0092B-C50C-407E-A947-70E740481C1C}">
                          <a14:useLocalDpi xmlns:a14="http://schemas.microsoft.com/office/drawing/2010/main" val="0"/>
                        </a:ext>
                      </a:extLst>
                    </a:blip>
                    <a:stretch>
                      <a:fillRect/>
                    </a:stretch>
                  </pic:blipFill>
                  <pic:spPr>
                    <a:xfrm>
                      <a:off x="0" y="0"/>
                      <a:ext cx="2057400" cy="722871"/>
                    </a:xfrm>
                    <a:prstGeom prst="rect">
                      <a:avLst/>
                    </a:prstGeom>
                  </pic:spPr>
                </pic:pic>
              </a:graphicData>
            </a:graphic>
            <wp14:sizeRelH relativeFrom="page">
              <wp14:pctWidth>0</wp14:pctWidth>
            </wp14:sizeRelH>
            <wp14:sizeRelV relativeFrom="page">
              <wp14:pctHeight>0</wp14:pctHeight>
            </wp14:sizeRelV>
          </wp:anchor>
        </w:drawing>
      </w:r>
    </w:p>
    <w:p w:rsidR="005D6355" w:rsidRDefault="00466CDB" w:rsidP="005D6355">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4083685</wp:posOffset>
                </wp:positionH>
                <wp:positionV relativeFrom="paragraph">
                  <wp:posOffset>158750</wp:posOffset>
                </wp:positionV>
                <wp:extent cx="18669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18669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BEFFD" id="Rectangle 5" o:spid="_x0000_s1026" style="position:absolute;margin-left:321.55pt;margin-top:12.5pt;width:14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" fillcolor="white [3212]" stroked="f" strokeweight="1pt"/>
            </w:pict>
          </mc:Fallback>
        </mc:AlternateContent>
      </w:r>
    </w:p>
    <w:p w:rsidR="005D6355" w:rsidRDefault="00FB07F5" w:rsidP="005D6355">
      <w:pPr>
        <w:pStyle w:val="NoSpacing"/>
      </w:pPr>
      <w:r>
        <w:rPr>
          <w:noProof/>
        </w:rPr>
        <mc:AlternateContent>
          <mc:Choice Requires="wps">
            <w:drawing>
              <wp:anchor distT="0" distB="0" distL="114300" distR="114300" simplePos="0" relativeHeight="251666432" behindDoc="0" locked="0" layoutInCell="1" allowOverlap="1" wp14:anchorId="67B33744" wp14:editId="615C16EC">
                <wp:simplePos x="0" y="0"/>
                <wp:positionH relativeFrom="column">
                  <wp:posOffset>3308985</wp:posOffset>
                </wp:positionH>
                <wp:positionV relativeFrom="paragraph">
                  <wp:posOffset>130810</wp:posOffset>
                </wp:positionV>
                <wp:extent cx="1155700" cy="34671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55700" cy="346710"/>
                        </a:xfrm>
                        <a:prstGeom prst="rect">
                          <a:avLst/>
                        </a:prstGeom>
                        <a:noFill/>
                        <a:ln>
                          <a:noFill/>
                        </a:ln>
                        <a:effectLst/>
                      </wps:spPr>
                      <wps:txbx>
                        <w:txbxContent>
                          <w:p w:rsidR="002A3053" w:rsidRPr="00FB07F5" w:rsidRDefault="002A3053" w:rsidP="005D6355">
                            <w:pPr>
                              <w:jc w:val="center"/>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7F5">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Wageningen School </w:t>
                            </w:r>
                          </w:p>
                          <w:p w:rsidR="002A3053" w:rsidRPr="00FB07F5" w:rsidRDefault="002A3053" w:rsidP="005D6355">
                            <w:pPr>
                              <w:jc w:val="center"/>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7F5">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Social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3744" id="Text Box 4" o:spid="_x0000_s1027" type="#_x0000_t202" style="position:absolute;margin-left:260.55pt;margin-top:10.3pt;width:91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" filled="f" stroked="f">
                <v:textbox>
                  <w:txbxContent>
                    <w:p w:rsidR="002A3053" w:rsidRPr="00FB07F5" w:rsidRDefault="002A3053" w:rsidP="005D6355">
                      <w:pPr>
                        <w:jc w:val="center"/>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7F5">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Wageningen School </w:t>
                      </w:r>
                    </w:p>
                    <w:p w:rsidR="002A3053" w:rsidRPr="00FB07F5" w:rsidRDefault="002A3053" w:rsidP="005D6355">
                      <w:pPr>
                        <w:jc w:val="center"/>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7F5">
                        <w:rPr>
                          <w:rFonts w:ascii="Arial" w:hAnsi="Arial" w:cs="Arial"/>
                          <w:noProof/>
                          <w:color w:val="0070C0"/>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Social Science</w:t>
                      </w:r>
                    </w:p>
                  </w:txbxContent>
                </v:textbox>
              </v:shape>
            </w:pict>
          </mc:Fallback>
        </mc:AlternateContent>
      </w:r>
    </w:p>
    <w:p w:rsidR="005D6355" w:rsidRDefault="005D6355" w:rsidP="005D6355">
      <w:pPr>
        <w:pStyle w:val="NoSpacing"/>
      </w:pPr>
    </w:p>
    <w:p w:rsidR="00AE05F0" w:rsidRDefault="00AE05F0" w:rsidP="00AE05F0"/>
    <w:p w:rsidR="0071445E" w:rsidRDefault="0071445E" w:rsidP="00AE05F0"/>
    <w:tbl>
      <w:tblPr>
        <w:tblpPr w:leftFromText="180" w:rightFromText="180" w:vertAnchor="page" w:horzAnchor="margin" w:tblpY="1094"/>
        <w:tblW w:w="15730" w:type="dxa"/>
        <w:tblLayout w:type="fixed"/>
        <w:tblLook w:val="04A0" w:firstRow="1" w:lastRow="0" w:firstColumn="1" w:lastColumn="0" w:noHBand="0" w:noVBand="1"/>
      </w:tblPr>
      <w:tblGrid>
        <w:gridCol w:w="1555"/>
        <w:gridCol w:w="14175"/>
      </w:tblGrid>
      <w:tr w:rsidR="00F76489" w:rsidRPr="00C139A4" w:rsidTr="004E2194">
        <w:trPr>
          <w:trHeight w:val="295"/>
        </w:trPr>
        <w:tc>
          <w:tcPr>
            <w:tcW w:w="15730" w:type="dxa"/>
            <w:gridSpan w:val="2"/>
            <w:tcBorders>
              <w:top w:val="single" w:sz="4" w:space="0" w:color="000000"/>
              <w:left w:val="single" w:sz="4" w:space="0" w:color="000000"/>
              <w:bottom w:val="single" w:sz="8" w:space="0" w:color="AEAAAA"/>
              <w:right w:val="single" w:sz="4" w:space="0" w:color="000000"/>
            </w:tcBorders>
            <w:shd w:val="clear" w:color="000000" w:fill="D0CECE"/>
            <w:noWrap/>
            <w:vAlign w:val="bottom"/>
            <w:hideMark/>
          </w:tcPr>
          <w:p w:rsidR="005D6355" w:rsidRPr="00AE05F0" w:rsidRDefault="005D6355" w:rsidP="004E2194">
            <w:pPr>
              <w:rPr>
                <w:rFonts w:ascii="Calibri" w:eastAsia="Times New Roman" w:hAnsi="Calibri" w:cs="Calibri"/>
                <w:b/>
                <w:bCs/>
                <w:color w:val="000000"/>
                <w:sz w:val="28"/>
                <w:szCs w:val="28"/>
              </w:rPr>
            </w:pPr>
            <w:r w:rsidRPr="00AE05F0">
              <w:rPr>
                <w:rFonts w:ascii="Calibri" w:eastAsia="Times New Roman" w:hAnsi="Calibri" w:cs="Calibri"/>
                <w:b/>
                <w:bCs/>
                <w:color w:val="000000"/>
                <w:sz w:val="28"/>
                <w:szCs w:val="28"/>
              </w:rPr>
              <w:t>Conference Day 1- Monday 2 July 2018</w:t>
            </w:r>
          </w:p>
        </w:tc>
      </w:tr>
      <w:tr w:rsidR="00F76489" w:rsidRPr="00C139A4" w:rsidTr="004E2194">
        <w:trPr>
          <w:trHeight w:val="724"/>
        </w:trPr>
        <w:tc>
          <w:tcPr>
            <w:tcW w:w="1555" w:type="dxa"/>
            <w:tcBorders>
              <w:top w:val="single" w:sz="8" w:space="0" w:color="AEAAAA"/>
              <w:left w:val="single" w:sz="4" w:space="0" w:color="000000"/>
              <w:bottom w:val="single" w:sz="4" w:space="0" w:color="AEAAAA"/>
              <w:right w:val="single" w:sz="4" w:space="0" w:color="000000"/>
            </w:tcBorders>
            <w:shd w:val="clear" w:color="000000" w:fill="FFFFFF"/>
            <w:hideMark/>
          </w:tcPr>
          <w:p w:rsidR="005D6355" w:rsidRPr="00AE05F0" w:rsidRDefault="005D6355" w:rsidP="004E2194">
            <w:pPr>
              <w:ind w:right="-108"/>
              <w:jc w:val="center"/>
              <w:rPr>
                <w:rFonts w:ascii="Calibri" w:eastAsia="Times New Roman" w:hAnsi="Calibri" w:cs="Calibri"/>
                <w:color w:val="000000"/>
                <w:sz w:val="22"/>
                <w:szCs w:val="22"/>
              </w:rPr>
            </w:pPr>
            <w:r w:rsidRPr="00AE05F0">
              <w:rPr>
                <w:rFonts w:ascii="Calibri" w:eastAsia="Times New Roman" w:hAnsi="Calibri" w:cs="Calibri"/>
                <w:color w:val="000000"/>
                <w:sz w:val="22"/>
                <w:szCs w:val="22"/>
              </w:rPr>
              <w:t> </w:t>
            </w:r>
          </w:p>
        </w:tc>
        <w:tc>
          <w:tcPr>
            <w:tcW w:w="14175" w:type="dxa"/>
            <w:tcBorders>
              <w:top w:val="single" w:sz="4" w:space="0" w:color="3A3838"/>
              <w:left w:val="nil"/>
              <w:bottom w:val="single" w:sz="4" w:space="0" w:color="AEAAAA"/>
              <w:right w:val="single" w:sz="4" w:space="0" w:color="000000"/>
            </w:tcBorders>
            <w:shd w:val="clear" w:color="000000" w:fill="FFFFFF"/>
            <w:hideMark/>
          </w:tcPr>
          <w:p w:rsidR="005D6355" w:rsidRPr="00AE05F0" w:rsidRDefault="005D6355" w:rsidP="004E2194">
            <w:pPr>
              <w:rPr>
                <w:rFonts w:ascii="Calibri" w:eastAsia="Times New Roman" w:hAnsi="Calibri" w:cs="Calibri"/>
                <w:color w:val="000000"/>
                <w:sz w:val="22"/>
                <w:szCs w:val="22"/>
              </w:rPr>
            </w:pPr>
            <w:r w:rsidRPr="00AE05F0">
              <w:rPr>
                <w:rFonts w:ascii="Calibri" w:eastAsia="Times New Roman" w:hAnsi="Calibri" w:cs="Calibri"/>
                <w:b/>
                <w:bCs/>
                <w:color w:val="000000"/>
                <w:sz w:val="22"/>
                <w:szCs w:val="22"/>
              </w:rPr>
              <w:t xml:space="preserve">Venue </w:t>
            </w:r>
            <w:r w:rsidRPr="00AE05F0">
              <w:rPr>
                <w:rFonts w:ascii="Calibri" w:eastAsia="Times New Roman" w:hAnsi="Calibri" w:cs="Calibri"/>
                <w:b/>
                <w:bCs/>
                <w:color w:val="000000"/>
                <w:sz w:val="22"/>
                <w:szCs w:val="22"/>
              </w:rPr>
              <w:br/>
            </w:r>
            <w:r w:rsidRPr="00AE05F0">
              <w:rPr>
                <w:rFonts w:ascii="Calibri" w:eastAsia="Times New Roman" w:hAnsi="Calibri" w:cs="Calibri"/>
                <w:color w:val="000000"/>
                <w:sz w:val="22"/>
                <w:szCs w:val="22"/>
              </w:rPr>
              <w:t xml:space="preserve">EGO HOTEL, Via Flaminia 220, 60126 Ancona, Italy.  </w:t>
            </w:r>
            <w:r w:rsidRPr="00AE05F0">
              <w:rPr>
                <w:rFonts w:ascii="Calibri" w:eastAsia="Times New Roman" w:hAnsi="Calibri" w:cs="Calibri"/>
                <w:color w:val="000000"/>
                <w:sz w:val="22"/>
                <w:szCs w:val="22"/>
              </w:rPr>
              <w:br/>
              <w:t>Tel. 071.2181262, www.egohotelancona.it</w:t>
            </w:r>
          </w:p>
        </w:tc>
      </w:tr>
      <w:tr w:rsidR="00F76489" w:rsidRPr="00C139A4" w:rsidTr="004E2194">
        <w:trPr>
          <w:trHeight w:val="592"/>
        </w:trPr>
        <w:tc>
          <w:tcPr>
            <w:tcW w:w="1555" w:type="dxa"/>
            <w:tcBorders>
              <w:top w:val="single" w:sz="4" w:space="0" w:color="AEAAAA"/>
              <w:left w:val="single" w:sz="4" w:space="0" w:color="000000"/>
              <w:bottom w:val="single" w:sz="4" w:space="0" w:color="AEAAAA"/>
              <w:right w:val="single" w:sz="4" w:space="0" w:color="000000"/>
            </w:tcBorders>
            <w:shd w:val="clear" w:color="auto" w:fill="auto"/>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09:00- 10:00</w:t>
            </w:r>
          </w:p>
        </w:tc>
        <w:tc>
          <w:tcPr>
            <w:tcW w:w="14175" w:type="dxa"/>
            <w:tcBorders>
              <w:top w:val="single" w:sz="4" w:space="0" w:color="AEAAAA"/>
              <w:left w:val="nil"/>
              <w:bottom w:val="single" w:sz="4" w:space="0" w:color="AEAAAA"/>
              <w:right w:val="single" w:sz="4" w:space="0" w:color="000000"/>
            </w:tcBorders>
            <w:shd w:val="clear" w:color="auto" w:fill="auto"/>
            <w:vAlign w:val="bottom"/>
            <w:hideMark/>
          </w:tcPr>
          <w:p w:rsidR="005D6355" w:rsidRPr="00AE05F0" w:rsidRDefault="005D6355" w:rsidP="004E2194">
            <w:pPr>
              <w:rPr>
                <w:rFonts w:ascii="Calibri" w:eastAsia="Times New Roman" w:hAnsi="Calibri" w:cs="Calibri"/>
                <w:b/>
                <w:bCs/>
                <w:color w:val="000000"/>
              </w:rPr>
            </w:pPr>
            <w:r w:rsidRPr="00AE05F0">
              <w:rPr>
                <w:rFonts w:ascii="Calibri" w:eastAsia="Times New Roman" w:hAnsi="Calibri" w:cs="Calibri"/>
                <w:b/>
                <w:bCs/>
                <w:color w:val="000000"/>
              </w:rPr>
              <w:t>Registration</w:t>
            </w:r>
            <w:r w:rsidR="002D477A">
              <w:rPr>
                <w:rFonts w:ascii="Calibri" w:eastAsia="Times New Roman" w:hAnsi="Calibri" w:cs="Calibri"/>
                <w:b/>
                <w:bCs/>
                <w:color w:val="000000"/>
              </w:rPr>
              <w:t xml:space="preserve"> </w:t>
            </w:r>
            <w:r w:rsidR="004746D9" w:rsidRPr="00B5586D">
              <w:rPr>
                <w:rFonts w:ascii="Calibri" w:eastAsia="Times New Roman" w:hAnsi="Calibri" w:cs="Calibri"/>
                <w:b/>
                <w:bCs/>
                <w:color w:val="000000"/>
              </w:rPr>
              <w:t>and welcoming coffee</w:t>
            </w:r>
            <w:r w:rsidRPr="00AE05F0">
              <w:rPr>
                <w:rFonts w:ascii="Calibri" w:eastAsia="Times New Roman" w:hAnsi="Calibri" w:cs="Calibri"/>
                <w:b/>
                <w:bCs/>
                <w:color w:val="000000"/>
              </w:rPr>
              <w:br/>
            </w:r>
            <w:r w:rsidRPr="00AE05F0">
              <w:rPr>
                <w:rFonts w:ascii="Calibri" w:eastAsia="Times New Roman" w:hAnsi="Calibri" w:cs="Calibri"/>
                <w:color w:val="000000"/>
              </w:rPr>
              <w:t xml:space="preserve">Registration desk: </w:t>
            </w:r>
            <w:r w:rsidR="00B5586D">
              <w:rPr>
                <w:rFonts w:ascii="Calibri" w:eastAsia="Times New Roman" w:hAnsi="Calibri" w:cs="Calibri"/>
                <w:color w:val="000000"/>
              </w:rPr>
              <w:t>N</w:t>
            </w:r>
            <w:r w:rsidR="004746D9">
              <w:rPr>
                <w:rFonts w:ascii="Calibri" w:eastAsia="Times New Roman" w:hAnsi="Calibri" w:cs="Calibri"/>
                <w:color w:val="000000"/>
              </w:rPr>
              <w:t xml:space="preserve">ext to the lobby, </w:t>
            </w:r>
            <w:r w:rsidRPr="00AE05F0">
              <w:rPr>
                <w:rFonts w:ascii="Calibri" w:eastAsia="Times New Roman" w:hAnsi="Calibri" w:cs="Calibri"/>
                <w:color w:val="000000"/>
              </w:rPr>
              <w:t>EGO HOTEL</w:t>
            </w:r>
          </w:p>
        </w:tc>
      </w:tr>
      <w:tr w:rsidR="00F76489" w:rsidRPr="00C139A4" w:rsidTr="00B5488D">
        <w:trPr>
          <w:trHeight w:val="517"/>
        </w:trPr>
        <w:tc>
          <w:tcPr>
            <w:tcW w:w="1555" w:type="dxa"/>
            <w:tcBorders>
              <w:top w:val="single" w:sz="4" w:space="0" w:color="AEAAAA"/>
              <w:left w:val="single" w:sz="4" w:space="0" w:color="000000"/>
              <w:bottom w:val="double" w:sz="4" w:space="0" w:color="auto"/>
              <w:right w:val="single" w:sz="4" w:space="0" w:color="000000"/>
            </w:tcBorders>
            <w:shd w:val="clear" w:color="000000" w:fill="D0CECE"/>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10:00- 12:30</w:t>
            </w:r>
          </w:p>
        </w:tc>
        <w:tc>
          <w:tcPr>
            <w:tcW w:w="14175" w:type="dxa"/>
            <w:tcBorders>
              <w:top w:val="single" w:sz="4" w:space="0" w:color="AEAAAA"/>
              <w:left w:val="nil"/>
              <w:bottom w:val="double" w:sz="4" w:space="0" w:color="auto"/>
              <w:right w:val="single" w:sz="4" w:space="0" w:color="000000"/>
            </w:tcBorders>
            <w:shd w:val="clear" w:color="000000" w:fill="D0CECE"/>
            <w:vAlign w:val="bottom"/>
            <w:hideMark/>
          </w:tcPr>
          <w:p w:rsidR="005D6355" w:rsidRPr="00AE05F0" w:rsidRDefault="005D6355" w:rsidP="004E2194">
            <w:pPr>
              <w:jc w:val="center"/>
              <w:rPr>
                <w:rFonts w:ascii="Calibri" w:eastAsia="Times New Roman" w:hAnsi="Calibri" w:cs="Calibri"/>
                <w:b/>
                <w:bCs/>
                <w:color w:val="000000"/>
              </w:rPr>
            </w:pPr>
            <w:r w:rsidRPr="00AE05F0">
              <w:rPr>
                <w:rFonts w:ascii="Calibri" w:eastAsia="Times New Roman" w:hAnsi="Calibri" w:cs="Calibri"/>
                <w:b/>
                <w:bCs/>
                <w:color w:val="000000"/>
              </w:rPr>
              <w:t>OPENING SESSION</w:t>
            </w:r>
            <w:r w:rsidRPr="00AE05F0">
              <w:rPr>
                <w:rFonts w:ascii="Calibri" w:eastAsia="Times New Roman" w:hAnsi="Calibri" w:cs="Calibri"/>
                <w:b/>
                <w:bCs/>
                <w:color w:val="000000"/>
              </w:rPr>
              <w:br/>
              <w:t>Room: Vision, EGO Hotel</w:t>
            </w:r>
          </w:p>
        </w:tc>
      </w:tr>
      <w:tr w:rsidR="00F76489" w:rsidRPr="00C139A4" w:rsidTr="00B5488D">
        <w:trPr>
          <w:trHeight w:val="1007"/>
        </w:trPr>
        <w:tc>
          <w:tcPr>
            <w:tcW w:w="1555" w:type="dxa"/>
            <w:tcBorders>
              <w:top w:val="double" w:sz="4" w:space="0" w:color="auto"/>
              <w:left w:val="single" w:sz="4" w:space="0" w:color="000000"/>
              <w:bottom w:val="single" w:sz="4" w:space="0" w:color="AEAAAA"/>
              <w:right w:val="single" w:sz="4" w:space="0" w:color="000000"/>
            </w:tcBorders>
            <w:shd w:val="clear" w:color="000000" w:fill="BDD7EE"/>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10:00- 10:30</w:t>
            </w:r>
          </w:p>
        </w:tc>
        <w:tc>
          <w:tcPr>
            <w:tcW w:w="14175" w:type="dxa"/>
            <w:tcBorders>
              <w:top w:val="double" w:sz="4" w:space="0" w:color="auto"/>
              <w:left w:val="nil"/>
              <w:bottom w:val="single" w:sz="4" w:space="0" w:color="AEAAAA"/>
              <w:right w:val="single" w:sz="4" w:space="0" w:color="000000"/>
            </w:tcBorders>
            <w:shd w:val="clear" w:color="000000" w:fill="BDD7EE"/>
            <w:vAlign w:val="bottom"/>
            <w:hideMark/>
          </w:tcPr>
          <w:p w:rsidR="005D6355" w:rsidRPr="00AE05F0" w:rsidRDefault="005D6355" w:rsidP="004E2194">
            <w:pPr>
              <w:rPr>
                <w:rFonts w:ascii="Calibri" w:eastAsia="Times New Roman" w:hAnsi="Calibri" w:cs="Calibri"/>
                <w:b/>
                <w:bCs/>
                <w:color w:val="000000"/>
              </w:rPr>
            </w:pPr>
            <w:r w:rsidRPr="00AE05F0">
              <w:rPr>
                <w:rFonts w:ascii="Calibri" w:eastAsia="Times New Roman" w:hAnsi="Calibri" w:cs="Calibri"/>
                <w:b/>
                <w:bCs/>
                <w:color w:val="000000"/>
              </w:rPr>
              <w:t xml:space="preserve">Welcome </w:t>
            </w:r>
            <w:r w:rsidRPr="00AE05F0">
              <w:rPr>
                <w:rFonts w:ascii="Calibri" w:eastAsia="Times New Roman" w:hAnsi="Calibri" w:cs="Calibri"/>
                <w:b/>
                <w:bCs/>
                <w:color w:val="000000"/>
              </w:rPr>
              <w:br/>
            </w:r>
            <w:r w:rsidRPr="00AE05F0">
              <w:rPr>
                <w:rFonts w:ascii="Calibri" w:eastAsia="Times New Roman" w:hAnsi="Calibri" w:cs="Calibri"/>
                <w:color w:val="000000"/>
              </w:rPr>
              <w:t xml:space="preserve">Maria Carmela </w:t>
            </w:r>
            <w:proofErr w:type="spellStart"/>
            <w:r w:rsidRPr="00AE05F0">
              <w:rPr>
                <w:rFonts w:ascii="Calibri" w:eastAsia="Times New Roman" w:hAnsi="Calibri" w:cs="Calibri"/>
                <w:color w:val="000000"/>
              </w:rPr>
              <w:t>Annosi</w:t>
            </w:r>
            <w:proofErr w:type="spellEnd"/>
            <w:r w:rsidRPr="00AE05F0">
              <w:rPr>
                <w:rFonts w:ascii="Calibri" w:eastAsia="Times New Roman" w:hAnsi="Calibri" w:cs="Calibri"/>
                <w:color w:val="000000"/>
              </w:rPr>
              <w:t xml:space="preserve"> - Conference Chair</w:t>
            </w:r>
            <w:r w:rsidRPr="00AE05F0">
              <w:rPr>
                <w:rFonts w:ascii="Calibri" w:eastAsia="Times New Roman" w:hAnsi="Calibri" w:cs="Calibri"/>
                <w:color w:val="000000"/>
              </w:rPr>
              <w:br/>
              <w:t>Onno Omta - Honorary chair</w:t>
            </w:r>
            <w:r w:rsidRPr="00AE05F0">
              <w:rPr>
                <w:rFonts w:ascii="Calibri" w:eastAsia="Times New Roman" w:hAnsi="Calibri" w:cs="Calibri"/>
                <w:color w:val="000000"/>
              </w:rPr>
              <w:br/>
            </w:r>
            <w:proofErr w:type="spellStart"/>
            <w:r w:rsidRPr="00AE05F0">
              <w:rPr>
                <w:rFonts w:ascii="Calibri" w:eastAsia="Times New Roman" w:hAnsi="Calibri" w:cs="Calibri"/>
                <w:color w:val="000000"/>
              </w:rPr>
              <w:t>Sauro</w:t>
            </w:r>
            <w:proofErr w:type="spellEnd"/>
            <w:r w:rsidRPr="00AE05F0">
              <w:rPr>
                <w:rFonts w:ascii="Calibri" w:eastAsia="Times New Roman" w:hAnsi="Calibri" w:cs="Calibri"/>
                <w:color w:val="000000"/>
              </w:rPr>
              <w:t xml:space="preserve"> </w:t>
            </w:r>
            <w:proofErr w:type="spellStart"/>
            <w:r w:rsidRPr="00AE05F0">
              <w:rPr>
                <w:rFonts w:ascii="Calibri" w:eastAsia="Times New Roman" w:hAnsi="Calibri" w:cs="Calibri"/>
                <w:color w:val="000000"/>
              </w:rPr>
              <w:t>Longhi</w:t>
            </w:r>
            <w:proofErr w:type="spellEnd"/>
            <w:r w:rsidRPr="00AE05F0">
              <w:rPr>
                <w:rFonts w:ascii="Calibri" w:eastAsia="Times New Roman" w:hAnsi="Calibri" w:cs="Calibri"/>
                <w:color w:val="000000"/>
              </w:rPr>
              <w:t xml:space="preserve">  - Rector of the Marche Polytechnic University</w:t>
            </w:r>
          </w:p>
        </w:tc>
      </w:tr>
      <w:tr w:rsidR="00F76489" w:rsidRPr="00C139A4" w:rsidTr="004E2194">
        <w:trPr>
          <w:trHeight w:val="680"/>
        </w:trPr>
        <w:tc>
          <w:tcPr>
            <w:tcW w:w="1555" w:type="dxa"/>
            <w:tcBorders>
              <w:top w:val="single" w:sz="4" w:space="0" w:color="AEAAAA"/>
              <w:left w:val="single" w:sz="4" w:space="0" w:color="000000"/>
              <w:bottom w:val="single" w:sz="4" w:space="0" w:color="AEAAAA"/>
              <w:right w:val="single" w:sz="4" w:space="0" w:color="000000"/>
            </w:tcBorders>
            <w:shd w:val="clear" w:color="000000" w:fill="BDD7EE"/>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10:30- 11:00</w:t>
            </w:r>
          </w:p>
        </w:tc>
        <w:tc>
          <w:tcPr>
            <w:tcW w:w="14175" w:type="dxa"/>
            <w:tcBorders>
              <w:top w:val="single" w:sz="4" w:space="0" w:color="AEAAAA"/>
              <w:left w:val="nil"/>
              <w:bottom w:val="single" w:sz="4" w:space="0" w:color="AEAAAA"/>
              <w:right w:val="single" w:sz="4" w:space="0" w:color="000000"/>
            </w:tcBorders>
            <w:shd w:val="clear" w:color="000000" w:fill="BDD7EE"/>
            <w:vAlign w:val="bottom"/>
            <w:hideMark/>
          </w:tcPr>
          <w:p w:rsidR="005D6355" w:rsidRPr="00AE05F0" w:rsidRDefault="005D6355" w:rsidP="004E2194">
            <w:pPr>
              <w:rPr>
                <w:rFonts w:ascii="Calibri" w:eastAsia="Times New Roman" w:hAnsi="Calibri" w:cs="Calibri"/>
                <w:b/>
                <w:bCs/>
                <w:color w:val="000000"/>
              </w:rPr>
            </w:pPr>
            <w:r w:rsidRPr="00AE05F0">
              <w:rPr>
                <w:rFonts w:ascii="Calibri" w:eastAsia="Times New Roman" w:hAnsi="Calibri" w:cs="Calibri"/>
                <w:b/>
                <w:bCs/>
                <w:color w:val="000000"/>
              </w:rPr>
              <w:t xml:space="preserve">Keynote address 1: </w:t>
            </w:r>
            <w:r w:rsidRPr="00AE05F0">
              <w:rPr>
                <w:rFonts w:ascii="Calibri" w:eastAsia="Times New Roman" w:hAnsi="Calibri" w:cs="Calibri"/>
                <w:color w:val="000000"/>
              </w:rPr>
              <w:br/>
              <w:t xml:space="preserve">Adele </w:t>
            </w:r>
            <w:proofErr w:type="spellStart"/>
            <w:r w:rsidRPr="00AE05F0">
              <w:rPr>
                <w:rFonts w:ascii="Calibri" w:eastAsia="Times New Roman" w:hAnsi="Calibri" w:cs="Calibri"/>
                <w:color w:val="000000"/>
              </w:rPr>
              <w:t>Finco</w:t>
            </w:r>
            <w:proofErr w:type="spellEnd"/>
            <w:r w:rsidRPr="00AE05F0">
              <w:rPr>
                <w:rFonts w:ascii="Calibri" w:eastAsia="Times New Roman" w:hAnsi="Calibri" w:cs="Calibri"/>
                <w:color w:val="000000"/>
              </w:rPr>
              <w:br/>
              <w:t>President of Food Farming Innovation Cluster</w:t>
            </w:r>
          </w:p>
        </w:tc>
      </w:tr>
      <w:tr w:rsidR="00F76489" w:rsidRPr="00C139A4" w:rsidTr="004E2194">
        <w:trPr>
          <w:trHeight w:val="739"/>
        </w:trPr>
        <w:tc>
          <w:tcPr>
            <w:tcW w:w="1555" w:type="dxa"/>
            <w:tcBorders>
              <w:top w:val="single" w:sz="4" w:space="0" w:color="AEAAAA"/>
              <w:left w:val="single" w:sz="4" w:space="0" w:color="000000"/>
              <w:bottom w:val="single" w:sz="4" w:space="0" w:color="AEAAAA"/>
              <w:right w:val="single" w:sz="4" w:space="0" w:color="000000"/>
            </w:tcBorders>
            <w:shd w:val="clear" w:color="000000" w:fill="BDD7EE"/>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11:00- 11:30</w:t>
            </w:r>
          </w:p>
        </w:tc>
        <w:tc>
          <w:tcPr>
            <w:tcW w:w="14175" w:type="dxa"/>
            <w:tcBorders>
              <w:top w:val="single" w:sz="4" w:space="0" w:color="AEAAAA"/>
              <w:left w:val="nil"/>
              <w:bottom w:val="single" w:sz="4" w:space="0" w:color="AEAAAA"/>
              <w:right w:val="single" w:sz="4" w:space="0" w:color="000000"/>
            </w:tcBorders>
            <w:shd w:val="clear" w:color="000000" w:fill="BDD7EE"/>
            <w:vAlign w:val="bottom"/>
            <w:hideMark/>
          </w:tcPr>
          <w:p w:rsidR="005D6355" w:rsidRPr="00AE05F0" w:rsidRDefault="005D6355" w:rsidP="004E2194">
            <w:pPr>
              <w:rPr>
                <w:rFonts w:ascii="Calibri" w:eastAsia="Times New Roman" w:hAnsi="Calibri" w:cs="Calibri"/>
                <w:b/>
                <w:bCs/>
                <w:color w:val="000000"/>
              </w:rPr>
            </w:pPr>
            <w:r w:rsidRPr="00AE05F0">
              <w:rPr>
                <w:rFonts w:ascii="Calibri" w:eastAsia="Times New Roman" w:hAnsi="Calibri" w:cs="Calibri"/>
                <w:b/>
                <w:bCs/>
                <w:color w:val="000000"/>
              </w:rPr>
              <w:t>Keynote address 2</w:t>
            </w:r>
            <w:r w:rsidRPr="00AE05F0">
              <w:rPr>
                <w:rFonts w:ascii="Calibri" w:eastAsia="Times New Roman" w:hAnsi="Calibri" w:cs="Calibri"/>
                <w:b/>
                <w:bCs/>
                <w:color w:val="000000"/>
              </w:rPr>
              <w:br/>
            </w:r>
            <w:r w:rsidRPr="00AE05F0">
              <w:rPr>
                <w:rFonts w:ascii="Calibri" w:eastAsia="Times New Roman" w:hAnsi="Calibri" w:cs="Calibri"/>
                <w:color w:val="000000"/>
              </w:rPr>
              <w:t xml:space="preserve">Claudia </w:t>
            </w:r>
            <w:proofErr w:type="spellStart"/>
            <w:r w:rsidRPr="00AE05F0">
              <w:rPr>
                <w:rFonts w:ascii="Calibri" w:eastAsia="Times New Roman" w:hAnsi="Calibri" w:cs="Calibri"/>
                <w:color w:val="000000"/>
              </w:rPr>
              <w:t>Laricchia</w:t>
            </w:r>
            <w:proofErr w:type="spellEnd"/>
            <w:r w:rsidRPr="00AE05F0">
              <w:rPr>
                <w:rFonts w:ascii="Calibri" w:eastAsia="Times New Roman" w:hAnsi="Calibri" w:cs="Calibri"/>
                <w:color w:val="000000"/>
              </w:rPr>
              <w:br/>
              <w:t>Future Food Institute – Head of Institutional Relations &amp; Global Strategic Partnerships</w:t>
            </w:r>
          </w:p>
        </w:tc>
      </w:tr>
      <w:tr w:rsidR="00F76489" w:rsidRPr="00C139A4" w:rsidTr="004E2194">
        <w:trPr>
          <w:trHeight w:val="710"/>
        </w:trPr>
        <w:tc>
          <w:tcPr>
            <w:tcW w:w="1555" w:type="dxa"/>
            <w:tcBorders>
              <w:top w:val="single" w:sz="4" w:space="0" w:color="AEAAAA"/>
              <w:left w:val="single" w:sz="4" w:space="0" w:color="000000"/>
              <w:bottom w:val="single" w:sz="4" w:space="0" w:color="AEAAAA"/>
              <w:right w:val="single" w:sz="4" w:space="0" w:color="000000"/>
            </w:tcBorders>
            <w:shd w:val="clear" w:color="000000" w:fill="BDD7EE"/>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11:30- 12:00</w:t>
            </w:r>
          </w:p>
        </w:tc>
        <w:tc>
          <w:tcPr>
            <w:tcW w:w="14175" w:type="dxa"/>
            <w:tcBorders>
              <w:top w:val="single" w:sz="4" w:space="0" w:color="AEAAAA"/>
              <w:left w:val="nil"/>
              <w:bottom w:val="single" w:sz="4" w:space="0" w:color="AEAAAA"/>
              <w:right w:val="single" w:sz="4" w:space="0" w:color="000000"/>
            </w:tcBorders>
            <w:shd w:val="clear" w:color="000000" w:fill="BDD7EE"/>
            <w:vAlign w:val="bottom"/>
            <w:hideMark/>
          </w:tcPr>
          <w:p w:rsidR="005D6355" w:rsidRPr="00AE05F0" w:rsidRDefault="005D6355" w:rsidP="004E2194">
            <w:pPr>
              <w:rPr>
                <w:rFonts w:ascii="Calibri" w:eastAsia="Times New Roman" w:hAnsi="Calibri" w:cs="Calibri"/>
                <w:b/>
                <w:bCs/>
                <w:color w:val="000000"/>
              </w:rPr>
            </w:pPr>
            <w:r w:rsidRPr="00AE05F0">
              <w:rPr>
                <w:rFonts w:ascii="Calibri" w:eastAsia="Times New Roman" w:hAnsi="Calibri" w:cs="Calibri"/>
                <w:b/>
                <w:bCs/>
                <w:color w:val="000000"/>
              </w:rPr>
              <w:t xml:space="preserve">Industry presentation 1: </w:t>
            </w:r>
            <w:r w:rsidRPr="00AE05F0">
              <w:rPr>
                <w:rFonts w:ascii="Calibri" w:eastAsia="Times New Roman" w:hAnsi="Calibri" w:cs="Calibri"/>
                <w:b/>
                <w:bCs/>
                <w:color w:val="000000"/>
              </w:rPr>
              <w:br/>
            </w:r>
            <w:r w:rsidRPr="00AE05F0">
              <w:rPr>
                <w:rFonts w:ascii="Calibri" w:eastAsia="Times New Roman" w:hAnsi="Calibri" w:cs="Calibri"/>
                <w:color w:val="000000"/>
              </w:rPr>
              <w:t xml:space="preserve">Emiliano </w:t>
            </w:r>
            <w:proofErr w:type="spellStart"/>
            <w:r w:rsidRPr="00AE05F0">
              <w:rPr>
                <w:rFonts w:ascii="Calibri" w:eastAsia="Times New Roman" w:hAnsi="Calibri" w:cs="Calibri"/>
                <w:color w:val="000000"/>
              </w:rPr>
              <w:t>Anceschi</w:t>
            </w:r>
            <w:proofErr w:type="spellEnd"/>
            <w:r w:rsidRPr="00AE05F0">
              <w:rPr>
                <w:rFonts w:ascii="Calibri" w:eastAsia="Times New Roman" w:hAnsi="Calibri" w:cs="Calibri"/>
                <w:color w:val="000000"/>
              </w:rPr>
              <w:br/>
            </w:r>
            <w:proofErr w:type="spellStart"/>
            <w:r w:rsidRPr="00AE05F0">
              <w:rPr>
                <w:rFonts w:ascii="Calibri" w:eastAsia="Times New Roman" w:hAnsi="Calibri" w:cs="Calibri"/>
                <w:color w:val="000000"/>
              </w:rPr>
              <w:t>Filipetti</w:t>
            </w:r>
            <w:proofErr w:type="spellEnd"/>
            <w:r w:rsidRPr="00AE05F0">
              <w:rPr>
                <w:rFonts w:ascii="Calibri" w:eastAsia="Times New Roman" w:hAnsi="Calibri" w:cs="Calibri"/>
                <w:color w:val="000000"/>
              </w:rPr>
              <w:t xml:space="preserve"> group - Smart Agriculture</w:t>
            </w:r>
          </w:p>
        </w:tc>
      </w:tr>
      <w:tr w:rsidR="00F76489" w:rsidRPr="00C139A4" w:rsidTr="004E2194">
        <w:trPr>
          <w:trHeight w:val="710"/>
        </w:trPr>
        <w:tc>
          <w:tcPr>
            <w:tcW w:w="1555" w:type="dxa"/>
            <w:tcBorders>
              <w:top w:val="single" w:sz="4" w:space="0" w:color="AEAAAA"/>
              <w:left w:val="single" w:sz="4" w:space="0" w:color="000000"/>
              <w:bottom w:val="single" w:sz="4" w:space="0" w:color="AEAAAA"/>
              <w:right w:val="single" w:sz="4" w:space="0" w:color="000000"/>
            </w:tcBorders>
            <w:shd w:val="clear" w:color="000000" w:fill="BDD7EE"/>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12:00- 12:30</w:t>
            </w:r>
          </w:p>
        </w:tc>
        <w:tc>
          <w:tcPr>
            <w:tcW w:w="14175" w:type="dxa"/>
            <w:tcBorders>
              <w:top w:val="single" w:sz="4" w:space="0" w:color="AEAAAA"/>
              <w:left w:val="nil"/>
              <w:bottom w:val="single" w:sz="4" w:space="0" w:color="AEAAAA"/>
              <w:right w:val="single" w:sz="4" w:space="0" w:color="000000"/>
            </w:tcBorders>
            <w:shd w:val="clear" w:color="000000" w:fill="BDD7EE"/>
            <w:vAlign w:val="bottom"/>
            <w:hideMark/>
          </w:tcPr>
          <w:p w:rsidR="005D6355" w:rsidRPr="00AE05F0" w:rsidRDefault="005D6355" w:rsidP="004E2194">
            <w:pPr>
              <w:rPr>
                <w:rFonts w:ascii="Calibri" w:eastAsia="Times New Roman" w:hAnsi="Calibri" w:cs="Calibri"/>
                <w:b/>
                <w:bCs/>
                <w:color w:val="000000"/>
              </w:rPr>
            </w:pPr>
            <w:r w:rsidRPr="00AE05F0">
              <w:rPr>
                <w:rFonts w:ascii="Calibri" w:eastAsia="Times New Roman" w:hAnsi="Calibri" w:cs="Calibri"/>
                <w:b/>
                <w:bCs/>
                <w:color w:val="000000"/>
              </w:rPr>
              <w:t xml:space="preserve">Industry presentation 2: </w:t>
            </w:r>
            <w:r w:rsidRPr="00AE05F0">
              <w:rPr>
                <w:rFonts w:ascii="Calibri" w:eastAsia="Times New Roman" w:hAnsi="Calibri" w:cs="Calibri"/>
                <w:b/>
                <w:bCs/>
                <w:color w:val="000000"/>
              </w:rPr>
              <w:br/>
            </w:r>
            <w:r w:rsidRPr="00AE05F0">
              <w:rPr>
                <w:rFonts w:ascii="Calibri" w:eastAsia="Times New Roman" w:hAnsi="Calibri" w:cs="Calibri"/>
                <w:color w:val="000000"/>
              </w:rPr>
              <w:t xml:space="preserve">Luca </w:t>
            </w:r>
            <w:proofErr w:type="spellStart"/>
            <w:r w:rsidRPr="00AE05F0">
              <w:rPr>
                <w:rFonts w:ascii="Calibri" w:eastAsia="Times New Roman" w:hAnsi="Calibri" w:cs="Calibri"/>
                <w:color w:val="000000"/>
              </w:rPr>
              <w:t>Ruini</w:t>
            </w:r>
            <w:proofErr w:type="spellEnd"/>
            <w:r w:rsidRPr="00AE05F0">
              <w:rPr>
                <w:rFonts w:ascii="Calibri" w:eastAsia="Times New Roman" w:hAnsi="Calibri" w:cs="Calibri"/>
                <w:color w:val="000000"/>
              </w:rPr>
              <w:br/>
              <w:t>Barilla Director Health, Safety, Environment &amp; Energy - Barilla</w:t>
            </w:r>
          </w:p>
        </w:tc>
      </w:tr>
      <w:tr w:rsidR="00F76489" w:rsidRPr="00C139A4" w:rsidTr="004E2194">
        <w:trPr>
          <w:trHeight w:val="236"/>
        </w:trPr>
        <w:tc>
          <w:tcPr>
            <w:tcW w:w="1555" w:type="dxa"/>
            <w:tcBorders>
              <w:top w:val="single" w:sz="4" w:space="0" w:color="AEAAAA"/>
              <w:left w:val="single" w:sz="4" w:space="0" w:color="000000"/>
              <w:bottom w:val="single" w:sz="4" w:space="0" w:color="000000"/>
              <w:right w:val="single" w:sz="4" w:space="0" w:color="000000"/>
            </w:tcBorders>
            <w:shd w:val="clear" w:color="000000" w:fill="FFFFFF"/>
            <w:noWrap/>
            <w:vAlign w:val="center"/>
            <w:hideMark/>
          </w:tcPr>
          <w:p w:rsidR="005D6355" w:rsidRPr="00AE05F0" w:rsidRDefault="005D6355" w:rsidP="004E2194">
            <w:pPr>
              <w:rPr>
                <w:rFonts w:ascii="Calibri" w:eastAsia="Times New Roman" w:hAnsi="Calibri" w:cs="Calibri"/>
                <w:color w:val="000000"/>
                <w:sz w:val="20"/>
                <w:szCs w:val="20"/>
              </w:rPr>
            </w:pPr>
            <w:r w:rsidRPr="00AE05F0">
              <w:rPr>
                <w:rFonts w:ascii="Calibri" w:eastAsia="Times New Roman" w:hAnsi="Calibri" w:cs="Calibri"/>
                <w:color w:val="000000"/>
                <w:sz w:val="20"/>
                <w:szCs w:val="20"/>
              </w:rPr>
              <w:t xml:space="preserve">12:30- 13:30 </w:t>
            </w:r>
          </w:p>
        </w:tc>
        <w:tc>
          <w:tcPr>
            <w:tcW w:w="14175" w:type="dxa"/>
            <w:tcBorders>
              <w:top w:val="single" w:sz="4" w:space="0" w:color="AEAAAA"/>
              <w:left w:val="nil"/>
              <w:bottom w:val="single" w:sz="4" w:space="0" w:color="000000"/>
              <w:right w:val="single" w:sz="4" w:space="0" w:color="000000"/>
            </w:tcBorders>
            <w:shd w:val="clear" w:color="000000" w:fill="FFFFFF"/>
            <w:noWrap/>
            <w:vAlign w:val="bottom"/>
            <w:hideMark/>
          </w:tcPr>
          <w:p w:rsidR="005D6355" w:rsidRPr="006B7022" w:rsidRDefault="005D6355" w:rsidP="004E2194">
            <w:pPr>
              <w:rPr>
                <w:rFonts w:ascii="Calibri" w:eastAsia="Times New Roman" w:hAnsi="Calibri" w:cs="Calibri"/>
                <w:bCs/>
                <w:color w:val="000000"/>
              </w:rPr>
            </w:pPr>
            <w:r w:rsidRPr="00AE05F0">
              <w:rPr>
                <w:rFonts w:ascii="Calibri" w:eastAsia="Times New Roman" w:hAnsi="Calibri" w:cs="Calibri"/>
                <w:b/>
                <w:bCs/>
                <w:color w:val="000000"/>
              </w:rPr>
              <w:t>Lunch break</w:t>
            </w:r>
            <w:r w:rsidR="002D477A">
              <w:rPr>
                <w:rFonts w:ascii="Calibri" w:eastAsia="Times New Roman" w:hAnsi="Calibri" w:cs="Calibri"/>
                <w:b/>
                <w:bCs/>
                <w:color w:val="000000"/>
              </w:rPr>
              <w:t xml:space="preserve"> </w:t>
            </w:r>
            <w:r w:rsidR="00EB3EE6">
              <w:rPr>
                <w:rFonts w:ascii="Calibri" w:eastAsia="Times New Roman" w:hAnsi="Calibri" w:cs="Calibri"/>
                <w:bCs/>
                <w:color w:val="000000"/>
              </w:rPr>
              <w:t>(</w:t>
            </w:r>
            <w:r w:rsidR="006B7022">
              <w:rPr>
                <w:rFonts w:ascii="Calibri" w:eastAsia="Times New Roman" w:hAnsi="Calibri" w:cs="Calibri"/>
                <w:bCs/>
                <w:color w:val="000000"/>
              </w:rPr>
              <w:t>Restaurant</w:t>
            </w:r>
            <w:r w:rsidR="00EB3EE6">
              <w:rPr>
                <w:rFonts w:ascii="Calibri" w:eastAsia="Times New Roman" w:hAnsi="Calibri" w:cs="Calibri"/>
                <w:bCs/>
                <w:color w:val="000000"/>
              </w:rPr>
              <w:t xml:space="preserve"> Ego Hotel</w:t>
            </w:r>
            <w:r w:rsidR="006B7022">
              <w:rPr>
                <w:rFonts w:ascii="Calibri" w:eastAsia="Times New Roman" w:hAnsi="Calibri" w:cs="Calibri"/>
                <w:bCs/>
                <w:color w:val="000000"/>
              </w:rPr>
              <w:t>)</w:t>
            </w:r>
          </w:p>
        </w:tc>
      </w:tr>
    </w:tbl>
    <w:p w:rsidR="0071445E" w:rsidRPr="00C139A4" w:rsidRDefault="0071445E" w:rsidP="005D6355"/>
    <w:tbl>
      <w:tblPr>
        <w:tblW w:w="5400" w:type="dxa"/>
        <w:tblLook w:val="04A0" w:firstRow="1" w:lastRow="0" w:firstColumn="1" w:lastColumn="0" w:noHBand="0" w:noVBand="1"/>
      </w:tblPr>
      <w:tblGrid>
        <w:gridCol w:w="5400"/>
      </w:tblGrid>
      <w:tr w:rsidR="005D6355" w:rsidRPr="00561622" w:rsidTr="006A4062">
        <w:trPr>
          <w:trHeight w:val="300"/>
        </w:trPr>
        <w:tc>
          <w:tcPr>
            <w:tcW w:w="5400" w:type="dxa"/>
            <w:tcBorders>
              <w:top w:val="nil"/>
              <w:left w:val="nil"/>
              <w:bottom w:val="nil"/>
              <w:right w:val="nil"/>
            </w:tcBorders>
            <w:shd w:val="clear" w:color="000000" w:fill="BDD7EE"/>
            <w:noWrap/>
            <w:vAlign w:val="bottom"/>
            <w:hideMark/>
          </w:tcPr>
          <w:p w:rsidR="005D6355" w:rsidRPr="00561622" w:rsidRDefault="00EB4A31" w:rsidP="006A406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5D6355" w:rsidRPr="00561622">
              <w:rPr>
                <w:rFonts w:ascii="Calibri" w:eastAsia="Times New Roman" w:hAnsi="Calibri" w:cs="Calibri"/>
                <w:color w:val="000000"/>
                <w:sz w:val="22"/>
                <w:szCs w:val="22"/>
              </w:rPr>
              <w:t>Plenary sessions</w:t>
            </w:r>
          </w:p>
        </w:tc>
      </w:tr>
      <w:tr w:rsidR="005D6355" w:rsidRPr="00561622" w:rsidTr="006A4062">
        <w:trPr>
          <w:trHeight w:val="300"/>
        </w:trPr>
        <w:tc>
          <w:tcPr>
            <w:tcW w:w="5400" w:type="dxa"/>
            <w:tcBorders>
              <w:top w:val="nil"/>
              <w:left w:val="nil"/>
              <w:bottom w:val="nil"/>
              <w:right w:val="nil"/>
            </w:tcBorders>
            <w:shd w:val="clear" w:color="000000" w:fill="E2EFDA"/>
            <w:noWrap/>
            <w:vAlign w:val="bottom"/>
            <w:hideMark/>
          </w:tcPr>
          <w:p w:rsidR="005D6355" w:rsidRPr="00561622" w:rsidRDefault="00EB4A31" w:rsidP="006A406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5D6355" w:rsidRPr="00561622">
              <w:rPr>
                <w:rFonts w:ascii="Calibri" w:eastAsia="Times New Roman" w:hAnsi="Calibri" w:cs="Calibri"/>
                <w:color w:val="000000"/>
                <w:sz w:val="22"/>
                <w:szCs w:val="22"/>
              </w:rPr>
              <w:t>Parallel paper session: conference sub-themes</w:t>
            </w:r>
          </w:p>
        </w:tc>
      </w:tr>
      <w:tr w:rsidR="005D6355" w:rsidRPr="00561622" w:rsidTr="006A4062">
        <w:trPr>
          <w:trHeight w:val="300"/>
        </w:trPr>
        <w:tc>
          <w:tcPr>
            <w:tcW w:w="5400" w:type="dxa"/>
            <w:tcBorders>
              <w:top w:val="nil"/>
              <w:left w:val="nil"/>
              <w:right w:val="nil"/>
            </w:tcBorders>
            <w:shd w:val="clear" w:color="000000" w:fill="FFE699"/>
            <w:noWrap/>
            <w:vAlign w:val="bottom"/>
            <w:hideMark/>
          </w:tcPr>
          <w:p w:rsidR="005D6355" w:rsidRPr="00561622" w:rsidRDefault="00EB4A31" w:rsidP="006A406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5D6355" w:rsidRPr="00561622">
              <w:rPr>
                <w:rFonts w:ascii="Calibri" w:eastAsia="Times New Roman" w:hAnsi="Calibri" w:cs="Calibri"/>
                <w:color w:val="000000"/>
                <w:sz w:val="22"/>
                <w:szCs w:val="22"/>
              </w:rPr>
              <w:t>Best Paper award - Parallel Sessions</w:t>
            </w:r>
          </w:p>
        </w:tc>
      </w:tr>
      <w:tr w:rsidR="005D6355" w:rsidRPr="00561622" w:rsidTr="006A4062">
        <w:trPr>
          <w:trHeight w:val="300"/>
        </w:trPr>
        <w:tc>
          <w:tcPr>
            <w:tcW w:w="5400" w:type="dxa"/>
            <w:tcBorders>
              <w:top w:val="nil"/>
              <w:left w:val="nil"/>
              <w:bottom w:val="nil"/>
              <w:right w:val="nil"/>
            </w:tcBorders>
            <w:shd w:val="clear" w:color="000000" w:fill="F9BA96"/>
            <w:noWrap/>
            <w:vAlign w:val="bottom"/>
            <w:hideMark/>
          </w:tcPr>
          <w:p w:rsidR="005D6355" w:rsidRPr="00561622" w:rsidRDefault="00EB4A31" w:rsidP="006A406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5D6355">
              <w:rPr>
                <w:rFonts w:ascii="Calibri" w:eastAsia="Times New Roman" w:hAnsi="Calibri" w:cs="Calibri"/>
                <w:color w:val="000000"/>
                <w:sz w:val="22"/>
                <w:szCs w:val="22"/>
              </w:rPr>
              <w:t>Conference Side Events</w:t>
            </w:r>
            <w:r w:rsidR="005D6355" w:rsidRPr="00561622">
              <w:rPr>
                <w:rFonts w:ascii="Calibri" w:eastAsia="Times New Roman" w:hAnsi="Calibri" w:cs="Calibri"/>
                <w:color w:val="000000"/>
                <w:sz w:val="22"/>
                <w:szCs w:val="22"/>
              </w:rPr>
              <w:t xml:space="preserve"> </w:t>
            </w:r>
          </w:p>
        </w:tc>
      </w:tr>
    </w:tbl>
    <w:p w:rsidR="00AE05F0" w:rsidRPr="00C139A4" w:rsidRDefault="00AE05F0" w:rsidP="00AE05F0"/>
    <w:p w:rsidR="006A4FBF" w:rsidRPr="00C139A4" w:rsidRDefault="006A4FBF" w:rsidP="00AE05F0"/>
    <w:tbl>
      <w:tblPr>
        <w:tblW w:w="15810" w:type="dxa"/>
        <w:tblLook w:val="04A0" w:firstRow="1" w:lastRow="0" w:firstColumn="1" w:lastColumn="0" w:noHBand="0" w:noVBand="1"/>
      </w:tblPr>
      <w:tblGrid>
        <w:gridCol w:w="879"/>
        <w:gridCol w:w="485"/>
        <w:gridCol w:w="4564"/>
        <w:gridCol w:w="4845"/>
        <w:gridCol w:w="5037"/>
      </w:tblGrid>
      <w:tr w:rsidR="005D6355" w:rsidRPr="005D6355" w:rsidTr="005D6355">
        <w:trPr>
          <w:trHeight w:val="186"/>
        </w:trPr>
        <w:tc>
          <w:tcPr>
            <w:tcW w:w="879" w:type="dxa"/>
            <w:tcBorders>
              <w:top w:val="nil"/>
              <w:left w:val="nil"/>
              <w:bottom w:val="nil"/>
              <w:right w:val="nil"/>
            </w:tcBorders>
            <w:shd w:val="clear" w:color="auto" w:fill="auto"/>
            <w:noWrap/>
            <w:vAlign w:val="bottom"/>
            <w:hideMark/>
          </w:tcPr>
          <w:p w:rsidR="005D6355" w:rsidRPr="005D6355" w:rsidRDefault="005D6355" w:rsidP="005D6355">
            <w:pPr>
              <w:rPr>
                <w:rFonts w:ascii="Times New Roman" w:eastAsia="Times New Roman" w:hAnsi="Times New Roman" w:cs="Times New Roman"/>
              </w:rPr>
            </w:pPr>
          </w:p>
        </w:tc>
        <w:tc>
          <w:tcPr>
            <w:tcW w:w="485" w:type="dxa"/>
            <w:tcBorders>
              <w:top w:val="nil"/>
              <w:left w:val="nil"/>
              <w:bottom w:val="nil"/>
              <w:right w:val="nil"/>
            </w:tcBorders>
            <w:shd w:val="clear" w:color="000000" w:fill="FFFFFF"/>
            <w:noWrap/>
            <w:vAlign w:val="center"/>
            <w:hideMark/>
          </w:tcPr>
          <w:p w:rsidR="005D6355" w:rsidRPr="005D6355" w:rsidRDefault="005D6355" w:rsidP="005D6355">
            <w:pPr>
              <w:rPr>
                <w:rFonts w:ascii="Calibri" w:eastAsia="Times New Roman" w:hAnsi="Calibri" w:cs="Calibri"/>
                <w:b/>
                <w:bCs/>
                <w:color w:val="000000"/>
              </w:rPr>
            </w:pPr>
            <w:r w:rsidRPr="005D6355">
              <w:rPr>
                <w:rFonts w:ascii="Calibri" w:eastAsia="Times New Roman" w:hAnsi="Calibri" w:cs="Calibri"/>
                <w:b/>
                <w:bCs/>
                <w:color w:val="000000"/>
              </w:rPr>
              <w:t> </w:t>
            </w:r>
          </w:p>
        </w:tc>
        <w:tc>
          <w:tcPr>
            <w:tcW w:w="14446" w:type="dxa"/>
            <w:gridSpan w:val="3"/>
            <w:tcBorders>
              <w:top w:val="single" w:sz="8" w:space="0" w:color="000000"/>
              <w:left w:val="single" w:sz="8" w:space="0" w:color="000000"/>
              <w:bottom w:val="single" w:sz="8" w:space="0" w:color="000000"/>
              <w:right w:val="single" w:sz="8" w:space="0" w:color="000000"/>
            </w:tcBorders>
            <w:shd w:val="clear" w:color="000000" w:fill="E2EFDA"/>
            <w:noWrap/>
            <w:vAlign w:val="bottom"/>
            <w:hideMark/>
          </w:tcPr>
          <w:p w:rsidR="005D6355" w:rsidRPr="005D6355" w:rsidRDefault="005D6355" w:rsidP="005D6355">
            <w:pPr>
              <w:jc w:val="center"/>
              <w:rPr>
                <w:rFonts w:ascii="Calibri" w:eastAsia="Times New Roman" w:hAnsi="Calibri" w:cs="Calibri"/>
                <w:b/>
                <w:bCs/>
                <w:color w:val="000000"/>
              </w:rPr>
            </w:pPr>
            <w:r w:rsidRPr="005D6355">
              <w:rPr>
                <w:rFonts w:ascii="Calibri" w:eastAsia="Times New Roman" w:hAnsi="Calibri" w:cs="Calibri"/>
                <w:b/>
                <w:bCs/>
                <w:color w:val="000000"/>
              </w:rPr>
              <w:t>Parallel sessions: conference sub-themes</w:t>
            </w:r>
          </w:p>
        </w:tc>
      </w:tr>
      <w:tr w:rsidR="005D6355" w:rsidRPr="005D6355" w:rsidTr="005D6355">
        <w:trPr>
          <w:trHeight w:val="175"/>
        </w:trPr>
        <w:tc>
          <w:tcPr>
            <w:tcW w:w="1364" w:type="dxa"/>
            <w:gridSpan w:val="2"/>
            <w:vMerge w:val="restart"/>
            <w:tcBorders>
              <w:top w:val="single" w:sz="8" w:space="0" w:color="000000"/>
              <w:left w:val="single" w:sz="8" w:space="0" w:color="000000"/>
              <w:bottom w:val="double" w:sz="6" w:space="0" w:color="000000"/>
              <w:right w:val="single" w:sz="8" w:space="0" w:color="000000"/>
            </w:tcBorders>
            <w:shd w:val="clear" w:color="000000" w:fill="FFFFFF"/>
            <w:noWrap/>
            <w:vAlign w:val="center"/>
            <w:hideMark/>
          </w:tcPr>
          <w:p w:rsidR="005D6355" w:rsidRPr="005D6355" w:rsidRDefault="005D6355" w:rsidP="005D6355">
            <w:pPr>
              <w:rPr>
                <w:rFonts w:ascii="Calibri" w:eastAsia="Times New Roman" w:hAnsi="Calibri" w:cs="Calibri"/>
                <w:b/>
                <w:bCs/>
                <w:color w:val="000000"/>
                <w:sz w:val="20"/>
                <w:szCs w:val="20"/>
              </w:rPr>
            </w:pPr>
            <w:r w:rsidRPr="005D6355">
              <w:rPr>
                <w:rFonts w:ascii="Calibri" w:eastAsia="Times New Roman" w:hAnsi="Calibri" w:cs="Calibri"/>
                <w:b/>
                <w:bCs/>
                <w:color w:val="000000"/>
                <w:sz w:val="20"/>
                <w:szCs w:val="20"/>
              </w:rPr>
              <w:t>13:30- 15:10</w:t>
            </w:r>
          </w:p>
        </w:tc>
        <w:tc>
          <w:tcPr>
            <w:tcW w:w="4564" w:type="dxa"/>
            <w:tcBorders>
              <w:top w:val="single" w:sz="8" w:space="0" w:color="000000"/>
              <w:left w:val="nil"/>
              <w:bottom w:val="single" w:sz="4" w:space="0" w:color="auto"/>
              <w:right w:val="single" w:sz="8" w:space="0" w:color="000000"/>
            </w:tcBorders>
            <w:shd w:val="clear" w:color="auto" w:fill="auto"/>
            <w:hideMark/>
          </w:tcPr>
          <w:p w:rsidR="005D6355" w:rsidRPr="005D6355" w:rsidRDefault="002A3053" w:rsidP="005D635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Session A1 - </w:t>
            </w:r>
            <w:r w:rsidR="005D6355" w:rsidRPr="005D6355">
              <w:rPr>
                <w:rFonts w:ascii="Calibri" w:eastAsia="Times New Roman" w:hAnsi="Calibri" w:cs="Calibri"/>
                <w:color w:val="000000"/>
                <w:sz w:val="22"/>
                <w:szCs w:val="22"/>
              </w:rPr>
              <w:t>"Brain Up"</w:t>
            </w:r>
            <w:r>
              <w:rPr>
                <w:rFonts w:ascii="Calibri" w:eastAsia="Times New Roman" w:hAnsi="Calibri" w:cs="Calibri"/>
                <w:color w:val="000000"/>
                <w:sz w:val="22"/>
                <w:szCs w:val="22"/>
              </w:rPr>
              <w:t xml:space="preserve"> room, </w:t>
            </w:r>
            <w:r w:rsidR="005D6355" w:rsidRPr="005D6355">
              <w:rPr>
                <w:rFonts w:ascii="Calibri" w:eastAsia="Times New Roman" w:hAnsi="Calibri" w:cs="Calibri"/>
                <w:color w:val="000000"/>
                <w:sz w:val="22"/>
                <w:szCs w:val="22"/>
              </w:rPr>
              <w:t xml:space="preserve"> Ego Hotel</w:t>
            </w:r>
          </w:p>
        </w:tc>
        <w:tc>
          <w:tcPr>
            <w:tcW w:w="4845" w:type="dxa"/>
            <w:tcBorders>
              <w:top w:val="single" w:sz="8" w:space="0" w:color="000000"/>
              <w:left w:val="nil"/>
              <w:bottom w:val="single" w:sz="4" w:space="0" w:color="auto"/>
              <w:right w:val="nil"/>
            </w:tcBorders>
            <w:shd w:val="clear" w:color="auto" w:fill="auto"/>
            <w:hideMark/>
          </w:tcPr>
          <w:p w:rsidR="005D6355" w:rsidRPr="005D6355" w:rsidRDefault="002A3053" w:rsidP="005D635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Session B1 -</w:t>
            </w:r>
            <w:r w:rsidR="005D6355" w:rsidRPr="005D6355">
              <w:rPr>
                <w:rFonts w:ascii="Calibri" w:eastAsia="Times New Roman" w:hAnsi="Calibri" w:cs="Calibri"/>
                <w:color w:val="000000"/>
                <w:sz w:val="22"/>
                <w:szCs w:val="22"/>
              </w:rPr>
              <w:t xml:space="preserve"> "Board"</w:t>
            </w:r>
            <w:r>
              <w:rPr>
                <w:rFonts w:ascii="Calibri" w:eastAsia="Times New Roman" w:hAnsi="Calibri" w:cs="Calibri"/>
                <w:color w:val="000000"/>
                <w:sz w:val="22"/>
                <w:szCs w:val="22"/>
              </w:rPr>
              <w:t xml:space="preserve"> room, </w:t>
            </w:r>
            <w:r w:rsidR="005D6355" w:rsidRPr="005D6355">
              <w:rPr>
                <w:rFonts w:ascii="Calibri" w:eastAsia="Times New Roman" w:hAnsi="Calibri" w:cs="Calibri"/>
                <w:color w:val="000000"/>
                <w:sz w:val="22"/>
                <w:szCs w:val="22"/>
              </w:rPr>
              <w:t xml:space="preserve"> Ego Hotel</w:t>
            </w:r>
          </w:p>
        </w:tc>
        <w:tc>
          <w:tcPr>
            <w:tcW w:w="5037" w:type="dxa"/>
            <w:tcBorders>
              <w:top w:val="single" w:sz="8" w:space="0" w:color="000000"/>
              <w:left w:val="single" w:sz="8" w:space="0" w:color="000000"/>
              <w:bottom w:val="single" w:sz="4" w:space="0" w:color="auto"/>
              <w:right w:val="single" w:sz="8" w:space="0" w:color="000000"/>
            </w:tcBorders>
            <w:shd w:val="clear" w:color="auto" w:fill="auto"/>
            <w:hideMark/>
          </w:tcPr>
          <w:p w:rsidR="005D6355" w:rsidRPr="005D6355" w:rsidRDefault="002A3053" w:rsidP="005D635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Session C1 - </w:t>
            </w:r>
            <w:r w:rsidR="005D6355" w:rsidRPr="005D6355">
              <w:rPr>
                <w:rFonts w:ascii="Calibri" w:eastAsia="Times New Roman" w:hAnsi="Calibri" w:cs="Calibri"/>
                <w:color w:val="000000"/>
                <w:sz w:val="22"/>
                <w:szCs w:val="22"/>
              </w:rPr>
              <w:t>"Vision"</w:t>
            </w:r>
            <w:r>
              <w:rPr>
                <w:rFonts w:ascii="Calibri" w:eastAsia="Times New Roman" w:hAnsi="Calibri" w:cs="Calibri"/>
                <w:color w:val="000000"/>
                <w:sz w:val="22"/>
                <w:szCs w:val="22"/>
              </w:rPr>
              <w:t xml:space="preserve"> room,</w:t>
            </w:r>
            <w:r w:rsidR="005D6355" w:rsidRPr="005D6355">
              <w:rPr>
                <w:rFonts w:ascii="Calibri" w:eastAsia="Times New Roman" w:hAnsi="Calibri" w:cs="Calibri"/>
                <w:color w:val="000000"/>
                <w:sz w:val="22"/>
                <w:szCs w:val="22"/>
              </w:rPr>
              <w:t xml:space="preserve"> Ego Hotel</w:t>
            </w:r>
          </w:p>
        </w:tc>
      </w:tr>
      <w:tr w:rsidR="005D6355" w:rsidRPr="005D6355" w:rsidTr="005D6355">
        <w:trPr>
          <w:trHeight w:val="385"/>
        </w:trPr>
        <w:tc>
          <w:tcPr>
            <w:tcW w:w="1364" w:type="dxa"/>
            <w:gridSpan w:val="2"/>
            <w:vMerge/>
            <w:tcBorders>
              <w:top w:val="single" w:sz="8" w:space="0" w:color="000000"/>
              <w:left w:val="single" w:sz="8" w:space="0" w:color="000000"/>
              <w:bottom w:val="double" w:sz="6" w:space="0" w:color="000000"/>
              <w:right w:val="single" w:sz="4" w:space="0" w:color="auto"/>
            </w:tcBorders>
            <w:vAlign w:val="center"/>
            <w:hideMark/>
          </w:tcPr>
          <w:p w:rsidR="005D6355" w:rsidRPr="005D6355" w:rsidRDefault="005D6355" w:rsidP="005D6355">
            <w:pPr>
              <w:rPr>
                <w:rFonts w:ascii="Calibri" w:eastAsia="Times New Roman" w:hAnsi="Calibri" w:cs="Calibri"/>
                <w:b/>
                <w:bCs/>
                <w:color w:val="000000"/>
                <w:sz w:val="20"/>
                <w:szCs w:val="20"/>
              </w:rPr>
            </w:pPr>
          </w:p>
        </w:tc>
        <w:tc>
          <w:tcPr>
            <w:tcW w:w="4564"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b/>
                <w:bCs/>
                <w:color w:val="000000"/>
                <w:sz w:val="22"/>
                <w:szCs w:val="22"/>
              </w:rPr>
            </w:pPr>
            <w:r w:rsidRPr="005D6355">
              <w:rPr>
                <w:rFonts w:ascii="Calibri" w:eastAsia="Times New Roman" w:hAnsi="Calibri" w:cs="Calibri"/>
                <w:b/>
                <w:bCs/>
                <w:color w:val="000000"/>
                <w:sz w:val="22"/>
                <w:szCs w:val="22"/>
              </w:rPr>
              <w:t>Responsible Innovation in Chains and Networks</w:t>
            </w:r>
          </w:p>
        </w:tc>
        <w:tc>
          <w:tcPr>
            <w:tcW w:w="4845"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b/>
                <w:bCs/>
                <w:color w:val="000000"/>
                <w:sz w:val="22"/>
                <w:szCs w:val="22"/>
              </w:rPr>
            </w:pPr>
            <w:r w:rsidRPr="005D6355">
              <w:rPr>
                <w:rFonts w:ascii="Calibri" w:eastAsia="Times New Roman" w:hAnsi="Calibri" w:cs="Calibri"/>
                <w:b/>
                <w:bCs/>
                <w:color w:val="000000"/>
                <w:sz w:val="22"/>
                <w:szCs w:val="22"/>
              </w:rPr>
              <w:t>Entrepreneurship and Innovation in Emerging Economies</w:t>
            </w:r>
          </w:p>
        </w:tc>
        <w:tc>
          <w:tcPr>
            <w:tcW w:w="503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b/>
                <w:bCs/>
                <w:color w:val="000000"/>
                <w:sz w:val="22"/>
                <w:szCs w:val="22"/>
              </w:rPr>
            </w:pPr>
            <w:r w:rsidRPr="005D6355">
              <w:rPr>
                <w:rFonts w:ascii="Calibri" w:eastAsia="Times New Roman" w:hAnsi="Calibri" w:cs="Calibri"/>
                <w:b/>
                <w:bCs/>
                <w:color w:val="000000"/>
                <w:sz w:val="22"/>
                <w:szCs w:val="22"/>
              </w:rPr>
              <w:t>Economics and Organization of Agribusiness</w:t>
            </w:r>
          </w:p>
        </w:tc>
      </w:tr>
      <w:tr w:rsidR="005D6355" w:rsidRPr="005D6355" w:rsidTr="005D6355">
        <w:trPr>
          <w:trHeight w:val="158"/>
        </w:trPr>
        <w:tc>
          <w:tcPr>
            <w:tcW w:w="1364" w:type="dxa"/>
            <w:gridSpan w:val="2"/>
            <w:vMerge/>
            <w:tcBorders>
              <w:top w:val="single" w:sz="8" w:space="0" w:color="000000"/>
              <w:left w:val="single" w:sz="8" w:space="0" w:color="000000"/>
              <w:bottom w:val="double" w:sz="6" w:space="0" w:color="000000"/>
              <w:right w:val="single" w:sz="8" w:space="0" w:color="000000"/>
            </w:tcBorders>
            <w:vAlign w:val="center"/>
            <w:hideMark/>
          </w:tcPr>
          <w:p w:rsidR="005D6355" w:rsidRPr="005D6355" w:rsidRDefault="005D6355" w:rsidP="005D6355">
            <w:pPr>
              <w:rPr>
                <w:rFonts w:ascii="Calibri" w:eastAsia="Times New Roman" w:hAnsi="Calibri" w:cs="Calibri"/>
                <w:b/>
                <w:bCs/>
                <w:color w:val="000000"/>
                <w:sz w:val="20"/>
                <w:szCs w:val="20"/>
              </w:rPr>
            </w:pPr>
          </w:p>
        </w:tc>
        <w:tc>
          <w:tcPr>
            <w:tcW w:w="4564" w:type="dxa"/>
            <w:tcBorders>
              <w:top w:val="single" w:sz="4" w:space="0" w:color="auto"/>
              <w:left w:val="nil"/>
              <w:bottom w:val="nil"/>
              <w:right w:val="single" w:sz="8" w:space="0" w:color="000000"/>
            </w:tcBorders>
            <w:shd w:val="clear" w:color="000000" w:fill="FFFFFF"/>
            <w:hideMark/>
          </w:tcPr>
          <w:p w:rsidR="005D6355" w:rsidRPr="005D6355" w:rsidRDefault="005D6355" w:rsidP="005D6355">
            <w:pPr>
              <w:jc w:val="center"/>
              <w:rPr>
                <w:rFonts w:ascii="Calibri" w:eastAsia="Times New Roman" w:hAnsi="Calibri" w:cs="Calibri"/>
                <w:b/>
                <w:bCs/>
                <w:color w:val="C00000"/>
                <w:sz w:val="22"/>
                <w:szCs w:val="22"/>
              </w:rPr>
            </w:pPr>
            <w:r w:rsidRPr="005D6355">
              <w:rPr>
                <w:rFonts w:ascii="Calibri" w:eastAsia="Times New Roman" w:hAnsi="Calibri" w:cs="Calibri"/>
                <w:b/>
                <w:bCs/>
                <w:color w:val="C00000"/>
                <w:sz w:val="22"/>
                <w:szCs w:val="22"/>
              </w:rPr>
              <w:t>Chair</w:t>
            </w:r>
            <w:r w:rsidR="004E2194">
              <w:rPr>
                <w:rFonts w:ascii="Calibri" w:eastAsia="Times New Roman" w:hAnsi="Calibri" w:cs="Calibri"/>
                <w:b/>
                <w:bCs/>
                <w:color w:val="C00000"/>
                <w:sz w:val="22"/>
                <w:szCs w:val="22"/>
              </w:rPr>
              <w:t>s</w:t>
            </w:r>
          </w:p>
        </w:tc>
        <w:tc>
          <w:tcPr>
            <w:tcW w:w="4845" w:type="dxa"/>
            <w:tcBorders>
              <w:top w:val="single" w:sz="4" w:space="0" w:color="auto"/>
              <w:left w:val="nil"/>
              <w:bottom w:val="nil"/>
              <w:right w:val="nil"/>
            </w:tcBorders>
            <w:shd w:val="clear" w:color="000000" w:fill="FFFFFF"/>
            <w:hideMark/>
          </w:tcPr>
          <w:p w:rsidR="005D6355" w:rsidRPr="005D6355" w:rsidRDefault="005D6355" w:rsidP="005D6355">
            <w:pPr>
              <w:jc w:val="center"/>
              <w:rPr>
                <w:rFonts w:ascii="Calibri" w:eastAsia="Times New Roman" w:hAnsi="Calibri" w:cs="Calibri"/>
                <w:b/>
                <w:bCs/>
                <w:color w:val="C00000"/>
                <w:sz w:val="22"/>
                <w:szCs w:val="22"/>
              </w:rPr>
            </w:pPr>
            <w:r w:rsidRPr="005D6355">
              <w:rPr>
                <w:rFonts w:ascii="Calibri" w:eastAsia="Times New Roman" w:hAnsi="Calibri" w:cs="Calibri"/>
                <w:b/>
                <w:bCs/>
                <w:color w:val="C00000"/>
                <w:sz w:val="22"/>
                <w:szCs w:val="22"/>
              </w:rPr>
              <w:t>Chair</w:t>
            </w:r>
          </w:p>
        </w:tc>
        <w:tc>
          <w:tcPr>
            <w:tcW w:w="5037" w:type="dxa"/>
            <w:tcBorders>
              <w:top w:val="single" w:sz="4" w:space="0" w:color="auto"/>
              <w:left w:val="single" w:sz="8" w:space="0" w:color="000000"/>
              <w:bottom w:val="nil"/>
              <w:right w:val="single" w:sz="8" w:space="0" w:color="000000"/>
            </w:tcBorders>
            <w:shd w:val="clear" w:color="000000" w:fill="FFFFFF"/>
            <w:hideMark/>
          </w:tcPr>
          <w:p w:rsidR="005D6355" w:rsidRPr="005D6355" w:rsidRDefault="005D6355" w:rsidP="005D6355">
            <w:pPr>
              <w:jc w:val="center"/>
              <w:rPr>
                <w:rFonts w:ascii="Calibri" w:eastAsia="Times New Roman" w:hAnsi="Calibri" w:cs="Calibri"/>
                <w:b/>
                <w:bCs/>
                <w:color w:val="C00000"/>
                <w:sz w:val="22"/>
                <w:szCs w:val="22"/>
              </w:rPr>
            </w:pPr>
            <w:r w:rsidRPr="005D6355">
              <w:rPr>
                <w:rFonts w:ascii="Calibri" w:eastAsia="Times New Roman" w:hAnsi="Calibri" w:cs="Calibri"/>
                <w:b/>
                <w:bCs/>
                <w:color w:val="C00000"/>
                <w:sz w:val="22"/>
                <w:szCs w:val="22"/>
              </w:rPr>
              <w:t>Chair</w:t>
            </w:r>
          </w:p>
        </w:tc>
      </w:tr>
      <w:tr w:rsidR="005D6355" w:rsidRPr="005D6355" w:rsidTr="007939F5">
        <w:trPr>
          <w:trHeight w:val="158"/>
        </w:trPr>
        <w:tc>
          <w:tcPr>
            <w:tcW w:w="1364" w:type="dxa"/>
            <w:gridSpan w:val="2"/>
            <w:vMerge/>
            <w:tcBorders>
              <w:top w:val="single" w:sz="8" w:space="0" w:color="000000"/>
              <w:left w:val="single" w:sz="8" w:space="0" w:color="000000"/>
              <w:bottom w:val="double" w:sz="6" w:space="0" w:color="000000"/>
              <w:right w:val="single" w:sz="8" w:space="0" w:color="000000"/>
            </w:tcBorders>
            <w:vAlign w:val="center"/>
            <w:hideMark/>
          </w:tcPr>
          <w:p w:rsidR="005D6355" w:rsidRPr="005D6355" w:rsidRDefault="005D6355" w:rsidP="005D6355">
            <w:pPr>
              <w:rPr>
                <w:rFonts w:ascii="Calibri" w:eastAsia="Times New Roman" w:hAnsi="Calibri" w:cs="Calibri"/>
                <w:b/>
                <w:bCs/>
                <w:color w:val="000000"/>
                <w:sz w:val="20"/>
                <w:szCs w:val="20"/>
              </w:rPr>
            </w:pPr>
          </w:p>
        </w:tc>
        <w:tc>
          <w:tcPr>
            <w:tcW w:w="4564" w:type="dxa"/>
            <w:tcBorders>
              <w:top w:val="nil"/>
              <w:left w:val="nil"/>
              <w:bottom w:val="double" w:sz="4" w:space="0" w:color="auto"/>
              <w:right w:val="single" w:sz="8" w:space="0" w:color="000000"/>
            </w:tcBorders>
            <w:shd w:val="clear" w:color="000000" w:fill="FFFFFF"/>
            <w:hideMark/>
          </w:tcPr>
          <w:p w:rsidR="005D6355" w:rsidRPr="005D6355" w:rsidRDefault="005D6355" w:rsidP="007939F5">
            <w:pPr>
              <w:jc w:val="center"/>
              <w:rPr>
                <w:rFonts w:ascii="Calibri" w:eastAsia="Times New Roman" w:hAnsi="Calibri" w:cs="Calibri"/>
                <w:b/>
                <w:bCs/>
                <w:color w:val="000000"/>
                <w:sz w:val="22"/>
                <w:szCs w:val="22"/>
              </w:rPr>
            </w:pPr>
            <w:r w:rsidRPr="005D6355">
              <w:rPr>
                <w:rFonts w:ascii="Calibri" w:eastAsia="Times New Roman" w:hAnsi="Calibri" w:cs="Calibri"/>
                <w:b/>
                <w:bCs/>
                <w:color w:val="000000"/>
                <w:sz w:val="22"/>
                <w:szCs w:val="22"/>
              </w:rPr>
              <w:t>Vincent Blok/</w:t>
            </w:r>
            <w:proofErr w:type="spellStart"/>
            <w:r w:rsidRPr="005D6355">
              <w:rPr>
                <w:rFonts w:ascii="Calibri" w:eastAsia="Times New Roman" w:hAnsi="Calibri" w:cs="Calibri"/>
                <w:b/>
                <w:bCs/>
                <w:color w:val="000000"/>
                <w:sz w:val="22"/>
                <w:szCs w:val="22"/>
              </w:rPr>
              <w:t>Edurne</w:t>
            </w:r>
            <w:proofErr w:type="spellEnd"/>
            <w:r w:rsidRPr="005D6355">
              <w:rPr>
                <w:rFonts w:ascii="Calibri" w:eastAsia="Times New Roman" w:hAnsi="Calibri" w:cs="Calibri"/>
                <w:b/>
                <w:bCs/>
                <w:color w:val="000000"/>
                <w:sz w:val="22"/>
                <w:szCs w:val="22"/>
              </w:rPr>
              <w:t xml:space="preserve"> Inigo</w:t>
            </w:r>
          </w:p>
        </w:tc>
        <w:tc>
          <w:tcPr>
            <w:tcW w:w="4845" w:type="dxa"/>
            <w:tcBorders>
              <w:top w:val="nil"/>
              <w:left w:val="nil"/>
              <w:bottom w:val="double" w:sz="4" w:space="0" w:color="auto"/>
              <w:right w:val="nil"/>
            </w:tcBorders>
            <w:shd w:val="clear" w:color="000000" w:fill="FFFFFF"/>
            <w:hideMark/>
          </w:tcPr>
          <w:p w:rsidR="005D6355" w:rsidRPr="005D6355" w:rsidRDefault="005D6355" w:rsidP="007939F5">
            <w:pPr>
              <w:jc w:val="center"/>
              <w:rPr>
                <w:rFonts w:ascii="Calibri" w:eastAsia="Times New Roman" w:hAnsi="Calibri" w:cs="Calibri"/>
                <w:b/>
                <w:bCs/>
                <w:color w:val="000000"/>
                <w:sz w:val="22"/>
                <w:szCs w:val="22"/>
              </w:rPr>
            </w:pPr>
            <w:r w:rsidRPr="005D6355">
              <w:rPr>
                <w:rFonts w:ascii="Calibri" w:eastAsia="Times New Roman" w:hAnsi="Calibri" w:cs="Calibri"/>
                <w:b/>
                <w:bCs/>
                <w:color w:val="000000"/>
                <w:sz w:val="22"/>
                <w:szCs w:val="22"/>
              </w:rPr>
              <w:t>Domenico Dentoni</w:t>
            </w:r>
          </w:p>
        </w:tc>
        <w:tc>
          <w:tcPr>
            <w:tcW w:w="5037" w:type="dxa"/>
            <w:tcBorders>
              <w:top w:val="nil"/>
              <w:left w:val="single" w:sz="8" w:space="0" w:color="000000"/>
              <w:bottom w:val="double" w:sz="4" w:space="0" w:color="auto"/>
              <w:right w:val="single" w:sz="8" w:space="0" w:color="000000"/>
            </w:tcBorders>
            <w:shd w:val="clear" w:color="000000" w:fill="FFFFFF"/>
            <w:vAlign w:val="bottom"/>
            <w:hideMark/>
          </w:tcPr>
          <w:p w:rsidR="005D6355" w:rsidRPr="005D6355" w:rsidRDefault="007939F5" w:rsidP="005D6355">
            <w:pPr>
              <w:jc w:val="center"/>
              <w:rPr>
                <w:rFonts w:ascii="Calibri" w:eastAsia="Times New Roman" w:hAnsi="Calibri" w:cs="Calibri"/>
                <w:b/>
                <w:bCs/>
                <w:color w:val="000000"/>
                <w:sz w:val="22"/>
                <w:szCs w:val="22"/>
              </w:rPr>
            </w:pPr>
            <w:r w:rsidRPr="00153A1F">
              <w:rPr>
                <w:rFonts w:ascii="Calibri" w:eastAsia="Times New Roman" w:hAnsi="Calibri" w:cs="Times New Roman"/>
                <w:b/>
                <w:bCs/>
                <w:color w:val="000000"/>
                <w:sz w:val="22"/>
                <w:szCs w:val="22"/>
              </w:rPr>
              <w:t xml:space="preserve">Stefano </w:t>
            </w:r>
            <w:proofErr w:type="spellStart"/>
            <w:r w:rsidRPr="00153A1F">
              <w:rPr>
                <w:rFonts w:ascii="Calibri" w:eastAsia="Times New Roman" w:hAnsi="Calibri" w:cs="Times New Roman"/>
                <w:b/>
                <w:bCs/>
                <w:color w:val="000000"/>
                <w:sz w:val="22"/>
                <w:szCs w:val="22"/>
              </w:rPr>
              <w:t>Pascucci</w:t>
            </w:r>
            <w:proofErr w:type="spellEnd"/>
            <w:r>
              <w:rPr>
                <w:rFonts w:ascii="Calibri" w:eastAsia="Times New Roman" w:hAnsi="Calibri" w:cs="Times New Roman"/>
                <w:b/>
                <w:bCs/>
                <w:color w:val="000000"/>
                <w:sz w:val="22"/>
                <w:szCs w:val="22"/>
              </w:rPr>
              <w:t xml:space="preserve"> /</w:t>
            </w:r>
            <w:r>
              <w:t xml:space="preserve"> </w:t>
            </w:r>
            <w:r>
              <w:rPr>
                <w:rFonts w:ascii="Calibri" w:eastAsia="Times New Roman" w:hAnsi="Calibri" w:cs="Times New Roman"/>
                <w:b/>
                <w:bCs/>
                <w:color w:val="000000"/>
                <w:sz w:val="22"/>
                <w:szCs w:val="22"/>
              </w:rPr>
              <w:t xml:space="preserve">Gaetano Martino / </w:t>
            </w:r>
            <w:r w:rsidRPr="00DB7DFC">
              <w:rPr>
                <w:rFonts w:ascii="Calibri" w:eastAsia="Times New Roman" w:hAnsi="Calibri" w:cs="Times New Roman"/>
                <w:b/>
                <w:bCs/>
                <w:color w:val="000000"/>
                <w:sz w:val="22"/>
                <w:szCs w:val="22"/>
              </w:rPr>
              <w:t xml:space="preserve">Kostas </w:t>
            </w:r>
            <w:proofErr w:type="spellStart"/>
            <w:r w:rsidRPr="00DB7DFC">
              <w:rPr>
                <w:rFonts w:ascii="Calibri" w:eastAsia="Times New Roman" w:hAnsi="Calibri" w:cs="Times New Roman"/>
                <w:b/>
                <w:bCs/>
                <w:color w:val="000000"/>
                <w:sz w:val="22"/>
                <w:szCs w:val="22"/>
              </w:rPr>
              <w:t>Karantininis</w:t>
            </w:r>
            <w:proofErr w:type="spellEnd"/>
          </w:p>
        </w:tc>
      </w:tr>
      <w:tr w:rsidR="005D6355" w:rsidRPr="005D6355" w:rsidTr="005D6355">
        <w:trPr>
          <w:trHeight w:val="1265"/>
        </w:trPr>
        <w:tc>
          <w:tcPr>
            <w:tcW w:w="1364" w:type="dxa"/>
            <w:gridSpan w:val="2"/>
            <w:tcBorders>
              <w:top w:val="nil"/>
              <w:left w:val="single" w:sz="4" w:space="0" w:color="auto"/>
              <w:bottom w:val="single" w:sz="4" w:space="0" w:color="000000"/>
              <w:right w:val="nil"/>
            </w:tcBorders>
            <w:shd w:val="clear" w:color="000000" w:fill="FFFFFF"/>
            <w:noWrap/>
            <w:vAlign w:val="center"/>
            <w:hideMark/>
          </w:tcPr>
          <w:p w:rsidR="005D6355" w:rsidRPr="005D6355" w:rsidRDefault="005D6355" w:rsidP="005D6355">
            <w:pPr>
              <w:rPr>
                <w:rFonts w:ascii="Calibri" w:eastAsia="Times New Roman" w:hAnsi="Calibri" w:cs="Calibri"/>
                <w:color w:val="000000"/>
                <w:sz w:val="20"/>
                <w:szCs w:val="20"/>
              </w:rPr>
            </w:pPr>
            <w:r w:rsidRPr="005D6355">
              <w:rPr>
                <w:rFonts w:ascii="Calibri" w:eastAsia="Times New Roman" w:hAnsi="Calibri" w:cs="Calibri"/>
                <w:color w:val="000000"/>
                <w:sz w:val="20"/>
                <w:szCs w:val="20"/>
              </w:rPr>
              <w:t>13:30- 13:50</w:t>
            </w:r>
          </w:p>
        </w:tc>
        <w:tc>
          <w:tcPr>
            <w:tcW w:w="4564" w:type="dxa"/>
            <w:tcBorders>
              <w:top w:val="double" w:sz="4" w:space="0" w:color="auto"/>
              <w:left w:val="single" w:sz="8" w:space="0" w:color="000000"/>
              <w:bottom w:val="single" w:sz="4" w:space="0" w:color="000000"/>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Responsible innovation in industry innovation value chains</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 xml:space="preserve">Adele </w:t>
            </w:r>
            <w:proofErr w:type="spellStart"/>
            <w:r w:rsidRPr="005D6355">
              <w:rPr>
                <w:rFonts w:ascii="Calibri" w:eastAsia="Times New Roman" w:hAnsi="Calibri" w:cs="Calibri"/>
                <w:b/>
                <w:bCs/>
                <w:color w:val="000000"/>
                <w:sz w:val="22"/>
                <w:szCs w:val="22"/>
              </w:rPr>
              <w:t>Wiman</w:t>
            </w:r>
            <w:proofErr w:type="spellEnd"/>
          </w:p>
        </w:tc>
        <w:tc>
          <w:tcPr>
            <w:tcW w:w="4845" w:type="dxa"/>
            <w:vMerge w:val="restart"/>
            <w:tcBorders>
              <w:top w:val="doub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Setting the stage through an interactive opening session: "Entrepreneurship and Innovation in Emerging Economies: Common themes and call for action</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 xml:space="preserve">Larissa </w:t>
            </w:r>
            <w:proofErr w:type="spellStart"/>
            <w:r w:rsidRPr="005D6355">
              <w:rPr>
                <w:rFonts w:ascii="Calibri" w:eastAsia="Times New Roman" w:hAnsi="Calibri" w:cs="Calibri"/>
                <w:b/>
                <w:bCs/>
                <w:color w:val="000000"/>
                <w:sz w:val="22"/>
                <w:szCs w:val="22"/>
              </w:rPr>
              <w:t>Shnayder</w:t>
            </w:r>
            <w:proofErr w:type="spellEnd"/>
            <w:r w:rsidRPr="005D6355">
              <w:rPr>
                <w:rFonts w:ascii="Calibri" w:eastAsia="Times New Roman" w:hAnsi="Calibri" w:cs="Calibri"/>
                <w:b/>
                <w:bCs/>
                <w:color w:val="000000"/>
                <w:sz w:val="22"/>
                <w:szCs w:val="22"/>
              </w:rPr>
              <w:br/>
              <w:t>Domenico Dentoni</w:t>
            </w:r>
            <w:r w:rsidRPr="005D6355">
              <w:rPr>
                <w:rFonts w:ascii="Calibri" w:eastAsia="Times New Roman" w:hAnsi="Calibri" w:cs="Calibri"/>
                <w:b/>
                <w:bCs/>
                <w:color w:val="000000"/>
                <w:sz w:val="22"/>
                <w:szCs w:val="22"/>
              </w:rPr>
              <w:br/>
              <w:t xml:space="preserve">Rob </w:t>
            </w:r>
            <w:proofErr w:type="spellStart"/>
            <w:r w:rsidRPr="005D6355">
              <w:rPr>
                <w:rFonts w:ascii="Calibri" w:eastAsia="Times New Roman" w:hAnsi="Calibri" w:cs="Calibri"/>
                <w:b/>
                <w:bCs/>
                <w:color w:val="000000"/>
                <w:sz w:val="22"/>
                <w:szCs w:val="22"/>
              </w:rPr>
              <w:t>Lubberink</w:t>
            </w:r>
            <w:proofErr w:type="spellEnd"/>
            <w:r w:rsidRPr="005D6355">
              <w:rPr>
                <w:rFonts w:ascii="Calibri" w:eastAsia="Times New Roman" w:hAnsi="Calibri" w:cs="Calibri"/>
                <w:b/>
                <w:bCs/>
                <w:color w:val="000000"/>
                <w:sz w:val="22"/>
                <w:szCs w:val="22"/>
              </w:rPr>
              <w:br/>
              <w:t xml:space="preserve">Stefano </w:t>
            </w:r>
            <w:proofErr w:type="spellStart"/>
            <w:r w:rsidRPr="005D6355">
              <w:rPr>
                <w:rFonts w:ascii="Calibri" w:eastAsia="Times New Roman" w:hAnsi="Calibri" w:cs="Calibri"/>
                <w:b/>
                <w:bCs/>
                <w:color w:val="000000"/>
                <w:sz w:val="22"/>
                <w:szCs w:val="22"/>
              </w:rPr>
              <w:t>Pascucci</w:t>
            </w:r>
            <w:proofErr w:type="spellEnd"/>
          </w:p>
        </w:tc>
        <w:tc>
          <w:tcPr>
            <w:tcW w:w="5037" w:type="dxa"/>
            <w:tcBorders>
              <w:top w:val="doub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Business Model Innovation in Food Chains and Networks:  A Systems Approach to Leading from the Emerging Future</w:t>
            </w:r>
            <w:r w:rsidRPr="005D6355">
              <w:rPr>
                <w:rFonts w:ascii="Calibri" w:eastAsia="Times New Roman" w:hAnsi="Calibri" w:cs="Calibri"/>
                <w:color w:val="000000"/>
                <w:sz w:val="22"/>
                <w:szCs w:val="22"/>
              </w:rPr>
              <w:br/>
            </w:r>
            <w:proofErr w:type="spellStart"/>
            <w:r w:rsidRPr="005D6355">
              <w:rPr>
                <w:rFonts w:ascii="Calibri" w:eastAsia="Times New Roman" w:hAnsi="Calibri" w:cs="Calibri"/>
                <w:b/>
                <w:bCs/>
                <w:color w:val="000000"/>
                <w:sz w:val="22"/>
                <w:szCs w:val="22"/>
              </w:rPr>
              <w:t>Constatine</w:t>
            </w:r>
            <w:proofErr w:type="spellEnd"/>
            <w:r w:rsidRPr="005D6355">
              <w:rPr>
                <w:rFonts w:ascii="Calibri" w:eastAsia="Times New Roman" w:hAnsi="Calibri" w:cs="Calibri"/>
                <w:b/>
                <w:bCs/>
                <w:color w:val="000000"/>
                <w:sz w:val="22"/>
                <w:szCs w:val="22"/>
              </w:rPr>
              <w:t xml:space="preserve"> Iliopoulos</w:t>
            </w:r>
          </w:p>
        </w:tc>
      </w:tr>
      <w:tr w:rsidR="005D6355" w:rsidRPr="005D6355" w:rsidTr="005D6355">
        <w:trPr>
          <w:trHeight w:val="1296"/>
        </w:trPr>
        <w:tc>
          <w:tcPr>
            <w:tcW w:w="1364" w:type="dxa"/>
            <w:gridSpan w:val="2"/>
            <w:tcBorders>
              <w:top w:val="single" w:sz="4" w:space="0" w:color="auto"/>
              <w:left w:val="single" w:sz="4" w:space="0" w:color="auto"/>
              <w:bottom w:val="single" w:sz="4" w:space="0" w:color="000000"/>
              <w:right w:val="nil"/>
            </w:tcBorders>
            <w:shd w:val="clear" w:color="000000" w:fill="FFFFFF"/>
            <w:noWrap/>
            <w:vAlign w:val="center"/>
            <w:hideMark/>
          </w:tcPr>
          <w:p w:rsidR="005D6355" w:rsidRPr="005D6355" w:rsidRDefault="005D6355" w:rsidP="005D6355">
            <w:pPr>
              <w:rPr>
                <w:rFonts w:ascii="Calibri" w:eastAsia="Times New Roman" w:hAnsi="Calibri" w:cs="Calibri"/>
                <w:color w:val="000000"/>
                <w:sz w:val="20"/>
                <w:szCs w:val="20"/>
              </w:rPr>
            </w:pPr>
            <w:r w:rsidRPr="005D6355">
              <w:rPr>
                <w:rFonts w:ascii="Calibri" w:eastAsia="Times New Roman" w:hAnsi="Calibri" w:cs="Calibri"/>
                <w:color w:val="000000"/>
                <w:sz w:val="20"/>
                <w:szCs w:val="20"/>
              </w:rPr>
              <w:t>13:50:14:10</w:t>
            </w:r>
          </w:p>
        </w:tc>
        <w:tc>
          <w:tcPr>
            <w:tcW w:w="4564" w:type="dxa"/>
            <w:tcBorders>
              <w:top w:val="single" w:sz="4" w:space="0" w:color="auto"/>
              <w:left w:val="single" w:sz="8" w:space="0" w:color="000000"/>
              <w:bottom w:val="single" w:sz="4" w:space="0" w:color="000000"/>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When the other is to blame, how do you cope with its spill-over effect? Coping with field wide threatening events</w:t>
            </w:r>
            <w:r w:rsidRPr="005D6355">
              <w:rPr>
                <w:rFonts w:ascii="Calibri" w:eastAsia="Times New Roman" w:hAnsi="Calibri" w:cs="Calibri"/>
                <w:b/>
                <w:bCs/>
                <w:color w:val="000000"/>
                <w:sz w:val="22"/>
                <w:szCs w:val="22"/>
              </w:rPr>
              <w:br/>
              <w:t xml:space="preserve">Gerrit Willem </w:t>
            </w:r>
            <w:proofErr w:type="spellStart"/>
            <w:r w:rsidRPr="005D6355">
              <w:rPr>
                <w:rFonts w:ascii="Calibri" w:eastAsia="Times New Roman" w:hAnsi="Calibri" w:cs="Calibri"/>
                <w:b/>
                <w:bCs/>
                <w:color w:val="000000"/>
                <w:sz w:val="22"/>
                <w:szCs w:val="22"/>
              </w:rPr>
              <w:t>Ziggers</w:t>
            </w:r>
            <w:proofErr w:type="spellEnd"/>
          </w:p>
        </w:tc>
        <w:tc>
          <w:tcPr>
            <w:tcW w:w="4845" w:type="dxa"/>
            <w:vMerge/>
            <w:tcBorders>
              <w:top w:val="single" w:sz="4" w:space="0" w:color="auto"/>
              <w:left w:val="single" w:sz="4" w:space="0" w:color="auto"/>
              <w:bottom w:val="single" w:sz="4" w:space="0" w:color="auto"/>
              <w:right w:val="single" w:sz="4" w:space="0" w:color="auto"/>
            </w:tcBorders>
            <w:vAlign w:val="center"/>
            <w:hideMark/>
          </w:tcPr>
          <w:p w:rsidR="005D6355" w:rsidRPr="005D6355" w:rsidRDefault="005D6355" w:rsidP="005D6355">
            <w:pPr>
              <w:rPr>
                <w:rFonts w:ascii="Calibri" w:eastAsia="Times New Roman" w:hAnsi="Calibri" w:cs="Calibri"/>
                <w:color w:val="000000"/>
                <w:sz w:val="22"/>
                <w:szCs w:val="22"/>
              </w:rPr>
            </w:pPr>
          </w:p>
        </w:tc>
        <w:tc>
          <w:tcPr>
            <w:tcW w:w="503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 xml:space="preserve">Presentation or function? Factors influencing consumers’ </w:t>
            </w:r>
            <w:proofErr w:type="spellStart"/>
            <w:r w:rsidRPr="005D6355">
              <w:rPr>
                <w:rFonts w:ascii="Calibri" w:eastAsia="Times New Roman" w:hAnsi="Calibri" w:cs="Calibri"/>
                <w:color w:val="000000"/>
                <w:sz w:val="22"/>
                <w:szCs w:val="22"/>
              </w:rPr>
              <w:t>categorisation</w:t>
            </w:r>
            <w:proofErr w:type="spellEnd"/>
            <w:r w:rsidRPr="005D6355">
              <w:rPr>
                <w:rFonts w:ascii="Calibri" w:eastAsia="Times New Roman" w:hAnsi="Calibri" w:cs="Calibri"/>
                <w:color w:val="000000"/>
                <w:sz w:val="22"/>
                <w:szCs w:val="22"/>
              </w:rPr>
              <w:t xml:space="preserve"> of borderline products</w:t>
            </w:r>
            <w:r w:rsidRPr="005D6355">
              <w:rPr>
                <w:rFonts w:ascii="Calibri" w:eastAsia="Times New Roman" w:hAnsi="Calibri" w:cs="Calibri"/>
                <w:color w:val="000000"/>
                <w:sz w:val="22"/>
                <w:szCs w:val="22"/>
              </w:rPr>
              <w:br/>
            </w:r>
            <w:proofErr w:type="spellStart"/>
            <w:r w:rsidRPr="005D6355">
              <w:rPr>
                <w:rFonts w:ascii="Calibri" w:eastAsia="Times New Roman" w:hAnsi="Calibri" w:cs="Calibri"/>
                <w:b/>
                <w:bCs/>
                <w:color w:val="000000"/>
                <w:sz w:val="22"/>
                <w:szCs w:val="22"/>
              </w:rPr>
              <w:t>Sukhada</w:t>
            </w:r>
            <w:proofErr w:type="spellEnd"/>
            <w:r w:rsidRPr="005D6355">
              <w:rPr>
                <w:rFonts w:ascii="Calibri" w:eastAsia="Times New Roman" w:hAnsi="Calibri" w:cs="Calibri"/>
                <w:b/>
                <w:bCs/>
                <w:color w:val="000000"/>
                <w:sz w:val="22"/>
                <w:szCs w:val="22"/>
              </w:rPr>
              <w:t xml:space="preserve"> </w:t>
            </w:r>
            <w:proofErr w:type="spellStart"/>
            <w:r w:rsidRPr="005D6355">
              <w:rPr>
                <w:rFonts w:ascii="Calibri" w:eastAsia="Times New Roman" w:hAnsi="Calibri" w:cs="Calibri"/>
                <w:b/>
                <w:bCs/>
                <w:color w:val="000000"/>
                <w:sz w:val="22"/>
                <w:szCs w:val="22"/>
              </w:rPr>
              <w:t>Khedkar</w:t>
            </w:r>
            <w:proofErr w:type="spellEnd"/>
          </w:p>
        </w:tc>
      </w:tr>
      <w:tr w:rsidR="005D6355" w:rsidRPr="005D6355" w:rsidTr="005D6355">
        <w:trPr>
          <w:trHeight w:val="1778"/>
        </w:trPr>
        <w:tc>
          <w:tcPr>
            <w:tcW w:w="1364" w:type="dxa"/>
            <w:gridSpan w:val="2"/>
            <w:tcBorders>
              <w:top w:val="single" w:sz="4" w:space="0" w:color="auto"/>
              <w:left w:val="single" w:sz="4" w:space="0" w:color="auto"/>
              <w:bottom w:val="single" w:sz="4" w:space="0" w:color="000000"/>
              <w:right w:val="nil"/>
            </w:tcBorders>
            <w:shd w:val="clear" w:color="000000" w:fill="FFFFFF"/>
            <w:noWrap/>
            <w:vAlign w:val="center"/>
            <w:hideMark/>
          </w:tcPr>
          <w:p w:rsidR="005D6355" w:rsidRPr="005D6355" w:rsidRDefault="005D6355" w:rsidP="005D6355">
            <w:pPr>
              <w:rPr>
                <w:rFonts w:ascii="Calibri" w:eastAsia="Times New Roman" w:hAnsi="Calibri" w:cs="Calibri"/>
                <w:color w:val="000000"/>
                <w:sz w:val="20"/>
                <w:szCs w:val="20"/>
              </w:rPr>
            </w:pPr>
            <w:r w:rsidRPr="005D6355">
              <w:rPr>
                <w:rFonts w:ascii="Calibri" w:eastAsia="Times New Roman" w:hAnsi="Calibri" w:cs="Calibri"/>
                <w:color w:val="000000"/>
                <w:sz w:val="20"/>
                <w:szCs w:val="20"/>
              </w:rPr>
              <w:t>14:10 - 14:30</w:t>
            </w:r>
          </w:p>
        </w:tc>
        <w:tc>
          <w:tcPr>
            <w:tcW w:w="4564" w:type="dxa"/>
            <w:tcBorders>
              <w:top w:val="single" w:sz="4" w:space="0" w:color="auto"/>
              <w:left w:val="single" w:sz="8" w:space="0" w:color="000000"/>
              <w:bottom w:val="single" w:sz="4" w:space="0" w:color="000000"/>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Towards Responsible and Sustainable Supply Chains – Innovation, Multi-stakeholder Approach and Supra-agency</w:t>
            </w:r>
            <w:r w:rsidRPr="005D6355">
              <w:rPr>
                <w:rFonts w:ascii="Calibri" w:eastAsia="Times New Roman" w:hAnsi="Calibri" w:cs="Calibri"/>
                <w:color w:val="000000"/>
                <w:sz w:val="22"/>
                <w:szCs w:val="22"/>
              </w:rPr>
              <w:br/>
            </w:r>
            <w:proofErr w:type="spellStart"/>
            <w:r w:rsidRPr="005D6355">
              <w:rPr>
                <w:rFonts w:ascii="Calibri" w:eastAsia="Times New Roman" w:hAnsi="Calibri" w:cs="Calibri"/>
                <w:b/>
                <w:bCs/>
                <w:color w:val="000000"/>
                <w:sz w:val="22"/>
                <w:szCs w:val="22"/>
              </w:rPr>
              <w:t>Agata</w:t>
            </w:r>
            <w:proofErr w:type="spellEnd"/>
            <w:r w:rsidRPr="005D6355">
              <w:rPr>
                <w:rFonts w:ascii="Calibri" w:eastAsia="Times New Roman" w:hAnsi="Calibri" w:cs="Calibri"/>
                <w:b/>
                <w:bCs/>
                <w:color w:val="000000"/>
                <w:sz w:val="22"/>
                <w:szCs w:val="22"/>
              </w:rPr>
              <w:t xml:space="preserve"> </w:t>
            </w:r>
            <w:proofErr w:type="spellStart"/>
            <w:r w:rsidRPr="005D6355">
              <w:rPr>
                <w:rFonts w:ascii="Calibri" w:eastAsia="Times New Roman" w:hAnsi="Calibri" w:cs="Calibri"/>
                <w:b/>
                <w:bCs/>
                <w:color w:val="000000"/>
                <w:sz w:val="22"/>
                <w:szCs w:val="22"/>
              </w:rPr>
              <w:t>Gurzawska</w:t>
            </w:r>
            <w:proofErr w:type="spellEnd"/>
          </w:p>
        </w:tc>
        <w:tc>
          <w:tcPr>
            <w:tcW w:w="4845" w:type="dxa"/>
            <w:vMerge/>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rPr>
                <w:rFonts w:ascii="Calibri" w:eastAsia="Times New Roman" w:hAnsi="Calibri" w:cs="Calibri"/>
                <w:color w:val="000000"/>
                <w:sz w:val="22"/>
                <w:szCs w:val="22"/>
              </w:rPr>
            </w:pPr>
          </w:p>
        </w:tc>
        <w:tc>
          <w:tcPr>
            <w:tcW w:w="503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 xml:space="preserve">Large-scale farming in </w:t>
            </w:r>
            <w:proofErr w:type="spellStart"/>
            <w:r w:rsidRPr="005D6355">
              <w:rPr>
                <w:rFonts w:ascii="Calibri" w:eastAsia="Times New Roman" w:hAnsi="Calibri" w:cs="Calibri"/>
                <w:color w:val="000000"/>
                <w:sz w:val="22"/>
                <w:szCs w:val="22"/>
              </w:rPr>
              <w:t>Argenina</w:t>
            </w:r>
            <w:proofErr w:type="spellEnd"/>
            <w:r w:rsidRPr="005D6355">
              <w:rPr>
                <w:rFonts w:ascii="Calibri" w:eastAsia="Times New Roman" w:hAnsi="Calibri" w:cs="Calibri"/>
                <w:color w:val="000000"/>
                <w:sz w:val="22"/>
                <w:szCs w:val="22"/>
              </w:rPr>
              <w:t>: how institutional shifts have shaped the business</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 xml:space="preserve">Marcos </w:t>
            </w:r>
            <w:proofErr w:type="spellStart"/>
            <w:r w:rsidRPr="005D6355">
              <w:rPr>
                <w:rFonts w:ascii="Calibri" w:eastAsia="Times New Roman" w:hAnsi="Calibri" w:cs="Calibri"/>
                <w:b/>
                <w:bCs/>
                <w:color w:val="000000"/>
                <w:sz w:val="22"/>
                <w:szCs w:val="22"/>
              </w:rPr>
              <w:t>Daziano</w:t>
            </w:r>
            <w:proofErr w:type="spellEnd"/>
          </w:p>
        </w:tc>
      </w:tr>
      <w:tr w:rsidR="005D6355" w:rsidRPr="005D6355" w:rsidTr="005D6355">
        <w:trPr>
          <w:trHeight w:val="1778"/>
        </w:trPr>
        <w:tc>
          <w:tcPr>
            <w:tcW w:w="1364" w:type="dxa"/>
            <w:gridSpan w:val="2"/>
            <w:tcBorders>
              <w:top w:val="single" w:sz="4" w:space="0" w:color="auto"/>
              <w:left w:val="single" w:sz="4" w:space="0" w:color="auto"/>
              <w:bottom w:val="single" w:sz="4" w:space="0" w:color="000000"/>
              <w:right w:val="nil"/>
            </w:tcBorders>
            <w:shd w:val="clear" w:color="000000" w:fill="FFFFFF"/>
            <w:noWrap/>
            <w:vAlign w:val="center"/>
            <w:hideMark/>
          </w:tcPr>
          <w:p w:rsidR="005D6355" w:rsidRPr="005D6355" w:rsidRDefault="005D6355" w:rsidP="005D6355">
            <w:pPr>
              <w:rPr>
                <w:rFonts w:ascii="Calibri" w:eastAsia="Times New Roman" w:hAnsi="Calibri" w:cs="Calibri"/>
                <w:color w:val="000000"/>
                <w:sz w:val="20"/>
                <w:szCs w:val="20"/>
              </w:rPr>
            </w:pPr>
            <w:r w:rsidRPr="005D6355">
              <w:rPr>
                <w:rFonts w:ascii="Calibri" w:eastAsia="Times New Roman" w:hAnsi="Calibri" w:cs="Calibri"/>
                <w:color w:val="000000"/>
                <w:sz w:val="20"/>
                <w:szCs w:val="20"/>
              </w:rPr>
              <w:t>14:30 - 14:50</w:t>
            </w:r>
          </w:p>
        </w:tc>
        <w:tc>
          <w:tcPr>
            <w:tcW w:w="4564" w:type="dxa"/>
            <w:tcBorders>
              <w:top w:val="single" w:sz="4" w:space="0" w:color="auto"/>
              <w:left w:val="single" w:sz="8" w:space="0" w:color="000000"/>
              <w:bottom w:val="single" w:sz="4" w:space="0" w:color="000000"/>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Responsibility, innovation and networks: Linking discourses and concepts</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 xml:space="preserve">Katherina </w:t>
            </w:r>
            <w:proofErr w:type="spellStart"/>
            <w:r w:rsidRPr="005D6355">
              <w:rPr>
                <w:rFonts w:ascii="Calibri" w:eastAsia="Times New Roman" w:hAnsi="Calibri" w:cs="Calibri"/>
                <w:b/>
                <w:bCs/>
                <w:color w:val="000000"/>
                <w:sz w:val="22"/>
                <w:szCs w:val="22"/>
              </w:rPr>
              <w:t>Jarmai</w:t>
            </w:r>
            <w:proofErr w:type="spellEnd"/>
          </w:p>
        </w:tc>
        <w:tc>
          <w:tcPr>
            <w:tcW w:w="4845"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 xml:space="preserve">The </w:t>
            </w:r>
            <w:proofErr w:type="spellStart"/>
            <w:r w:rsidRPr="005D6355">
              <w:rPr>
                <w:rFonts w:ascii="Calibri" w:eastAsia="Times New Roman" w:hAnsi="Calibri" w:cs="Calibri"/>
                <w:color w:val="000000"/>
                <w:sz w:val="22"/>
                <w:szCs w:val="22"/>
              </w:rPr>
              <w:t>Banayan</w:t>
            </w:r>
            <w:proofErr w:type="spellEnd"/>
            <w:r w:rsidRPr="005D6355">
              <w:rPr>
                <w:rFonts w:ascii="Calibri" w:eastAsia="Times New Roman" w:hAnsi="Calibri" w:cs="Calibri"/>
                <w:color w:val="000000"/>
                <w:sz w:val="22"/>
                <w:szCs w:val="22"/>
              </w:rPr>
              <w:t xml:space="preserve"> Tree Model for Social Enterprises: Case of Self Employed Women’s Association (SEWA)</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 xml:space="preserve">Chintan </w:t>
            </w:r>
            <w:proofErr w:type="spellStart"/>
            <w:r w:rsidRPr="005D6355">
              <w:rPr>
                <w:rFonts w:ascii="Calibri" w:eastAsia="Times New Roman" w:hAnsi="Calibri" w:cs="Calibri"/>
                <w:b/>
                <w:bCs/>
                <w:color w:val="000000"/>
                <w:sz w:val="22"/>
                <w:szCs w:val="22"/>
              </w:rPr>
              <w:t>Kella</w:t>
            </w:r>
            <w:proofErr w:type="spellEnd"/>
          </w:p>
        </w:tc>
        <w:tc>
          <w:tcPr>
            <w:tcW w:w="503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Value Creation and Value Capture in Global Agribusiness Value Chains: A Structured Literature Review</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Tiffany McIntyre</w:t>
            </w:r>
          </w:p>
        </w:tc>
      </w:tr>
      <w:tr w:rsidR="005D6355" w:rsidRPr="005D6355" w:rsidTr="005D6355">
        <w:trPr>
          <w:trHeight w:val="245"/>
        </w:trPr>
        <w:tc>
          <w:tcPr>
            <w:tcW w:w="1364" w:type="dxa"/>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5D6355" w:rsidRPr="005D6355" w:rsidRDefault="005D6355" w:rsidP="005D6355">
            <w:pPr>
              <w:rPr>
                <w:rFonts w:ascii="Calibri" w:eastAsia="Times New Roman" w:hAnsi="Calibri" w:cs="Calibri"/>
                <w:color w:val="000000"/>
                <w:sz w:val="20"/>
                <w:szCs w:val="20"/>
              </w:rPr>
            </w:pPr>
            <w:r w:rsidRPr="005D6355">
              <w:rPr>
                <w:rFonts w:ascii="Calibri" w:eastAsia="Times New Roman" w:hAnsi="Calibri" w:cs="Calibri"/>
                <w:color w:val="000000"/>
                <w:sz w:val="20"/>
                <w:szCs w:val="20"/>
              </w:rPr>
              <w:t>14:50- 15:10</w:t>
            </w:r>
          </w:p>
        </w:tc>
        <w:tc>
          <w:tcPr>
            <w:tcW w:w="4564" w:type="dxa"/>
            <w:vMerge w:val="restart"/>
            <w:tcBorders>
              <w:top w:val="single" w:sz="4" w:space="0" w:color="auto"/>
              <w:left w:val="single" w:sz="8" w:space="0" w:color="000000"/>
              <w:bottom w:val="single" w:sz="8" w:space="0" w:color="000000"/>
              <w:right w:val="single" w:sz="8" w:space="0" w:color="000000"/>
            </w:tcBorders>
            <w:shd w:val="clear" w:color="000000" w:fill="E2EFDA"/>
            <w:vAlign w:val="center"/>
            <w:hideMark/>
          </w:tcPr>
          <w:p w:rsidR="00EB00CA" w:rsidRPr="00EB00CA" w:rsidRDefault="00EB00CA" w:rsidP="00EB00CA">
            <w:pPr>
              <w:jc w:val="center"/>
              <w:rPr>
                <w:rFonts w:ascii="Calibri" w:eastAsia="Times New Roman" w:hAnsi="Calibri" w:cs="Calibri"/>
                <w:color w:val="000000"/>
                <w:sz w:val="22"/>
                <w:szCs w:val="22"/>
              </w:rPr>
            </w:pPr>
            <w:r w:rsidRPr="00EB00CA">
              <w:rPr>
                <w:rFonts w:ascii="Calibri" w:eastAsia="Times New Roman" w:hAnsi="Calibri" w:cs="Calibri"/>
                <w:color w:val="000000"/>
                <w:sz w:val="22"/>
                <w:szCs w:val="22"/>
              </w:rPr>
              <w:t>"Does increased market transparency foster effective conditions of competition along the agricultural supply chain?"</w:t>
            </w:r>
          </w:p>
          <w:p w:rsidR="008454B5" w:rsidRPr="008454B5" w:rsidRDefault="005D6355" w:rsidP="00EB00CA">
            <w:pPr>
              <w:jc w:val="center"/>
              <w:rPr>
                <w:rFonts w:ascii="Calibri" w:eastAsia="Times New Roman" w:hAnsi="Calibri" w:cs="Calibri"/>
                <w:b/>
                <w:color w:val="000000"/>
                <w:sz w:val="22"/>
                <w:szCs w:val="22"/>
              </w:rPr>
            </w:pPr>
            <w:r w:rsidRPr="008454B5">
              <w:rPr>
                <w:rFonts w:ascii="Calibri" w:eastAsia="Times New Roman" w:hAnsi="Calibri" w:cs="Calibri"/>
                <w:b/>
                <w:color w:val="000000"/>
                <w:sz w:val="22"/>
                <w:szCs w:val="22"/>
              </w:rPr>
              <w:t> </w:t>
            </w:r>
            <w:r w:rsidR="008454B5" w:rsidRPr="008454B5">
              <w:rPr>
                <w:rFonts w:ascii="Calibri" w:eastAsia="Times New Roman" w:hAnsi="Calibri" w:cs="Calibri"/>
                <w:b/>
                <w:color w:val="000000"/>
                <w:sz w:val="22"/>
                <w:szCs w:val="22"/>
              </w:rPr>
              <w:t>Evelien Lambrecht</w:t>
            </w:r>
          </w:p>
          <w:p w:rsidR="005D6355" w:rsidRPr="00EB00CA" w:rsidRDefault="00EB00CA" w:rsidP="00EB00CA">
            <w:pPr>
              <w:jc w:val="center"/>
              <w:rPr>
                <w:rFonts w:ascii="Calibri" w:eastAsia="Times New Roman" w:hAnsi="Calibri" w:cs="Calibri"/>
                <w:b/>
                <w:color w:val="000000"/>
                <w:sz w:val="22"/>
                <w:szCs w:val="22"/>
              </w:rPr>
            </w:pPr>
            <w:r w:rsidRPr="00EB00CA">
              <w:rPr>
                <w:rFonts w:ascii="Calibri" w:eastAsia="Times New Roman" w:hAnsi="Calibri" w:cs="Calibri"/>
                <w:b/>
                <w:color w:val="000000"/>
                <w:sz w:val="22"/>
                <w:szCs w:val="22"/>
              </w:rPr>
              <w:t xml:space="preserve">Xavier </w:t>
            </w:r>
            <w:proofErr w:type="spellStart"/>
            <w:r w:rsidRPr="00EB00CA">
              <w:rPr>
                <w:rFonts w:ascii="Calibri" w:eastAsia="Times New Roman" w:hAnsi="Calibri" w:cs="Calibri"/>
                <w:b/>
                <w:color w:val="000000"/>
                <w:sz w:val="22"/>
                <w:szCs w:val="22"/>
              </w:rPr>
              <w:t>Gellynck</w:t>
            </w:r>
            <w:proofErr w:type="spellEnd"/>
          </w:p>
        </w:tc>
        <w:tc>
          <w:tcPr>
            <w:tcW w:w="4845" w:type="dxa"/>
            <w:vMerge w:val="restart"/>
            <w:tcBorders>
              <w:top w:val="single" w:sz="4" w:space="0" w:color="auto"/>
              <w:left w:val="nil"/>
              <w:bottom w:val="single" w:sz="8" w:space="0" w:color="000000"/>
              <w:right w:val="nil"/>
            </w:tcBorders>
            <w:shd w:val="clear" w:color="000000" w:fill="E2EFDA"/>
            <w:vAlign w:val="center"/>
            <w:hideMark/>
          </w:tcPr>
          <w:p w:rsidR="00E92AD3" w:rsidRPr="00E92AD3" w:rsidRDefault="00E92AD3" w:rsidP="00E92AD3">
            <w:pPr>
              <w:jc w:val="center"/>
              <w:rPr>
                <w:rFonts w:ascii="Calibri" w:eastAsia="Times New Roman" w:hAnsi="Calibri" w:cs="Calibri"/>
                <w:color w:val="000000"/>
                <w:sz w:val="22"/>
                <w:szCs w:val="22"/>
              </w:rPr>
            </w:pPr>
            <w:r w:rsidRPr="00E92AD3">
              <w:rPr>
                <w:rFonts w:ascii="Calibri" w:eastAsia="Times New Roman" w:hAnsi="Calibri" w:cs="Calibri"/>
                <w:color w:val="000000"/>
                <w:sz w:val="22"/>
                <w:szCs w:val="22"/>
              </w:rPr>
              <w:t>The PIP approach: exploring the relationship between entrepreneurial group learning and sustainable land management</w:t>
            </w:r>
          </w:p>
          <w:p w:rsidR="00E92AD3" w:rsidRPr="00E92AD3" w:rsidRDefault="00E92AD3" w:rsidP="00E92AD3">
            <w:pPr>
              <w:jc w:val="center"/>
              <w:rPr>
                <w:rFonts w:ascii="Calibri" w:eastAsia="Times New Roman" w:hAnsi="Calibri" w:cs="Calibri"/>
                <w:b/>
                <w:color w:val="000000"/>
                <w:sz w:val="22"/>
                <w:szCs w:val="22"/>
              </w:rPr>
            </w:pPr>
            <w:r w:rsidRPr="00E92AD3">
              <w:rPr>
                <w:rFonts w:ascii="Calibri" w:eastAsia="Times New Roman" w:hAnsi="Calibri" w:cs="Calibri"/>
                <w:b/>
                <w:bCs/>
                <w:color w:val="000000"/>
                <w:sz w:val="22"/>
                <w:szCs w:val="22"/>
              </w:rPr>
              <w:t xml:space="preserve"> </w:t>
            </w:r>
            <w:proofErr w:type="spellStart"/>
            <w:r w:rsidRPr="00E92AD3">
              <w:rPr>
                <w:rFonts w:ascii="Calibri" w:eastAsia="Times New Roman" w:hAnsi="Calibri" w:cs="Calibri"/>
                <w:b/>
                <w:bCs/>
                <w:color w:val="000000"/>
                <w:sz w:val="22"/>
                <w:szCs w:val="22"/>
              </w:rPr>
              <w:t>Belyse</w:t>
            </w:r>
            <w:proofErr w:type="spellEnd"/>
            <w:r w:rsidRPr="00E92AD3">
              <w:rPr>
                <w:rFonts w:ascii="Calibri" w:eastAsia="Times New Roman" w:hAnsi="Calibri" w:cs="Calibri"/>
                <w:b/>
                <w:bCs/>
                <w:color w:val="000000"/>
                <w:sz w:val="22"/>
                <w:szCs w:val="22"/>
              </w:rPr>
              <w:t xml:space="preserve"> </w:t>
            </w:r>
            <w:proofErr w:type="spellStart"/>
            <w:r w:rsidRPr="00E92AD3">
              <w:rPr>
                <w:rFonts w:ascii="Calibri" w:eastAsia="Times New Roman" w:hAnsi="Calibri" w:cs="Calibri"/>
                <w:b/>
                <w:bCs/>
                <w:color w:val="000000"/>
                <w:sz w:val="22"/>
                <w:szCs w:val="22"/>
              </w:rPr>
              <w:t>Mupfasoni</w:t>
            </w:r>
            <w:proofErr w:type="spellEnd"/>
          </w:p>
          <w:p w:rsidR="005D6355" w:rsidRPr="005D6355" w:rsidRDefault="005D6355" w:rsidP="005D6355">
            <w:pPr>
              <w:jc w:val="center"/>
              <w:rPr>
                <w:rFonts w:ascii="Calibri" w:eastAsia="Times New Roman" w:hAnsi="Calibri" w:cs="Calibri"/>
                <w:b/>
                <w:color w:val="000000"/>
                <w:sz w:val="22"/>
                <w:szCs w:val="22"/>
              </w:rPr>
            </w:pPr>
          </w:p>
        </w:tc>
        <w:tc>
          <w:tcPr>
            <w:tcW w:w="5037" w:type="dxa"/>
            <w:vMerge w:val="restart"/>
            <w:tcBorders>
              <w:top w:val="single" w:sz="4" w:space="0" w:color="auto"/>
              <w:left w:val="single" w:sz="8" w:space="0" w:color="000000"/>
              <w:bottom w:val="single" w:sz="8" w:space="0" w:color="000000"/>
              <w:right w:val="single" w:sz="8" w:space="0" w:color="000000"/>
            </w:tcBorders>
            <w:shd w:val="clear" w:color="000000" w:fill="E2EFDA"/>
            <w:vAlign w:val="center"/>
            <w:hideMark/>
          </w:tcPr>
          <w:p w:rsidR="005D6355" w:rsidRPr="005D6355" w:rsidRDefault="005D6355" w:rsidP="005D6355">
            <w:pPr>
              <w:jc w:val="center"/>
              <w:rPr>
                <w:rFonts w:ascii="Calibri" w:eastAsia="Times New Roman" w:hAnsi="Calibri" w:cs="Calibri"/>
                <w:color w:val="000000"/>
                <w:sz w:val="22"/>
                <w:szCs w:val="22"/>
              </w:rPr>
            </w:pPr>
            <w:r w:rsidRPr="005D6355">
              <w:rPr>
                <w:rFonts w:ascii="Calibri" w:eastAsia="Times New Roman" w:hAnsi="Calibri" w:cs="Calibri"/>
                <w:color w:val="000000"/>
                <w:sz w:val="22"/>
                <w:szCs w:val="22"/>
              </w:rPr>
              <w:t>Habits, attitudes and credence towards wine among young people. Where do Italian millennials’ wine consumers find the information they need?</w:t>
            </w:r>
            <w:r w:rsidRPr="005D6355">
              <w:rPr>
                <w:rFonts w:ascii="Calibri" w:eastAsia="Times New Roman" w:hAnsi="Calibri" w:cs="Calibri"/>
                <w:color w:val="000000"/>
                <w:sz w:val="22"/>
                <w:szCs w:val="22"/>
              </w:rPr>
              <w:br/>
            </w:r>
            <w:r w:rsidRPr="005D6355">
              <w:rPr>
                <w:rFonts w:ascii="Calibri" w:eastAsia="Times New Roman" w:hAnsi="Calibri" w:cs="Calibri"/>
                <w:b/>
                <w:bCs/>
                <w:color w:val="000000"/>
                <w:sz w:val="22"/>
                <w:szCs w:val="22"/>
              </w:rPr>
              <w:t>Cristina Mora</w:t>
            </w:r>
          </w:p>
        </w:tc>
      </w:tr>
      <w:tr w:rsidR="005D6355" w:rsidRPr="005D6355" w:rsidTr="005D6355">
        <w:trPr>
          <w:trHeight w:val="500"/>
        </w:trPr>
        <w:tc>
          <w:tcPr>
            <w:tcW w:w="1364" w:type="dxa"/>
            <w:gridSpan w:val="2"/>
            <w:vMerge/>
            <w:tcBorders>
              <w:top w:val="single" w:sz="4" w:space="0" w:color="auto"/>
              <w:left w:val="single" w:sz="4" w:space="0" w:color="auto"/>
              <w:bottom w:val="single" w:sz="4" w:space="0" w:color="000000"/>
              <w:right w:val="nil"/>
            </w:tcBorders>
            <w:vAlign w:val="center"/>
            <w:hideMark/>
          </w:tcPr>
          <w:p w:rsidR="005D6355" w:rsidRPr="005D6355" w:rsidRDefault="005D6355" w:rsidP="005D6355">
            <w:pPr>
              <w:rPr>
                <w:rFonts w:ascii="Calibri" w:eastAsia="Times New Roman" w:hAnsi="Calibri" w:cs="Calibri"/>
                <w:color w:val="000000"/>
                <w:sz w:val="20"/>
                <w:szCs w:val="20"/>
              </w:rPr>
            </w:pPr>
          </w:p>
        </w:tc>
        <w:tc>
          <w:tcPr>
            <w:tcW w:w="4564" w:type="dxa"/>
            <w:vMerge/>
            <w:tcBorders>
              <w:top w:val="single" w:sz="4" w:space="0" w:color="auto"/>
              <w:left w:val="single" w:sz="8" w:space="0" w:color="000000"/>
              <w:bottom w:val="single" w:sz="8" w:space="0" w:color="000000"/>
              <w:right w:val="single" w:sz="8" w:space="0" w:color="000000"/>
            </w:tcBorders>
            <w:vAlign w:val="center"/>
            <w:hideMark/>
          </w:tcPr>
          <w:p w:rsidR="005D6355" w:rsidRPr="005D6355" w:rsidRDefault="005D6355" w:rsidP="005D6355">
            <w:pPr>
              <w:rPr>
                <w:rFonts w:ascii="Calibri" w:eastAsia="Times New Roman" w:hAnsi="Calibri" w:cs="Calibri"/>
                <w:color w:val="000000"/>
                <w:sz w:val="22"/>
                <w:szCs w:val="22"/>
              </w:rPr>
            </w:pPr>
          </w:p>
        </w:tc>
        <w:tc>
          <w:tcPr>
            <w:tcW w:w="4845" w:type="dxa"/>
            <w:vMerge/>
            <w:tcBorders>
              <w:top w:val="single" w:sz="4" w:space="0" w:color="auto"/>
              <w:left w:val="nil"/>
              <w:bottom w:val="single" w:sz="8" w:space="0" w:color="000000"/>
              <w:right w:val="nil"/>
            </w:tcBorders>
            <w:vAlign w:val="center"/>
            <w:hideMark/>
          </w:tcPr>
          <w:p w:rsidR="005D6355" w:rsidRPr="005D6355" w:rsidRDefault="005D6355" w:rsidP="005D6355">
            <w:pPr>
              <w:rPr>
                <w:rFonts w:ascii="Calibri" w:eastAsia="Times New Roman" w:hAnsi="Calibri" w:cs="Calibri"/>
                <w:color w:val="000000"/>
                <w:sz w:val="22"/>
                <w:szCs w:val="22"/>
              </w:rPr>
            </w:pPr>
          </w:p>
        </w:tc>
        <w:tc>
          <w:tcPr>
            <w:tcW w:w="5037" w:type="dxa"/>
            <w:vMerge/>
            <w:tcBorders>
              <w:top w:val="single" w:sz="4" w:space="0" w:color="auto"/>
              <w:left w:val="single" w:sz="8" w:space="0" w:color="000000"/>
              <w:bottom w:val="single" w:sz="8" w:space="0" w:color="000000"/>
              <w:right w:val="single" w:sz="8" w:space="0" w:color="000000"/>
            </w:tcBorders>
            <w:vAlign w:val="center"/>
            <w:hideMark/>
          </w:tcPr>
          <w:p w:rsidR="005D6355" w:rsidRPr="005D6355" w:rsidRDefault="005D6355" w:rsidP="005D6355">
            <w:pPr>
              <w:rPr>
                <w:rFonts w:ascii="Calibri" w:eastAsia="Times New Roman" w:hAnsi="Calibri" w:cs="Calibri"/>
                <w:color w:val="000000"/>
                <w:sz w:val="22"/>
                <w:szCs w:val="22"/>
              </w:rPr>
            </w:pPr>
          </w:p>
        </w:tc>
      </w:tr>
      <w:tr w:rsidR="005D6355" w:rsidRPr="005D6355" w:rsidTr="005D6355">
        <w:trPr>
          <w:trHeight w:val="500"/>
        </w:trPr>
        <w:tc>
          <w:tcPr>
            <w:tcW w:w="1364" w:type="dxa"/>
            <w:gridSpan w:val="2"/>
            <w:vMerge/>
            <w:tcBorders>
              <w:top w:val="single" w:sz="4" w:space="0" w:color="auto"/>
              <w:left w:val="single" w:sz="4" w:space="0" w:color="auto"/>
              <w:bottom w:val="single" w:sz="4" w:space="0" w:color="000000"/>
              <w:right w:val="nil"/>
            </w:tcBorders>
            <w:vAlign w:val="center"/>
            <w:hideMark/>
          </w:tcPr>
          <w:p w:rsidR="005D6355" w:rsidRPr="005D6355" w:rsidRDefault="005D6355" w:rsidP="005D6355">
            <w:pPr>
              <w:rPr>
                <w:rFonts w:ascii="Calibri" w:eastAsia="Times New Roman" w:hAnsi="Calibri" w:cs="Calibri"/>
                <w:color w:val="000000"/>
                <w:sz w:val="20"/>
                <w:szCs w:val="20"/>
              </w:rPr>
            </w:pPr>
          </w:p>
        </w:tc>
        <w:tc>
          <w:tcPr>
            <w:tcW w:w="4564" w:type="dxa"/>
            <w:vMerge/>
            <w:tcBorders>
              <w:top w:val="single" w:sz="4" w:space="0" w:color="auto"/>
              <w:left w:val="single" w:sz="8" w:space="0" w:color="000000"/>
              <w:bottom w:val="single" w:sz="8" w:space="0" w:color="000000"/>
              <w:right w:val="single" w:sz="8" w:space="0" w:color="000000"/>
            </w:tcBorders>
            <w:vAlign w:val="center"/>
            <w:hideMark/>
          </w:tcPr>
          <w:p w:rsidR="005D6355" w:rsidRPr="005D6355" w:rsidRDefault="005D6355" w:rsidP="005D6355">
            <w:pPr>
              <w:rPr>
                <w:rFonts w:ascii="Calibri" w:eastAsia="Times New Roman" w:hAnsi="Calibri" w:cs="Calibri"/>
                <w:color w:val="000000"/>
                <w:sz w:val="22"/>
                <w:szCs w:val="22"/>
              </w:rPr>
            </w:pPr>
          </w:p>
        </w:tc>
        <w:tc>
          <w:tcPr>
            <w:tcW w:w="4845" w:type="dxa"/>
            <w:vMerge/>
            <w:tcBorders>
              <w:top w:val="single" w:sz="4" w:space="0" w:color="auto"/>
              <w:left w:val="nil"/>
              <w:bottom w:val="single" w:sz="8" w:space="0" w:color="000000"/>
              <w:right w:val="nil"/>
            </w:tcBorders>
            <w:vAlign w:val="center"/>
            <w:hideMark/>
          </w:tcPr>
          <w:p w:rsidR="005D6355" w:rsidRPr="005D6355" w:rsidRDefault="005D6355" w:rsidP="005D6355">
            <w:pPr>
              <w:rPr>
                <w:rFonts w:ascii="Calibri" w:eastAsia="Times New Roman" w:hAnsi="Calibri" w:cs="Calibri"/>
                <w:color w:val="000000"/>
                <w:sz w:val="22"/>
                <w:szCs w:val="22"/>
              </w:rPr>
            </w:pPr>
          </w:p>
        </w:tc>
        <w:tc>
          <w:tcPr>
            <w:tcW w:w="5037" w:type="dxa"/>
            <w:vMerge/>
            <w:tcBorders>
              <w:top w:val="single" w:sz="4" w:space="0" w:color="auto"/>
              <w:left w:val="single" w:sz="8" w:space="0" w:color="000000"/>
              <w:bottom w:val="single" w:sz="8" w:space="0" w:color="000000"/>
              <w:right w:val="single" w:sz="8" w:space="0" w:color="000000"/>
            </w:tcBorders>
            <w:vAlign w:val="center"/>
            <w:hideMark/>
          </w:tcPr>
          <w:p w:rsidR="005D6355" w:rsidRPr="005D6355" w:rsidRDefault="005D6355" w:rsidP="005D6355">
            <w:pPr>
              <w:rPr>
                <w:rFonts w:ascii="Calibri" w:eastAsia="Times New Roman" w:hAnsi="Calibri" w:cs="Calibri"/>
                <w:color w:val="000000"/>
                <w:sz w:val="22"/>
                <w:szCs w:val="22"/>
              </w:rPr>
            </w:pPr>
          </w:p>
        </w:tc>
      </w:tr>
      <w:tr w:rsidR="005D6355" w:rsidRPr="005D6355" w:rsidTr="005D6355">
        <w:trPr>
          <w:trHeight w:val="500"/>
        </w:trPr>
        <w:tc>
          <w:tcPr>
            <w:tcW w:w="1364" w:type="dxa"/>
            <w:gridSpan w:val="2"/>
            <w:vMerge/>
            <w:tcBorders>
              <w:top w:val="single" w:sz="4" w:space="0" w:color="auto"/>
              <w:left w:val="single" w:sz="4" w:space="0" w:color="auto"/>
              <w:bottom w:val="single" w:sz="4" w:space="0" w:color="000000"/>
              <w:right w:val="nil"/>
            </w:tcBorders>
            <w:vAlign w:val="center"/>
            <w:hideMark/>
          </w:tcPr>
          <w:p w:rsidR="005D6355" w:rsidRPr="005D6355" w:rsidRDefault="005D6355" w:rsidP="005D6355">
            <w:pPr>
              <w:rPr>
                <w:rFonts w:ascii="Calibri" w:eastAsia="Times New Roman" w:hAnsi="Calibri" w:cs="Calibri"/>
                <w:color w:val="000000"/>
                <w:sz w:val="20"/>
                <w:szCs w:val="20"/>
              </w:rPr>
            </w:pPr>
          </w:p>
        </w:tc>
        <w:tc>
          <w:tcPr>
            <w:tcW w:w="4564" w:type="dxa"/>
            <w:vMerge/>
            <w:tcBorders>
              <w:top w:val="single" w:sz="4" w:space="0" w:color="auto"/>
              <w:left w:val="single" w:sz="8" w:space="0" w:color="000000"/>
              <w:bottom w:val="single" w:sz="4" w:space="0" w:color="auto"/>
              <w:right w:val="single" w:sz="8" w:space="0" w:color="000000"/>
            </w:tcBorders>
            <w:vAlign w:val="center"/>
            <w:hideMark/>
          </w:tcPr>
          <w:p w:rsidR="005D6355" w:rsidRPr="005D6355" w:rsidRDefault="005D6355" w:rsidP="005D6355">
            <w:pPr>
              <w:rPr>
                <w:rFonts w:ascii="Calibri" w:eastAsia="Times New Roman" w:hAnsi="Calibri" w:cs="Calibri"/>
                <w:color w:val="000000"/>
                <w:sz w:val="22"/>
                <w:szCs w:val="22"/>
              </w:rPr>
            </w:pPr>
          </w:p>
        </w:tc>
        <w:tc>
          <w:tcPr>
            <w:tcW w:w="4845" w:type="dxa"/>
            <w:vMerge/>
            <w:tcBorders>
              <w:top w:val="single" w:sz="4" w:space="0" w:color="auto"/>
              <w:left w:val="nil"/>
              <w:bottom w:val="single" w:sz="4" w:space="0" w:color="auto"/>
              <w:right w:val="nil"/>
            </w:tcBorders>
            <w:vAlign w:val="center"/>
            <w:hideMark/>
          </w:tcPr>
          <w:p w:rsidR="005D6355" w:rsidRPr="005D6355" w:rsidRDefault="005D6355" w:rsidP="005D6355">
            <w:pPr>
              <w:rPr>
                <w:rFonts w:ascii="Calibri" w:eastAsia="Times New Roman" w:hAnsi="Calibri" w:cs="Calibri"/>
                <w:color w:val="000000"/>
                <w:sz w:val="22"/>
                <w:szCs w:val="22"/>
              </w:rPr>
            </w:pPr>
          </w:p>
        </w:tc>
        <w:tc>
          <w:tcPr>
            <w:tcW w:w="5037" w:type="dxa"/>
            <w:vMerge/>
            <w:tcBorders>
              <w:top w:val="single" w:sz="4" w:space="0" w:color="auto"/>
              <w:left w:val="single" w:sz="8" w:space="0" w:color="000000"/>
              <w:bottom w:val="single" w:sz="4" w:space="0" w:color="auto"/>
              <w:right w:val="single" w:sz="8" w:space="0" w:color="000000"/>
            </w:tcBorders>
            <w:vAlign w:val="center"/>
            <w:hideMark/>
          </w:tcPr>
          <w:p w:rsidR="005D6355" w:rsidRPr="005D6355" w:rsidRDefault="005D6355" w:rsidP="005D6355">
            <w:pPr>
              <w:rPr>
                <w:rFonts w:ascii="Calibri" w:eastAsia="Times New Roman" w:hAnsi="Calibri" w:cs="Calibri"/>
                <w:color w:val="000000"/>
                <w:sz w:val="22"/>
                <w:szCs w:val="22"/>
              </w:rPr>
            </w:pPr>
          </w:p>
        </w:tc>
      </w:tr>
      <w:tr w:rsidR="005D6355" w:rsidRPr="005D6355" w:rsidTr="005D6355">
        <w:trPr>
          <w:trHeight w:val="175"/>
        </w:trPr>
        <w:tc>
          <w:tcPr>
            <w:tcW w:w="1364" w:type="dxa"/>
            <w:gridSpan w:val="2"/>
            <w:tcBorders>
              <w:top w:val="nil"/>
              <w:left w:val="single" w:sz="4" w:space="0" w:color="auto"/>
              <w:bottom w:val="single" w:sz="4" w:space="0" w:color="auto"/>
              <w:right w:val="nil"/>
            </w:tcBorders>
            <w:shd w:val="clear" w:color="000000" w:fill="FFFFFF"/>
            <w:noWrap/>
            <w:vAlign w:val="bottom"/>
            <w:hideMark/>
          </w:tcPr>
          <w:p w:rsidR="005D6355" w:rsidRPr="005D6355" w:rsidRDefault="005D6355" w:rsidP="005D6355">
            <w:pPr>
              <w:rPr>
                <w:rFonts w:ascii="Calibri" w:eastAsia="Times New Roman" w:hAnsi="Calibri" w:cs="Calibri"/>
                <w:b/>
                <w:bCs/>
                <w:color w:val="000000"/>
                <w:sz w:val="20"/>
                <w:szCs w:val="20"/>
              </w:rPr>
            </w:pPr>
            <w:r w:rsidRPr="005D6355">
              <w:rPr>
                <w:rFonts w:ascii="Calibri" w:eastAsia="Times New Roman" w:hAnsi="Calibri" w:cs="Calibri"/>
                <w:b/>
                <w:bCs/>
                <w:color w:val="000000"/>
                <w:sz w:val="20"/>
                <w:szCs w:val="20"/>
              </w:rPr>
              <w:t>15:10- 15:30</w:t>
            </w:r>
          </w:p>
        </w:tc>
        <w:tc>
          <w:tcPr>
            <w:tcW w:w="144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355" w:rsidRPr="005D6355" w:rsidRDefault="005D6355" w:rsidP="005D6355">
            <w:pPr>
              <w:jc w:val="center"/>
              <w:rPr>
                <w:rFonts w:ascii="Calibri" w:eastAsia="Times New Roman" w:hAnsi="Calibri" w:cs="Calibri"/>
                <w:b/>
                <w:bCs/>
                <w:color w:val="000000"/>
              </w:rPr>
            </w:pPr>
            <w:r w:rsidRPr="005D6355">
              <w:rPr>
                <w:rFonts w:ascii="Calibri" w:eastAsia="Times New Roman" w:hAnsi="Calibri" w:cs="Calibri"/>
                <w:b/>
                <w:bCs/>
                <w:color w:val="000000"/>
              </w:rPr>
              <w:t xml:space="preserve">Coffee break </w:t>
            </w:r>
          </w:p>
        </w:tc>
      </w:tr>
    </w:tbl>
    <w:p w:rsidR="00C139A4" w:rsidRDefault="00C139A4" w:rsidP="00AE05F0"/>
    <w:tbl>
      <w:tblPr>
        <w:tblW w:w="15880" w:type="dxa"/>
        <w:tblLook w:val="04A0" w:firstRow="1" w:lastRow="0" w:firstColumn="1" w:lastColumn="0" w:noHBand="0" w:noVBand="1"/>
      </w:tblPr>
      <w:tblGrid>
        <w:gridCol w:w="704"/>
        <w:gridCol w:w="688"/>
        <w:gridCol w:w="4614"/>
        <w:gridCol w:w="4767"/>
        <w:gridCol w:w="5107"/>
      </w:tblGrid>
      <w:tr w:rsidR="00C139A4" w:rsidRPr="00C139A4" w:rsidTr="005D6355">
        <w:trPr>
          <w:trHeight w:val="244"/>
        </w:trPr>
        <w:tc>
          <w:tcPr>
            <w:tcW w:w="704" w:type="dxa"/>
            <w:tcBorders>
              <w:top w:val="nil"/>
              <w:left w:val="nil"/>
              <w:bottom w:val="nil"/>
              <w:right w:val="nil"/>
            </w:tcBorders>
            <w:shd w:val="clear" w:color="auto" w:fill="auto"/>
            <w:noWrap/>
            <w:vAlign w:val="bottom"/>
            <w:hideMark/>
          </w:tcPr>
          <w:p w:rsidR="00C139A4" w:rsidRPr="00C139A4" w:rsidRDefault="00C139A4" w:rsidP="00C139A4">
            <w:pPr>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C139A4" w:rsidRPr="00C139A4" w:rsidRDefault="00C139A4" w:rsidP="00C139A4">
            <w:pPr>
              <w:rPr>
                <w:rFonts w:ascii="Times New Roman" w:eastAsia="Times New Roman" w:hAnsi="Times New Roman" w:cs="Times New Roman"/>
                <w:sz w:val="22"/>
                <w:szCs w:val="20"/>
              </w:rPr>
            </w:pPr>
          </w:p>
        </w:tc>
        <w:tc>
          <w:tcPr>
            <w:tcW w:w="14488" w:type="dxa"/>
            <w:gridSpan w:val="3"/>
            <w:tcBorders>
              <w:top w:val="single" w:sz="8" w:space="0" w:color="000000"/>
              <w:left w:val="single" w:sz="8" w:space="0" w:color="000000"/>
              <w:bottom w:val="single" w:sz="8" w:space="0" w:color="000000"/>
              <w:right w:val="single" w:sz="8" w:space="0" w:color="000000"/>
            </w:tcBorders>
            <w:shd w:val="clear" w:color="000000" w:fill="E2EFDA"/>
            <w:noWrap/>
            <w:vAlign w:val="bottom"/>
            <w:hideMark/>
          </w:tcPr>
          <w:p w:rsidR="00C139A4" w:rsidRPr="00C139A4" w:rsidRDefault="00C139A4" w:rsidP="00C139A4">
            <w:pPr>
              <w:jc w:val="center"/>
              <w:rPr>
                <w:rFonts w:ascii="Calibri" w:eastAsia="Times New Roman" w:hAnsi="Calibri" w:cs="Times New Roman"/>
                <w:b/>
                <w:bCs/>
                <w:color w:val="000000"/>
                <w:sz w:val="22"/>
              </w:rPr>
            </w:pPr>
            <w:r w:rsidRPr="00C139A4">
              <w:rPr>
                <w:rFonts w:ascii="Calibri" w:eastAsia="Times New Roman" w:hAnsi="Calibri" w:cs="Times New Roman"/>
                <w:b/>
                <w:bCs/>
                <w:color w:val="000000"/>
                <w:sz w:val="22"/>
              </w:rPr>
              <w:t>Parallel sessions: conference sub-themes</w:t>
            </w:r>
          </w:p>
        </w:tc>
      </w:tr>
      <w:tr w:rsidR="00C139A4" w:rsidRPr="00C139A4" w:rsidTr="005D6355">
        <w:trPr>
          <w:trHeight w:val="228"/>
        </w:trPr>
        <w:tc>
          <w:tcPr>
            <w:tcW w:w="13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139A4" w:rsidRPr="005436BF" w:rsidRDefault="00C139A4" w:rsidP="005436BF">
            <w:pPr>
              <w:rPr>
                <w:rFonts w:ascii="Calibri" w:eastAsia="Times New Roman" w:hAnsi="Calibri" w:cs="Times New Roman"/>
                <w:b/>
                <w:bCs/>
                <w:color w:val="000000"/>
                <w:sz w:val="20"/>
                <w:szCs w:val="20"/>
              </w:rPr>
            </w:pPr>
            <w:r w:rsidRPr="005436BF">
              <w:rPr>
                <w:rFonts w:ascii="Calibri" w:eastAsia="Times New Roman" w:hAnsi="Calibri" w:cs="Times New Roman"/>
                <w:b/>
                <w:bCs/>
                <w:color w:val="000000"/>
                <w:sz w:val="20"/>
                <w:szCs w:val="20"/>
              </w:rPr>
              <w:t>15:30- 18:00</w:t>
            </w:r>
          </w:p>
        </w:tc>
        <w:tc>
          <w:tcPr>
            <w:tcW w:w="4614" w:type="dxa"/>
            <w:tcBorders>
              <w:top w:val="single" w:sz="8" w:space="0" w:color="000000"/>
              <w:left w:val="nil"/>
              <w:bottom w:val="nil"/>
              <w:right w:val="single" w:sz="4" w:space="0" w:color="000000"/>
            </w:tcBorders>
            <w:shd w:val="clear" w:color="auto" w:fill="auto"/>
            <w:hideMark/>
          </w:tcPr>
          <w:p w:rsidR="00C139A4" w:rsidRPr="00C139A4" w:rsidRDefault="002A3053" w:rsidP="00C139A4">
            <w:pPr>
              <w:jc w:val="center"/>
              <w:rPr>
                <w:rFonts w:ascii="Calibri" w:eastAsia="Times New Roman" w:hAnsi="Calibri" w:cs="Times New Roman"/>
                <w:color w:val="000000"/>
                <w:sz w:val="22"/>
              </w:rPr>
            </w:pPr>
            <w:r>
              <w:rPr>
                <w:rFonts w:ascii="Calibri" w:eastAsia="Times New Roman" w:hAnsi="Calibri" w:cs="Times New Roman"/>
                <w:color w:val="000000"/>
                <w:sz w:val="22"/>
              </w:rPr>
              <w:t>Session A2 -</w:t>
            </w:r>
            <w:r w:rsidR="00C139A4" w:rsidRPr="00C139A4">
              <w:rPr>
                <w:rFonts w:ascii="Calibri" w:eastAsia="Times New Roman" w:hAnsi="Calibri" w:cs="Times New Roman"/>
                <w:color w:val="000000"/>
                <w:sz w:val="22"/>
              </w:rPr>
              <w:t xml:space="preserve"> "Brain Up" </w:t>
            </w:r>
            <w:r>
              <w:rPr>
                <w:rFonts w:ascii="Calibri" w:eastAsia="Times New Roman" w:hAnsi="Calibri" w:cs="Calibri"/>
                <w:color w:val="000000"/>
                <w:sz w:val="22"/>
                <w:szCs w:val="22"/>
              </w:rPr>
              <w:t xml:space="preserve">room, </w:t>
            </w:r>
            <w:r w:rsidR="00C139A4" w:rsidRPr="00C139A4">
              <w:rPr>
                <w:rFonts w:ascii="Calibri" w:eastAsia="Times New Roman" w:hAnsi="Calibri" w:cs="Times New Roman"/>
                <w:color w:val="000000"/>
                <w:sz w:val="22"/>
              </w:rPr>
              <w:t>EGO Hotel</w:t>
            </w:r>
          </w:p>
        </w:tc>
        <w:tc>
          <w:tcPr>
            <w:tcW w:w="4767" w:type="dxa"/>
            <w:tcBorders>
              <w:top w:val="single" w:sz="8" w:space="0" w:color="000000"/>
              <w:left w:val="nil"/>
              <w:bottom w:val="nil"/>
              <w:right w:val="single" w:sz="4" w:space="0" w:color="000000"/>
            </w:tcBorders>
            <w:shd w:val="clear" w:color="auto" w:fill="auto"/>
            <w:hideMark/>
          </w:tcPr>
          <w:p w:rsidR="00C139A4" w:rsidRPr="00C139A4" w:rsidRDefault="002A3053" w:rsidP="00C139A4">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 Session B2 - </w:t>
            </w:r>
            <w:r w:rsidR="00C139A4" w:rsidRPr="00C139A4">
              <w:rPr>
                <w:rFonts w:ascii="Calibri" w:eastAsia="Times New Roman" w:hAnsi="Calibri" w:cs="Times New Roman"/>
                <w:color w:val="000000"/>
                <w:sz w:val="22"/>
              </w:rPr>
              <w:t>"Board"</w:t>
            </w:r>
            <w:r>
              <w:rPr>
                <w:rFonts w:ascii="Calibri" w:eastAsia="Times New Roman" w:hAnsi="Calibri" w:cs="Calibri"/>
                <w:color w:val="000000"/>
                <w:sz w:val="22"/>
                <w:szCs w:val="22"/>
              </w:rPr>
              <w:t xml:space="preserve"> room,</w:t>
            </w:r>
            <w:r w:rsidR="00C139A4" w:rsidRPr="00C139A4">
              <w:rPr>
                <w:rFonts w:ascii="Calibri" w:eastAsia="Times New Roman" w:hAnsi="Calibri" w:cs="Times New Roman"/>
                <w:color w:val="000000"/>
                <w:sz w:val="22"/>
              </w:rPr>
              <w:t xml:space="preserve"> EGO Hotel</w:t>
            </w:r>
          </w:p>
        </w:tc>
        <w:tc>
          <w:tcPr>
            <w:tcW w:w="5107" w:type="dxa"/>
            <w:tcBorders>
              <w:top w:val="single" w:sz="8" w:space="0" w:color="000000"/>
              <w:left w:val="nil"/>
              <w:right w:val="single" w:sz="8" w:space="0" w:color="000000"/>
            </w:tcBorders>
            <w:shd w:val="clear" w:color="auto" w:fill="auto"/>
            <w:hideMark/>
          </w:tcPr>
          <w:p w:rsidR="00C139A4" w:rsidRPr="00C139A4" w:rsidRDefault="002A3053" w:rsidP="00C139A4">
            <w:pPr>
              <w:jc w:val="center"/>
              <w:rPr>
                <w:rFonts w:ascii="Calibri" w:eastAsia="Times New Roman" w:hAnsi="Calibri" w:cs="Times New Roman"/>
                <w:color w:val="000000"/>
                <w:sz w:val="22"/>
              </w:rPr>
            </w:pPr>
            <w:r>
              <w:rPr>
                <w:rFonts w:ascii="Calibri" w:eastAsia="Times New Roman" w:hAnsi="Calibri" w:cs="Times New Roman"/>
                <w:color w:val="000000"/>
                <w:sz w:val="22"/>
              </w:rPr>
              <w:t>Session C2 -</w:t>
            </w:r>
            <w:r w:rsidR="00C139A4" w:rsidRPr="00C139A4">
              <w:rPr>
                <w:rFonts w:ascii="Calibri" w:eastAsia="Times New Roman" w:hAnsi="Calibri" w:cs="Times New Roman"/>
                <w:color w:val="000000"/>
                <w:sz w:val="22"/>
              </w:rPr>
              <w:t>"Vision"</w:t>
            </w:r>
            <w:r>
              <w:rPr>
                <w:rFonts w:ascii="Calibri" w:eastAsia="Times New Roman" w:hAnsi="Calibri" w:cs="Times New Roman"/>
                <w:color w:val="000000"/>
                <w:sz w:val="22"/>
              </w:rPr>
              <w:t xml:space="preserve"> </w:t>
            </w:r>
            <w:r>
              <w:rPr>
                <w:rFonts w:ascii="Calibri" w:eastAsia="Times New Roman" w:hAnsi="Calibri" w:cs="Calibri"/>
                <w:color w:val="000000"/>
                <w:sz w:val="22"/>
                <w:szCs w:val="22"/>
              </w:rPr>
              <w:t>room,</w:t>
            </w:r>
            <w:r w:rsidR="00C139A4" w:rsidRPr="00C139A4">
              <w:rPr>
                <w:rFonts w:ascii="Calibri" w:eastAsia="Times New Roman" w:hAnsi="Calibri" w:cs="Times New Roman"/>
                <w:color w:val="000000"/>
                <w:sz w:val="22"/>
              </w:rPr>
              <w:t xml:space="preserve"> EGO Hotel</w:t>
            </w:r>
          </w:p>
        </w:tc>
      </w:tr>
      <w:tr w:rsidR="00C139A4" w:rsidRPr="00C139A4" w:rsidTr="00B5488D">
        <w:trPr>
          <w:trHeight w:val="503"/>
        </w:trPr>
        <w:tc>
          <w:tcPr>
            <w:tcW w:w="1392" w:type="dxa"/>
            <w:gridSpan w:val="2"/>
            <w:vMerge/>
            <w:tcBorders>
              <w:top w:val="single" w:sz="4" w:space="0" w:color="000000"/>
              <w:left w:val="single" w:sz="4" w:space="0" w:color="000000"/>
              <w:bottom w:val="single" w:sz="4" w:space="0" w:color="000000"/>
              <w:right w:val="single" w:sz="4" w:space="0" w:color="000000"/>
            </w:tcBorders>
            <w:vAlign w:val="center"/>
            <w:hideMark/>
          </w:tcPr>
          <w:p w:rsidR="00C139A4" w:rsidRPr="005436BF" w:rsidRDefault="00C139A4" w:rsidP="005436BF">
            <w:pPr>
              <w:rPr>
                <w:rFonts w:ascii="Calibri" w:eastAsia="Times New Roman" w:hAnsi="Calibri" w:cs="Times New Roman"/>
                <w:b/>
                <w:bCs/>
                <w:color w:val="000000"/>
                <w:sz w:val="20"/>
                <w:szCs w:val="20"/>
              </w:rPr>
            </w:pPr>
          </w:p>
        </w:tc>
        <w:tc>
          <w:tcPr>
            <w:tcW w:w="4614" w:type="dxa"/>
            <w:tcBorders>
              <w:top w:val="nil"/>
              <w:left w:val="nil"/>
              <w:bottom w:val="single" w:sz="4" w:space="0" w:color="auto"/>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b/>
                <w:bCs/>
                <w:color w:val="000000"/>
                <w:sz w:val="22"/>
                <w:szCs w:val="22"/>
              </w:rPr>
            </w:pPr>
            <w:r w:rsidRPr="00C139A4">
              <w:rPr>
                <w:rFonts w:ascii="Calibri" w:eastAsia="Times New Roman" w:hAnsi="Calibri" w:cs="Times New Roman"/>
                <w:b/>
                <w:bCs/>
                <w:color w:val="000000"/>
                <w:sz w:val="22"/>
                <w:szCs w:val="22"/>
              </w:rPr>
              <w:t>Responsible Innovation in Chains and Networks</w:t>
            </w:r>
          </w:p>
        </w:tc>
        <w:tc>
          <w:tcPr>
            <w:tcW w:w="4767" w:type="dxa"/>
            <w:tcBorders>
              <w:top w:val="nil"/>
              <w:left w:val="nil"/>
              <w:bottom w:val="single" w:sz="4" w:space="0" w:color="auto"/>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b/>
                <w:bCs/>
                <w:color w:val="000000"/>
                <w:sz w:val="22"/>
                <w:szCs w:val="22"/>
              </w:rPr>
            </w:pPr>
            <w:r w:rsidRPr="00C139A4">
              <w:rPr>
                <w:rFonts w:ascii="Calibri" w:eastAsia="Times New Roman" w:hAnsi="Calibri" w:cs="Times New Roman"/>
                <w:b/>
                <w:bCs/>
                <w:color w:val="000000"/>
                <w:sz w:val="22"/>
                <w:szCs w:val="22"/>
              </w:rPr>
              <w:t>Entrepreneurship and Innovation in Emerging Economies</w:t>
            </w:r>
          </w:p>
        </w:tc>
        <w:tc>
          <w:tcPr>
            <w:tcW w:w="5107" w:type="dxa"/>
            <w:tcBorders>
              <w:top w:val="nil"/>
              <w:left w:val="nil"/>
              <w:bottom w:val="single" w:sz="4" w:space="0" w:color="auto"/>
              <w:right w:val="single" w:sz="4" w:space="0" w:color="auto"/>
            </w:tcBorders>
            <w:shd w:val="clear" w:color="000000" w:fill="E2EFDA"/>
            <w:vAlign w:val="center"/>
            <w:hideMark/>
          </w:tcPr>
          <w:p w:rsidR="00C139A4" w:rsidRPr="00C139A4" w:rsidRDefault="00FB07F5" w:rsidP="00C139A4">
            <w:pPr>
              <w:jc w:val="center"/>
              <w:rPr>
                <w:rFonts w:ascii="Calibri" w:eastAsia="Times New Roman" w:hAnsi="Calibri" w:cs="Times New Roman"/>
                <w:b/>
                <w:bCs/>
                <w:color w:val="000000"/>
                <w:sz w:val="22"/>
                <w:szCs w:val="22"/>
              </w:rPr>
            </w:pPr>
            <w:r w:rsidRPr="00FB07F5">
              <w:rPr>
                <w:rFonts w:ascii="Calibri" w:eastAsia="Times New Roman" w:hAnsi="Calibri" w:cs="Times New Roman"/>
                <w:b/>
                <w:bCs/>
                <w:color w:val="000000"/>
                <w:sz w:val="22"/>
                <w:szCs w:val="22"/>
              </w:rPr>
              <w:t>European Innovation Partnership</w:t>
            </w:r>
            <w:r w:rsidR="00FB7AD8">
              <w:rPr>
                <w:rFonts w:ascii="Calibri" w:eastAsia="Times New Roman" w:hAnsi="Calibri" w:cs="Times New Roman"/>
                <w:b/>
                <w:bCs/>
                <w:color w:val="000000"/>
                <w:sz w:val="22"/>
                <w:szCs w:val="22"/>
              </w:rPr>
              <w:t>s and Agricultural Innovation N</w:t>
            </w:r>
            <w:r w:rsidRPr="00FB07F5">
              <w:rPr>
                <w:rFonts w:ascii="Calibri" w:eastAsia="Times New Roman" w:hAnsi="Calibri" w:cs="Times New Roman"/>
                <w:b/>
                <w:bCs/>
                <w:color w:val="000000"/>
                <w:sz w:val="22"/>
                <w:szCs w:val="22"/>
              </w:rPr>
              <w:t>etwork</w:t>
            </w:r>
          </w:p>
        </w:tc>
      </w:tr>
      <w:tr w:rsidR="00C139A4" w:rsidRPr="00C139A4" w:rsidTr="005D6355">
        <w:trPr>
          <w:trHeight w:val="206"/>
        </w:trPr>
        <w:tc>
          <w:tcPr>
            <w:tcW w:w="1392" w:type="dxa"/>
            <w:gridSpan w:val="2"/>
            <w:vMerge/>
            <w:tcBorders>
              <w:top w:val="single" w:sz="4" w:space="0" w:color="000000"/>
              <w:left w:val="single" w:sz="4" w:space="0" w:color="000000"/>
              <w:bottom w:val="single" w:sz="4" w:space="0" w:color="000000"/>
              <w:right w:val="single" w:sz="4" w:space="0" w:color="000000"/>
            </w:tcBorders>
            <w:vAlign w:val="center"/>
            <w:hideMark/>
          </w:tcPr>
          <w:p w:rsidR="00C139A4" w:rsidRPr="005436BF" w:rsidRDefault="00C139A4" w:rsidP="005436BF">
            <w:pPr>
              <w:rPr>
                <w:rFonts w:ascii="Calibri" w:eastAsia="Times New Roman" w:hAnsi="Calibri" w:cs="Times New Roman"/>
                <w:b/>
                <w:bCs/>
                <w:color w:val="000000"/>
                <w:sz w:val="20"/>
                <w:szCs w:val="20"/>
              </w:rPr>
            </w:pPr>
          </w:p>
        </w:tc>
        <w:tc>
          <w:tcPr>
            <w:tcW w:w="4614" w:type="dxa"/>
            <w:tcBorders>
              <w:top w:val="single" w:sz="4" w:space="0" w:color="auto"/>
              <w:left w:val="nil"/>
              <w:bottom w:val="nil"/>
              <w:right w:val="nil"/>
            </w:tcBorders>
            <w:shd w:val="clear" w:color="000000" w:fill="FFFFFF"/>
            <w:hideMark/>
          </w:tcPr>
          <w:p w:rsidR="00C139A4" w:rsidRPr="00C139A4" w:rsidRDefault="00C139A4" w:rsidP="00C139A4">
            <w:pPr>
              <w:jc w:val="center"/>
              <w:rPr>
                <w:rFonts w:ascii="Calibri" w:eastAsia="Times New Roman" w:hAnsi="Calibri" w:cs="Times New Roman"/>
                <w:b/>
                <w:bCs/>
                <w:color w:val="C00000"/>
                <w:sz w:val="22"/>
              </w:rPr>
            </w:pPr>
            <w:r w:rsidRPr="00C139A4">
              <w:rPr>
                <w:rFonts w:ascii="Calibri" w:eastAsia="Times New Roman" w:hAnsi="Calibri" w:cs="Times New Roman"/>
                <w:b/>
                <w:bCs/>
                <w:color w:val="C00000"/>
                <w:sz w:val="22"/>
              </w:rPr>
              <w:t>Chair</w:t>
            </w:r>
            <w:r w:rsidR="004E2194">
              <w:rPr>
                <w:rFonts w:ascii="Calibri" w:eastAsia="Times New Roman" w:hAnsi="Calibri" w:cs="Times New Roman"/>
                <w:b/>
                <w:bCs/>
                <w:color w:val="C00000"/>
                <w:sz w:val="22"/>
              </w:rPr>
              <w:t>s</w:t>
            </w:r>
          </w:p>
        </w:tc>
        <w:tc>
          <w:tcPr>
            <w:tcW w:w="4767" w:type="dxa"/>
            <w:tcBorders>
              <w:top w:val="single" w:sz="4" w:space="0" w:color="auto"/>
              <w:left w:val="single" w:sz="4" w:space="0" w:color="auto"/>
              <w:bottom w:val="nil"/>
              <w:right w:val="nil"/>
            </w:tcBorders>
            <w:shd w:val="clear" w:color="000000" w:fill="FFFFFF"/>
            <w:hideMark/>
          </w:tcPr>
          <w:p w:rsidR="00C139A4" w:rsidRPr="00C139A4" w:rsidRDefault="00C139A4" w:rsidP="00C139A4">
            <w:pPr>
              <w:jc w:val="center"/>
              <w:rPr>
                <w:rFonts w:ascii="Calibri" w:eastAsia="Times New Roman" w:hAnsi="Calibri" w:cs="Times New Roman"/>
                <w:b/>
                <w:bCs/>
                <w:color w:val="C00000"/>
                <w:sz w:val="22"/>
              </w:rPr>
            </w:pPr>
            <w:r w:rsidRPr="00C139A4">
              <w:rPr>
                <w:rFonts w:ascii="Calibri" w:eastAsia="Times New Roman" w:hAnsi="Calibri" w:cs="Times New Roman"/>
                <w:b/>
                <w:bCs/>
                <w:color w:val="C00000"/>
                <w:sz w:val="22"/>
              </w:rPr>
              <w:t>Chair</w:t>
            </w:r>
          </w:p>
        </w:tc>
        <w:tc>
          <w:tcPr>
            <w:tcW w:w="5107" w:type="dxa"/>
            <w:tcBorders>
              <w:top w:val="single" w:sz="4" w:space="0" w:color="auto"/>
              <w:left w:val="single" w:sz="4" w:space="0" w:color="auto"/>
              <w:bottom w:val="nil"/>
              <w:right w:val="single" w:sz="4" w:space="0" w:color="auto"/>
            </w:tcBorders>
            <w:shd w:val="clear" w:color="000000" w:fill="FFFFFF"/>
            <w:hideMark/>
          </w:tcPr>
          <w:p w:rsidR="00C139A4" w:rsidRPr="00C139A4" w:rsidRDefault="00C139A4" w:rsidP="00C139A4">
            <w:pPr>
              <w:jc w:val="center"/>
              <w:rPr>
                <w:rFonts w:ascii="Calibri" w:eastAsia="Times New Roman" w:hAnsi="Calibri" w:cs="Times New Roman"/>
                <w:b/>
                <w:bCs/>
                <w:color w:val="C00000"/>
                <w:sz w:val="22"/>
              </w:rPr>
            </w:pPr>
            <w:r w:rsidRPr="00C139A4">
              <w:rPr>
                <w:rFonts w:ascii="Calibri" w:eastAsia="Times New Roman" w:hAnsi="Calibri" w:cs="Times New Roman"/>
                <w:b/>
                <w:bCs/>
                <w:color w:val="C00000"/>
                <w:sz w:val="22"/>
              </w:rPr>
              <w:t>Chair</w:t>
            </w:r>
          </w:p>
        </w:tc>
      </w:tr>
      <w:tr w:rsidR="00C139A4" w:rsidRPr="00C139A4" w:rsidTr="00B5488D">
        <w:trPr>
          <w:trHeight w:val="206"/>
        </w:trPr>
        <w:tc>
          <w:tcPr>
            <w:tcW w:w="1392" w:type="dxa"/>
            <w:gridSpan w:val="2"/>
            <w:vMerge/>
            <w:tcBorders>
              <w:top w:val="single" w:sz="4" w:space="0" w:color="000000"/>
              <w:left w:val="single" w:sz="4" w:space="0" w:color="000000"/>
              <w:bottom w:val="double" w:sz="4" w:space="0" w:color="auto"/>
              <w:right w:val="single" w:sz="4" w:space="0" w:color="000000"/>
            </w:tcBorders>
            <w:vAlign w:val="center"/>
            <w:hideMark/>
          </w:tcPr>
          <w:p w:rsidR="00C139A4" w:rsidRPr="005436BF" w:rsidRDefault="00C139A4" w:rsidP="005436BF">
            <w:pPr>
              <w:rPr>
                <w:rFonts w:ascii="Calibri" w:eastAsia="Times New Roman" w:hAnsi="Calibri" w:cs="Times New Roman"/>
                <w:b/>
                <w:bCs/>
                <w:color w:val="000000"/>
                <w:sz w:val="20"/>
                <w:szCs w:val="20"/>
              </w:rPr>
            </w:pPr>
          </w:p>
        </w:tc>
        <w:tc>
          <w:tcPr>
            <w:tcW w:w="4614" w:type="dxa"/>
            <w:tcBorders>
              <w:top w:val="nil"/>
              <w:left w:val="nil"/>
              <w:bottom w:val="double" w:sz="4" w:space="0" w:color="auto"/>
              <w:right w:val="nil"/>
            </w:tcBorders>
            <w:shd w:val="clear" w:color="000000" w:fill="FFFFFF"/>
            <w:vAlign w:val="bottom"/>
            <w:hideMark/>
          </w:tcPr>
          <w:p w:rsidR="00C139A4" w:rsidRPr="00C139A4" w:rsidRDefault="00C139A4"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Vincent Blok/</w:t>
            </w:r>
            <w:proofErr w:type="spellStart"/>
            <w:r w:rsidRPr="00C139A4">
              <w:rPr>
                <w:rFonts w:ascii="Calibri" w:eastAsia="Times New Roman" w:hAnsi="Calibri" w:cs="Times New Roman"/>
                <w:color w:val="000000"/>
                <w:sz w:val="22"/>
                <w:szCs w:val="22"/>
              </w:rPr>
              <w:t>Edurne</w:t>
            </w:r>
            <w:proofErr w:type="spellEnd"/>
            <w:r w:rsidRPr="00C139A4">
              <w:rPr>
                <w:rFonts w:ascii="Calibri" w:eastAsia="Times New Roman" w:hAnsi="Calibri" w:cs="Times New Roman"/>
                <w:color w:val="000000"/>
                <w:sz w:val="22"/>
                <w:szCs w:val="22"/>
              </w:rPr>
              <w:t xml:space="preserve"> Inigo </w:t>
            </w:r>
          </w:p>
        </w:tc>
        <w:tc>
          <w:tcPr>
            <w:tcW w:w="4767" w:type="dxa"/>
            <w:tcBorders>
              <w:top w:val="nil"/>
              <w:left w:val="single" w:sz="4" w:space="0" w:color="auto"/>
              <w:bottom w:val="double" w:sz="4" w:space="0" w:color="auto"/>
              <w:right w:val="single" w:sz="4" w:space="0" w:color="000000"/>
            </w:tcBorders>
            <w:shd w:val="clear" w:color="000000" w:fill="FFFFFF"/>
            <w:vAlign w:val="bottom"/>
            <w:hideMark/>
          </w:tcPr>
          <w:p w:rsidR="00C139A4" w:rsidRPr="00C139A4" w:rsidRDefault="00C139A4"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 xml:space="preserve">Rob </w:t>
            </w:r>
            <w:proofErr w:type="spellStart"/>
            <w:r w:rsidRPr="00C139A4">
              <w:rPr>
                <w:rFonts w:ascii="Calibri" w:eastAsia="Times New Roman" w:hAnsi="Calibri" w:cs="Times New Roman"/>
                <w:color w:val="000000"/>
                <w:sz w:val="22"/>
                <w:szCs w:val="22"/>
              </w:rPr>
              <w:t>Lubberink</w:t>
            </w:r>
            <w:proofErr w:type="spellEnd"/>
          </w:p>
        </w:tc>
        <w:tc>
          <w:tcPr>
            <w:tcW w:w="5107" w:type="dxa"/>
            <w:tcBorders>
              <w:top w:val="nil"/>
              <w:left w:val="nil"/>
              <w:bottom w:val="double" w:sz="4" w:space="0" w:color="auto"/>
              <w:right w:val="single" w:sz="4" w:space="0" w:color="auto"/>
            </w:tcBorders>
            <w:shd w:val="clear" w:color="000000" w:fill="FFFFFF"/>
            <w:vAlign w:val="bottom"/>
            <w:hideMark/>
          </w:tcPr>
          <w:p w:rsidR="00C139A4" w:rsidRPr="002A24B9" w:rsidRDefault="002A24B9" w:rsidP="00C139A4">
            <w:pPr>
              <w:jc w:val="center"/>
              <w:rPr>
                <w:rFonts w:ascii="Calibri" w:eastAsia="Times New Roman" w:hAnsi="Calibri" w:cs="Times New Roman"/>
                <w:color w:val="000000"/>
                <w:sz w:val="22"/>
                <w:szCs w:val="22"/>
              </w:rPr>
            </w:pPr>
            <w:r w:rsidRPr="002A24B9">
              <w:rPr>
                <w:rFonts w:ascii="Calibri" w:eastAsia="Times New Roman" w:hAnsi="Calibri" w:cs="Times New Roman"/>
                <w:color w:val="000000"/>
                <w:sz w:val="22"/>
                <w:szCs w:val="22"/>
              </w:rPr>
              <w:t xml:space="preserve">Wilfred </w:t>
            </w:r>
            <w:proofErr w:type="spellStart"/>
            <w:r w:rsidRPr="002A24B9">
              <w:rPr>
                <w:rFonts w:ascii="Calibri" w:eastAsia="Times New Roman" w:hAnsi="Calibri" w:cs="Times New Roman"/>
                <w:color w:val="000000"/>
                <w:sz w:val="22"/>
                <w:szCs w:val="22"/>
              </w:rPr>
              <w:t>Dolfsma</w:t>
            </w:r>
            <w:proofErr w:type="spellEnd"/>
          </w:p>
        </w:tc>
      </w:tr>
      <w:tr w:rsidR="00C139A4" w:rsidRPr="00C139A4" w:rsidTr="00B5488D">
        <w:trPr>
          <w:trHeight w:val="268"/>
        </w:trPr>
        <w:tc>
          <w:tcPr>
            <w:tcW w:w="1392" w:type="dxa"/>
            <w:gridSpan w:val="2"/>
            <w:vMerge w:val="restart"/>
            <w:tcBorders>
              <w:top w:val="double" w:sz="4" w:space="0" w:color="auto"/>
              <w:left w:val="single" w:sz="4" w:space="0" w:color="auto"/>
              <w:bottom w:val="single" w:sz="4" w:space="0" w:color="000000"/>
              <w:right w:val="nil"/>
            </w:tcBorders>
            <w:shd w:val="clear" w:color="000000" w:fill="FFFFFF"/>
            <w:noWrap/>
            <w:vAlign w:val="center"/>
            <w:hideMark/>
          </w:tcPr>
          <w:p w:rsidR="00C139A4" w:rsidRPr="005436BF" w:rsidRDefault="00C139A4" w:rsidP="005436BF">
            <w:pPr>
              <w:rPr>
                <w:rFonts w:ascii="Calibri" w:eastAsia="Times New Roman" w:hAnsi="Calibri" w:cs="Times New Roman"/>
                <w:color w:val="000000"/>
                <w:sz w:val="20"/>
                <w:szCs w:val="20"/>
              </w:rPr>
            </w:pPr>
            <w:r w:rsidRPr="005436BF">
              <w:rPr>
                <w:rFonts w:ascii="Calibri" w:eastAsia="Times New Roman" w:hAnsi="Calibri" w:cs="Times New Roman"/>
                <w:color w:val="000000"/>
                <w:sz w:val="20"/>
                <w:szCs w:val="20"/>
              </w:rPr>
              <w:t>15:30- 15:50</w:t>
            </w:r>
          </w:p>
        </w:tc>
        <w:tc>
          <w:tcPr>
            <w:tcW w:w="4614" w:type="dxa"/>
            <w:vMerge w:val="restart"/>
            <w:tcBorders>
              <w:top w:val="doub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4075AA"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Integrating Value Stream Mapping with the Food Loss and Waste protocol to assess food losses in the dairy value chain</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Joshua </w:t>
            </w:r>
            <w:proofErr w:type="spellStart"/>
            <w:r w:rsidRPr="00C139A4">
              <w:rPr>
                <w:rFonts w:ascii="Calibri" w:eastAsia="Times New Roman" w:hAnsi="Calibri" w:cs="Times New Roman"/>
                <w:b/>
                <w:bCs/>
                <w:color w:val="000000"/>
                <w:sz w:val="22"/>
                <w:szCs w:val="22"/>
              </w:rPr>
              <w:t>Wesana</w:t>
            </w:r>
            <w:proofErr w:type="spellEnd"/>
          </w:p>
        </w:tc>
        <w:tc>
          <w:tcPr>
            <w:tcW w:w="4767" w:type="dxa"/>
            <w:vMerge w:val="restart"/>
            <w:tcBorders>
              <w:top w:val="double" w:sz="4" w:space="0" w:color="auto"/>
              <w:left w:val="single" w:sz="4" w:space="0" w:color="auto"/>
              <w:bottom w:val="single" w:sz="4" w:space="0" w:color="000000"/>
              <w:right w:val="single" w:sz="4" w:space="0" w:color="000000"/>
            </w:tcBorders>
            <w:shd w:val="clear" w:color="000000" w:fill="E2EFDA"/>
            <w:vAlign w:val="center"/>
            <w:hideMark/>
          </w:tcPr>
          <w:p w:rsidR="008552CB" w:rsidRPr="008552CB" w:rsidRDefault="00C139A4" w:rsidP="008552CB">
            <w:pPr>
              <w:jc w:val="center"/>
              <w:rPr>
                <w:rFonts w:ascii="Calibri" w:eastAsia="Times New Roman" w:hAnsi="Calibri" w:cs="Times New Roman"/>
                <w:color w:val="000000"/>
                <w:sz w:val="22"/>
                <w:szCs w:val="22"/>
              </w:rPr>
            </w:pPr>
            <w:r w:rsidRPr="00C139A4">
              <w:rPr>
                <w:rFonts w:ascii="Calibri" w:eastAsia="Times New Roman" w:hAnsi="Calibri" w:cs="Times New Roman"/>
                <w:b/>
                <w:bCs/>
                <w:color w:val="000000"/>
                <w:sz w:val="22"/>
                <w:szCs w:val="22"/>
              </w:rPr>
              <w:t xml:space="preserve"> </w:t>
            </w:r>
            <w:r w:rsidR="008552CB" w:rsidRPr="008552CB">
              <w:rPr>
                <w:rFonts w:ascii="Calibri" w:eastAsia="Times New Roman" w:hAnsi="Calibri" w:cs="Times New Roman"/>
                <w:color w:val="000000"/>
                <w:sz w:val="22"/>
                <w:szCs w:val="22"/>
              </w:rPr>
              <w:t> “Thriving Hybrids: Maintaining hybridity in a sea of conflicting logics”</w:t>
            </w:r>
          </w:p>
          <w:p w:rsidR="00C139A4" w:rsidRPr="00C139A4" w:rsidRDefault="00C139A4" w:rsidP="00C139A4">
            <w:pPr>
              <w:jc w:val="center"/>
              <w:rPr>
                <w:rFonts w:ascii="Calibri" w:eastAsia="Times New Roman" w:hAnsi="Calibri" w:cs="Times New Roman"/>
                <w:b/>
                <w:bCs/>
                <w:color w:val="000000"/>
                <w:sz w:val="22"/>
                <w:szCs w:val="22"/>
              </w:rPr>
            </w:pP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Larissa </w:t>
            </w:r>
            <w:proofErr w:type="spellStart"/>
            <w:r w:rsidRPr="00C139A4">
              <w:rPr>
                <w:rFonts w:ascii="Calibri" w:eastAsia="Times New Roman" w:hAnsi="Calibri" w:cs="Times New Roman"/>
                <w:b/>
                <w:bCs/>
                <w:color w:val="000000"/>
                <w:sz w:val="22"/>
                <w:szCs w:val="22"/>
              </w:rPr>
              <w:t>Shnayder</w:t>
            </w:r>
            <w:proofErr w:type="spellEnd"/>
          </w:p>
        </w:tc>
        <w:tc>
          <w:tcPr>
            <w:tcW w:w="5107" w:type="dxa"/>
            <w:vMerge w:val="restart"/>
            <w:tcBorders>
              <w:top w:val="doub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The Impact of Multi-stakeholder Platforms on small farmers’ innovation and rural development in developing countries</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Carlos Barzola Iza</w:t>
            </w:r>
          </w:p>
        </w:tc>
      </w:tr>
      <w:tr w:rsidR="00C139A4" w:rsidRPr="00C139A4" w:rsidTr="005D6355">
        <w:trPr>
          <w:trHeight w:val="293"/>
        </w:trPr>
        <w:tc>
          <w:tcPr>
            <w:tcW w:w="1392" w:type="dxa"/>
            <w:gridSpan w:val="2"/>
            <w:vMerge/>
            <w:tcBorders>
              <w:top w:val="nil"/>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b/>
                <w:bCs/>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C139A4" w:rsidRPr="00C139A4" w:rsidTr="005D6355">
        <w:trPr>
          <w:trHeight w:val="431"/>
        </w:trPr>
        <w:tc>
          <w:tcPr>
            <w:tcW w:w="1392" w:type="dxa"/>
            <w:gridSpan w:val="2"/>
            <w:vMerge/>
            <w:tcBorders>
              <w:top w:val="nil"/>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b/>
                <w:bCs/>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C139A4" w:rsidRPr="00C139A4" w:rsidTr="005D6355">
        <w:trPr>
          <w:trHeight w:val="268"/>
        </w:trPr>
        <w:tc>
          <w:tcPr>
            <w:tcW w:w="1392" w:type="dxa"/>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C139A4" w:rsidRPr="005436BF" w:rsidRDefault="00C139A4" w:rsidP="005436BF">
            <w:pPr>
              <w:rPr>
                <w:rFonts w:ascii="Calibri" w:eastAsia="Times New Roman" w:hAnsi="Calibri" w:cs="Times New Roman"/>
                <w:color w:val="000000"/>
                <w:sz w:val="20"/>
                <w:szCs w:val="20"/>
              </w:rPr>
            </w:pPr>
            <w:r w:rsidRPr="005436BF">
              <w:rPr>
                <w:rFonts w:ascii="Calibri" w:eastAsia="Times New Roman" w:hAnsi="Calibri" w:cs="Times New Roman"/>
                <w:color w:val="000000"/>
                <w:sz w:val="20"/>
                <w:szCs w:val="20"/>
              </w:rPr>
              <w:t>15:50:16:10</w:t>
            </w:r>
          </w:p>
        </w:tc>
        <w:tc>
          <w:tcPr>
            <w:tcW w:w="4614"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96777D"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 xml:space="preserve">Sustainability in food supply networks: </w:t>
            </w:r>
            <w:r w:rsidRPr="00C139A4">
              <w:rPr>
                <w:rFonts w:ascii="Calibri" w:eastAsia="Times New Roman" w:hAnsi="Calibri" w:cs="Times New Roman"/>
                <w:color w:val="000000"/>
                <w:sz w:val="22"/>
                <w:szCs w:val="22"/>
              </w:rPr>
              <w:br/>
              <w:t>do sustainability goals affect coordination?</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Elena Ricci</w:t>
            </w:r>
          </w:p>
        </w:tc>
        <w:tc>
          <w:tcPr>
            <w:tcW w:w="4767"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b/>
                <w:bCs/>
                <w:color w:val="000000"/>
                <w:sz w:val="22"/>
                <w:szCs w:val="22"/>
              </w:rPr>
            </w:pPr>
            <w:r w:rsidRPr="00C139A4">
              <w:rPr>
                <w:rFonts w:ascii="Calibri" w:eastAsia="Times New Roman" w:hAnsi="Calibri" w:cs="Times New Roman"/>
                <w:color w:val="000000"/>
                <w:sz w:val="22"/>
                <w:szCs w:val="22"/>
              </w:rPr>
              <w:t>The role of NGOs in Multi-stakeholder initiatives</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Luciana Marques Vieira</w:t>
            </w:r>
          </w:p>
        </w:tc>
        <w:tc>
          <w:tcPr>
            <w:tcW w:w="5107"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Striving to innovate: Strategies of family owned firms</w:t>
            </w:r>
            <w:r w:rsidR="005D3B16">
              <w:rPr>
                <w:rFonts w:ascii="Calibri" w:eastAsia="Times New Roman" w:hAnsi="Calibri" w:cs="Times New Roman"/>
                <w:color w:val="000000"/>
                <w:sz w:val="22"/>
                <w:szCs w:val="22"/>
              </w:rPr>
              <w:t xml:space="preserve"> in the French agri-food sector</w:t>
            </w:r>
            <w:r w:rsidRPr="00C139A4">
              <w:rPr>
                <w:rFonts w:ascii="Calibri" w:eastAsia="Times New Roman" w:hAnsi="Calibri" w:cs="Times New Roman"/>
                <w:color w:val="000000"/>
                <w:sz w:val="22"/>
                <w:szCs w:val="22"/>
              </w:rPr>
              <w:t xml:space="preserve"> </w:t>
            </w:r>
            <w:r w:rsidRPr="00C139A4">
              <w:rPr>
                <w:rFonts w:ascii="Calibri" w:eastAsia="Times New Roman" w:hAnsi="Calibri" w:cs="Times New Roman"/>
                <w:color w:val="000000"/>
                <w:sz w:val="22"/>
                <w:szCs w:val="22"/>
              </w:rPr>
              <w:br/>
            </w:r>
            <w:proofErr w:type="spellStart"/>
            <w:r w:rsidRPr="00C139A4">
              <w:rPr>
                <w:rFonts w:ascii="Calibri" w:eastAsia="Times New Roman" w:hAnsi="Calibri" w:cs="Times New Roman"/>
                <w:b/>
                <w:bCs/>
                <w:color w:val="000000"/>
                <w:sz w:val="22"/>
                <w:szCs w:val="22"/>
              </w:rPr>
              <w:t>Maryem</w:t>
            </w:r>
            <w:proofErr w:type="spellEnd"/>
            <w:r w:rsidRPr="00C139A4">
              <w:rPr>
                <w:rFonts w:ascii="Calibri" w:eastAsia="Times New Roman" w:hAnsi="Calibri" w:cs="Times New Roman"/>
                <w:b/>
                <w:bCs/>
                <w:color w:val="000000"/>
                <w:sz w:val="22"/>
                <w:szCs w:val="22"/>
              </w:rPr>
              <w:t xml:space="preserve"> </w:t>
            </w:r>
            <w:proofErr w:type="spellStart"/>
            <w:r w:rsidRPr="00C139A4">
              <w:rPr>
                <w:rFonts w:ascii="Calibri" w:eastAsia="Times New Roman" w:hAnsi="Calibri" w:cs="Times New Roman"/>
                <w:b/>
                <w:bCs/>
                <w:color w:val="000000"/>
                <w:sz w:val="22"/>
                <w:szCs w:val="22"/>
              </w:rPr>
              <w:t>Cherni</w:t>
            </w:r>
            <w:proofErr w:type="spellEnd"/>
          </w:p>
        </w:tc>
      </w:tr>
      <w:tr w:rsidR="00C139A4" w:rsidRPr="00C139A4" w:rsidTr="005D6355">
        <w:trPr>
          <w:trHeight w:val="293"/>
        </w:trPr>
        <w:tc>
          <w:tcPr>
            <w:tcW w:w="1392" w:type="dxa"/>
            <w:gridSpan w:val="2"/>
            <w:vMerge/>
            <w:tcBorders>
              <w:top w:val="single" w:sz="4" w:space="0" w:color="auto"/>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b/>
                <w:bCs/>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C139A4" w:rsidRPr="00C139A4" w:rsidTr="005D6355">
        <w:trPr>
          <w:trHeight w:val="503"/>
        </w:trPr>
        <w:tc>
          <w:tcPr>
            <w:tcW w:w="1392" w:type="dxa"/>
            <w:gridSpan w:val="2"/>
            <w:vMerge/>
            <w:tcBorders>
              <w:top w:val="single" w:sz="4" w:space="0" w:color="auto"/>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b/>
                <w:bCs/>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C139A4" w:rsidRPr="00C139A4" w:rsidTr="005D6355">
        <w:trPr>
          <w:trHeight w:val="268"/>
        </w:trPr>
        <w:tc>
          <w:tcPr>
            <w:tcW w:w="1392" w:type="dxa"/>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C139A4" w:rsidRPr="005436BF" w:rsidRDefault="00C139A4" w:rsidP="005436BF">
            <w:pPr>
              <w:rPr>
                <w:rFonts w:ascii="Calibri" w:eastAsia="Times New Roman" w:hAnsi="Calibri" w:cs="Times New Roman"/>
                <w:color w:val="000000"/>
                <w:sz w:val="20"/>
                <w:szCs w:val="20"/>
              </w:rPr>
            </w:pPr>
            <w:r w:rsidRPr="005436BF">
              <w:rPr>
                <w:rFonts w:ascii="Calibri" w:eastAsia="Times New Roman" w:hAnsi="Calibri" w:cs="Times New Roman"/>
                <w:color w:val="000000"/>
                <w:sz w:val="20"/>
                <w:szCs w:val="20"/>
              </w:rPr>
              <w:t>16:10 - 16:30</w:t>
            </w:r>
          </w:p>
        </w:tc>
        <w:tc>
          <w:tcPr>
            <w:tcW w:w="4614"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color w:val="000000"/>
                <w:sz w:val="22"/>
                <w:szCs w:val="22"/>
              </w:rPr>
            </w:pPr>
          </w:p>
        </w:tc>
        <w:tc>
          <w:tcPr>
            <w:tcW w:w="4767"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Participatory organic certification: motivations beyond the label</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Marilia </w:t>
            </w:r>
            <w:proofErr w:type="spellStart"/>
            <w:r w:rsidRPr="00C139A4">
              <w:rPr>
                <w:rFonts w:ascii="Calibri" w:eastAsia="Times New Roman" w:hAnsi="Calibri" w:cs="Times New Roman"/>
                <w:b/>
                <w:bCs/>
                <w:color w:val="000000"/>
                <w:sz w:val="22"/>
                <w:szCs w:val="22"/>
              </w:rPr>
              <w:t>Bonzanini</w:t>
            </w:r>
            <w:proofErr w:type="spellEnd"/>
            <w:r w:rsidRPr="00C139A4">
              <w:rPr>
                <w:rFonts w:ascii="Calibri" w:eastAsia="Times New Roman" w:hAnsi="Calibri" w:cs="Times New Roman"/>
                <w:b/>
                <w:bCs/>
                <w:color w:val="000000"/>
                <w:sz w:val="22"/>
                <w:szCs w:val="22"/>
              </w:rPr>
              <w:t xml:space="preserve"> </w:t>
            </w:r>
            <w:proofErr w:type="spellStart"/>
            <w:r w:rsidRPr="00C139A4">
              <w:rPr>
                <w:rFonts w:ascii="Calibri" w:eastAsia="Times New Roman" w:hAnsi="Calibri" w:cs="Times New Roman"/>
                <w:b/>
                <w:bCs/>
                <w:color w:val="000000"/>
                <w:sz w:val="22"/>
                <w:szCs w:val="22"/>
              </w:rPr>
              <w:t>Bossle</w:t>
            </w:r>
            <w:proofErr w:type="spellEnd"/>
          </w:p>
        </w:tc>
        <w:tc>
          <w:tcPr>
            <w:tcW w:w="5107"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C139A4" w:rsidRPr="00C139A4" w:rsidRDefault="00C139A4"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Production system and profitability of Date palm in Moroccan Oasis</w:t>
            </w:r>
            <w:r w:rsidRPr="00C139A4">
              <w:rPr>
                <w:rFonts w:ascii="Calibri" w:eastAsia="Times New Roman" w:hAnsi="Calibri" w:cs="Times New Roman"/>
                <w:color w:val="000000"/>
                <w:sz w:val="22"/>
                <w:szCs w:val="22"/>
              </w:rPr>
              <w:br/>
            </w:r>
            <w:proofErr w:type="spellStart"/>
            <w:r w:rsidRPr="00C139A4">
              <w:rPr>
                <w:rFonts w:ascii="Calibri" w:eastAsia="Times New Roman" w:hAnsi="Calibri" w:cs="Times New Roman"/>
                <w:b/>
                <w:bCs/>
                <w:color w:val="000000"/>
                <w:sz w:val="22"/>
                <w:szCs w:val="22"/>
              </w:rPr>
              <w:t>Kaoutar</w:t>
            </w:r>
            <w:proofErr w:type="spellEnd"/>
            <w:r w:rsidRPr="00C139A4">
              <w:rPr>
                <w:rFonts w:ascii="Calibri" w:eastAsia="Times New Roman" w:hAnsi="Calibri" w:cs="Times New Roman"/>
                <w:b/>
                <w:bCs/>
                <w:color w:val="000000"/>
                <w:sz w:val="22"/>
                <w:szCs w:val="22"/>
              </w:rPr>
              <w:t xml:space="preserve"> </w:t>
            </w:r>
            <w:proofErr w:type="spellStart"/>
            <w:r w:rsidRPr="00C139A4">
              <w:rPr>
                <w:rFonts w:ascii="Calibri" w:eastAsia="Times New Roman" w:hAnsi="Calibri" w:cs="Times New Roman"/>
                <w:b/>
                <w:bCs/>
                <w:color w:val="000000"/>
                <w:sz w:val="22"/>
                <w:szCs w:val="22"/>
              </w:rPr>
              <w:t>Hamriri</w:t>
            </w:r>
            <w:proofErr w:type="spellEnd"/>
          </w:p>
        </w:tc>
      </w:tr>
      <w:tr w:rsidR="00C139A4" w:rsidRPr="00C139A4" w:rsidTr="005D6355">
        <w:trPr>
          <w:trHeight w:val="293"/>
        </w:trPr>
        <w:tc>
          <w:tcPr>
            <w:tcW w:w="1392" w:type="dxa"/>
            <w:gridSpan w:val="2"/>
            <w:vMerge/>
            <w:tcBorders>
              <w:top w:val="single" w:sz="4" w:space="0" w:color="auto"/>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C139A4" w:rsidRPr="00C139A4" w:rsidTr="005D6355">
        <w:trPr>
          <w:trHeight w:val="293"/>
        </w:trPr>
        <w:tc>
          <w:tcPr>
            <w:tcW w:w="1392" w:type="dxa"/>
            <w:gridSpan w:val="2"/>
            <w:vMerge/>
            <w:tcBorders>
              <w:top w:val="single" w:sz="4" w:space="0" w:color="auto"/>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C139A4" w:rsidRPr="00C139A4" w:rsidTr="005D6355">
        <w:trPr>
          <w:trHeight w:val="293"/>
        </w:trPr>
        <w:tc>
          <w:tcPr>
            <w:tcW w:w="1392" w:type="dxa"/>
            <w:gridSpan w:val="2"/>
            <w:vMerge/>
            <w:tcBorders>
              <w:top w:val="single" w:sz="4" w:space="0" w:color="auto"/>
              <w:left w:val="single" w:sz="4" w:space="0" w:color="auto"/>
              <w:bottom w:val="single" w:sz="4" w:space="0" w:color="000000"/>
              <w:right w:val="nil"/>
            </w:tcBorders>
            <w:vAlign w:val="center"/>
            <w:hideMark/>
          </w:tcPr>
          <w:p w:rsidR="00C139A4" w:rsidRPr="005436BF" w:rsidRDefault="00C139A4" w:rsidP="005436BF">
            <w:pPr>
              <w:rPr>
                <w:rFonts w:ascii="Calibri" w:eastAsia="Times New Roman" w:hAnsi="Calibri" w:cs="Times New Roman"/>
                <w:color w:val="000000"/>
                <w:sz w:val="20"/>
                <w:szCs w:val="20"/>
              </w:rPr>
            </w:pPr>
          </w:p>
        </w:tc>
        <w:tc>
          <w:tcPr>
            <w:tcW w:w="4614"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476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c>
          <w:tcPr>
            <w:tcW w:w="5107" w:type="dxa"/>
            <w:vMerge/>
            <w:tcBorders>
              <w:top w:val="single" w:sz="4" w:space="0" w:color="auto"/>
              <w:left w:val="single" w:sz="4" w:space="0" w:color="auto"/>
              <w:bottom w:val="single" w:sz="4" w:space="0" w:color="000000"/>
              <w:right w:val="single" w:sz="4" w:space="0" w:color="000000"/>
            </w:tcBorders>
            <w:vAlign w:val="center"/>
            <w:hideMark/>
          </w:tcPr>
          <w:p w:rsidR="00C139A4" w:rsidRPr="00C139A4" w:rsidRDefault="00C139A4" w:rsidP="00C139A4">
            <w:pPr>
              <w:rPr>
                <w:rFonts w:ascii="Calibri" w:eastAsia="Times New Roman" w:hAnsi="Calibri" w:cs="Times New Roman"/>
                <w:color w:val="000000"/>
                <w:sz w:val="22"/>
                <w:szCs w:val="22"/>
              </w:rPr>
            </w:pPr>
          </w:p>
        </w:tc>
      </w:tr>
      <w:tr w:rsidR="004B2C41" w:rsidRPr="00C139A4" w:rsidTr="004B2C41">
        <w:trPr>
          <w:trHeight w:val="268"/>
        </w:trPr>
        <w:tc>
          <w:tcPr>
            <w:tcW w:w="1392" w:type="dxa"/>
            <w:gridSpan w:val="2"/>
            <w:tcBorders>
              <w:top w:val="single" w:sz="4" w:space="0" w:color="auto"/>
              <w:left w:val="single" w:sz="4" w:space="0" w:color="auto"/>
              <w:bottom w:val="single" w:sz="4" w:space="0" w:color="000000"/>
              <w:right w:val="nil"/>
            </w:tcBorders>
            <w:shd w:val="clear" w:color="000000" w:fill="FFFFFF"/>
            <w:noWrap/>
            <w:vAlign w:val="center"/>
          </w:tcPr>
          <w:p w:rsidR="004B2C41" w:rsidRPr="005436BF" w:rsidRDefault="004B2C41" w:rsidP="005436BF">
            <w:pPr>
              <w:rPr>
                <w:rFonts w:ascii="Calibri" w:eastAsia="Times New Roman" w:hAnsi="Calibri" w:cs="Times New Roman"/>
                <w:color w:val="000000"/>
                <w:sz w:val="20"/>
                <w:szCs w:val="20"/>
              </w:rPr>
            </w:pPr>
            <w:r w:rsidRPr="005436BF">
              <w:rPr>
                <w:rFonts w:ascii="Calibri" w:eastAsia="Times New Roman" w:hAnsi="Calibri" w:cs="Times New Roman"/>
                <w:color w:val="000000"/>
                <w:sz w:val="20"/>
                <w:szCs w:val="20"/>
              </w:rPr>
              <w:t>16:30 - 16:50</w:t>
            </w:r>
          </w:p>
        </w:tc>
        <w:tc>
          <w:tcPr>
            <w:tcW w:w="14488"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4B2C41" w:rsidRPr="00C139A4" w:rsidRDefault="004B2C41" w:rsidP="00C139A4">
            <w:pPr>
              <w:jc w:val="center"/>
              <w:rPr>
                <w:rFonts w:ascii="Calibri" w:eastAsia="Times New Roman" w:hAnsi="Calibri" w:cs="Times New Roman"/>
                <w:color w:val="000000"/>
                <w:sz w:val="22"/>
                <w:szCs w:val="22"/>
              </w:rPr>
            </w:pPr>
            <w:r>
              <w:rPr>
                <w:rFonts w:ascii="Calibri" w:eastAsia="Times New Roman" w:hAnsi="Calibri" w:cs="Times New Roman"/>
                <w:b/>
                <w:bCs/>
                <w:color w:val="000000"/>
                <w:sz w:val="22"/>
              </w:rPr>
              <w:t>Space for Networking</w:t>
            </w:r>
          </w:p>
        </w:tc>
      </w:tr>
      <w:tr w:rsidR="004B2C41" w:rsidRPr="00C139A4" w:rsidTr="00C85140">
        <w:trPr>
          <w:trHeight w:val="1343"/>
        </w:trPr>
        <w:tc>
          <w:tcPr>
            <w:tcW w:w="1392" w:type="dxa"/>
            <w:gridSpan w:val="2"/>
            <w:vMerge w:val="restart"/>
            <w:tcBorders>
              <w:top w:val="single" w:sz="4" w:space="0" w:color="auto"/>
              <w:left w:val="single" w:sz="4" w:space="0" w:color="auto"/>
              <w:right w:val="nil"/>
            </w:tcBorders>
            <w:shd w:val="clear" w:color="000000" w:fill="FFFFFF"/>
            <w:noWrap/>
            <w:vAlign w:val="center"/>
            <w:hideMark/>
          </w:tcPr>
          <w:p w:rsidR="004B2C41" w:rsidRPr="004B2C41" w:rsidRDefault="004B2C41" w:rsidP="005D6355">
            <w:pPr>
              <w:rPr>
                <w:rFonts w:ascii="Calibri" w:eastAsia="Times New Roman" w:hAnsi="Calibri" w:cs="Times New Roman"/>
                <w:color w:val="000000"/>
                <w:sz w:val="20"/>
                <w:szCs w:val="20"/>
              </w:rPr>
            </w:pPr>
            <w:r w:rsidRPr="004B2C41">
              <w:rPr>
                <w:rFonts w:ascii="Calibri" w:eastAsia="Times New Roman" w:hAnsi="Calibri" w:cs="Times New Roman"/>
                <w:bCs/>
                <w:color w:val="000000"/>
                <w:sz w:val="20"/>
                <w:szCs w:val="20"/>
              </w:rPr>
              <w:t xml:space="preserve">16:50- </w:t>
            </w:r>
            <w:r w:rsidRPr="005436BF">
              <w:rPr>
                <w:rFonts w:ascii="Calibri" w:eastAsia="Times New Roman" w:hAnsi="Calibri" w:cs="Times New Roman"/>
                <w:color w:val="000000"/>
                <w:sz w:val="20"/>
                <w:szCs w:val="20"/>
              </w:rPr>
              <w:t>1</w:t>
            </w:r>
            <w:r>
              <w:rPr>
                <w:rFonts w:ascii="Calibri" w:eastAsia="Times New Roman" w:hAnsi="Calibri" w:cs="Times New Roman"/>
                <w:color w:val="000000"/>
                <w:sz w:val="20"/>
                <w:szCs w:val="20"/>
              </w:rPr>
              <w:t>7:50</w:t>
            </w:r>
          </w:p>
        </w:tc>
        <w:tc>
          <w:tcPr>
            <w:tcW w:w="4614" w:type="dxa"/>
            <w:vMerge w:val="restart"/>
            <w:tcBorders>
              <w:top w:val="single" w:sz="4" w:space="0" w:color="auto"/>
              <w:left w:val="single" w:sz="4" w:space="0" w:color="auto"/>
              <w:bottom w:val="nil"/>
              <w:right w:val="single" w:sz="4" w:space="0" w:color="000000"/>
            </w:tcBorders>
            <w:shd w:val="clear" w:color="auto" w:fill="F7CAAC" w:themeFill="accent2" w:themeFillTint="66"/>
            <w:vAlign w:val="center"/>
            <w:hideMark/>
          </w:tcPr>
          <w:p w:rsidR="004B2C41" w:rsidRDefault="004B2C41" w:rsidP="005D6355">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Conference side event E1</w:t>
            </w:r>
          </w:p>
          <w:p w:rsidR="004B2C41" w:rsidRPr="00F76489" w:rsidRDefault="004B2C41" w:rsidP="00F76489">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"Brain Up"</w:t>
            </w:r>
            <w:r>
              <w:rPr>
                <w:rFonts w:ascii="Calibri" w:eastAsia="Times New Roman" w:hAnsi="Calibri" w:cs="Calibri"/>
                <w:color w:val="000000"/>
                <w:sz w:val="22"/>
                <w:szCs w:val="22"/>
              </w:rPr>
              <w:t xml:space="preserve"> room,</w:t>
            </w:r>
            <w:r w:rsidRPr="00C139A4">
              <w:rPr>
                <w:rFonts w:ascii="Calibri" w:eastAsia="Times New Roman" w:hAnsi="Calibri" w:cs="Times New Roman"/>
                <w:color w:val="000000"/>
                <w:sz w:val="22"/>
                <w:szCs w:val="22"/>
              </w:rPr>
              <w:t xml:space="preserve"> EGO Hotel</w:t>
            </w:r>
          </w:p>
          <w:p w:rsidR="004B2C41" w:rsidRDefault="004B2C41" w:rsidP="005D6355">
            <w:pPr>
              <w:jc w:val="center"/>
              <w:rPr>
                <w:rFonts w:ascii="Calibri" w:eastAsia="Times New Roman" w:hAnsi="Calibri" w:cs="Times New Roman"/>
                <w:b/>
                <w:bCs/>
                <w:color w:val="000000"/>
                <w:sz w:val="22"/>
                <w:szCs w:val="22"/>
              </w:rPr>
            </w:pPr>
            <w:r w:rsidRPr="00C139A4">
              <w:rPr>
                <w:rFonts w:ascii="Calibri" w:eastAsia="Times New Roman" w:hAnsi="Calibri" w:cs="Times New Roman"/>
                <w:b/>
                <w:bCs/>
                <w:color w:val="000000"/>
                <w:sz w:val="22"/>
                <w:szCs w:val="22"/>
              </w:rPr>
              <w:t>WICANEM Horizon 2020 Proposal Development workshop</w:t>
            </w:r>
          </w:p>
          <w:p w:rsidR="004B2C41" w:rsidRPr="004943AE" w:rsidRDefault="004B2C41" w:rsidP="005D6355">
            <w:pPr>
              <w:jc w:val="center"/>
              <w:rPr>
                <w:rFonts w:ascii="Calibri" w:eastAsia="Times New Roman" w:hAnsi="Calibri" w:cs="Times New Roman"/>
                <w:b/>
                <w:color w:val="C00000"/>
                <w:sz w:val="22"/>
                <w:szCs w:val="22"/>
              </w:rPr>
            </w:pPr>
            <w:r w:rsidRPr="004943AE">
              <w:rPr>
                <w:rFonts w:ascii="Calibri" w:eastAsia="Times New Roman" w:hAnsi="Calibri" w:cs="Times New Roman"/>
                <w:b/>
                <w:color w:val="C00000"/>
                <w:sz w:val="22"/>
                <w:szCs w:val="22"/>
              </w:rPr>
              <w:t>Organizers:</w:t>
            </w:r>
          </w:p>
          <w:p w:rsidR="004B2C41" w:rsidRPr="00864068" w:rsidRDefault="004B2C41" w:rsidP="00864068">
            <w:pPr>
              <w:jc w:val="center"/>
              <w:rPr>
                <w:rFonts w:ascii="Calibri" w:eastAsia="Times New Roman" w:hAnsi="Calibri" w:cs="Times New Roman"/>
                <w:b/>
                <w:color w:val="000000"/>
                <w:sz w:val="22"/>
                <w:szCs w:val="22"/>
              </w:rPr>
            </w:pPr>
            <w:r w:rsidRPr="005D6355">
              <w:rPr>
                <w:rFonts w:ascii="Calibri" w:eastAsia="Times New Roman" w:hAnsi="Calibri" w:cs="Times New Roman"/>
                <w:b/>
                <w:bCs/>
                <w:color w:val="000000"/>
                <w:sz w:val="22"/>
                <w:szCs w:val="22"/>
              </w:rPr>
              <w:t xml:space="preserve">Maria Carmela </w:t>
            </w:r>
            <w:proofErr w:type="spellStart"/>
            <w:r w:rsidRPr="005D6355">
              <w:rPr>
                <w:rFonts w:ascii="Calibri" w:eastAsia="Times New Roman" w:hAnsi="Calibri" w:cs="Times New Roman"/>
                <w:b/>
                <w:bCs/>
                <w:color w:val="000000"/>
                <w:sz w:val="22"/>
                <w:szCs w:val="22"/>
              </w:rPr>
              <w:t>Annosi</w:t>
            </w:r>
            <w:proofErr w:type="spellEnd"/>
            <w:r w:rsidRPr="005D6355">
              <w:rPr>
                <w:rFonts w:ascii="Calibri" w:eastAsia="Times New Roman" w:hAnsi="Calibri" w:cs="Times New Roman"/>
                <w:b/>
                <w:bCs/>
                <w:color w:val="000000"/>
                <w:sz w:val="22"/>
                <w:szCs w:val="22"/>
              </w:rPr>
              <w:t xml:space="preserve">/ </w:t>
            </w:r>
            <w:r w:rsidRPr="005D6355">
              <w:rPr>
                <w:rFonts w:ascii="Calibri" w:eastAsia="Times New Roman" w:hAnsi="Calibri" w:cs="Times New Roman"/>
                <w:b/>
                <w:color w:val="000000"/>
                <w:sz w:val="22"/>
                <w:szCs w:val="22"/>
              </w:rPr>
              <w:t xml:space="preserve">Wilfred </w:t>
            </w:r>
            <w:proofErr w:type="spellStart"/>
            <w:r w:rsidRPr="005D6355">
              <w:rPr>
                <w:rFonts w:ascii="Calibri" w:eastAsia="Times New Roman" w:hAnsi="Calibri" w:cs="Times New Roman"/>
                <w:b/>
                <w:color w:val="000000"/>
                <w:sz w:val="22"/>
                <w:szCs w:val="22"/>
              </w:rPr>
              <w:t>Dolfsma</w:t>
            </w:r>
            <w:proofErr w:type="spellEnd"/>
          </w:p>
          <w:p w:rsidR="004B2C41" w:rsidRDefault="004B2C41" w:rsidP="005D6355">
            <w:pPr>
              <w:jc w:val="center"/>
              <w:rPr>
                <w:rFonts w:ascii="Calibri" w:eastAsia="Times New Roman" w:hAnsi="Calibri" w:cs="Times New Roman"/>
                <w:b/>
                <w:color w:val="000000"/>
                <w:sz w:val="22"/>
                <w:szCs w:val="22"/>
              </w:rPr>
            </w:pPr>
            <w:r w:rsidRPr="00C139A4">
              <w:rPr>
                <w:rFonts w:ascii="Calibri" w:eastAsia="Times New Roman" w:hAnsi="Calibri" w:cs="Times New Roman"/>
                <w:color w:val="000000"/>
                <w:sz w:val="22"/>
                <w:szCs w:val="22"/>
              </w:rPr>
              <w:t>Workshop to develop joint EU grant proposal in the field of digitalization and business transformation</w:t>
            </w:r>
            <w:r>
              <w:rPr>
                <w:rFonts w:ascii="Calibri" w:eastAsia="Times New Roman" w:hAnsi="Calibri" w:cs="Times New Roman"/>
                <w:color w:val="000000"/>
                <w:sz w:val="22"/>
                <w:szCs w:val="22"/>
              </w:rPr>
              <w:t xml:space="preserve">. </w:t>
            </w:r>
            <w:r w:rsidRPr="009C3D6E">
              <w:rPr>
                <w:rFonts w:ascii="Calibri" w:eastAsia="Times New Roman" w:hAnsi="Calibri" w:cs="Times New Roman"/>
                <w:b/>
                <w:color w:val="000000"/>
                <w:sz w:val="22"/>
                <w:szCs w:val="22"/>
              </w:rPr>
              <w:t>* Check appendix E1</w:t>
            </w:r>
          </w:p>
          <w:p w:rsidR="004B2C41" w:rsidRDefault="004B2C41" w:rsidP="005D6355">
            <w:pPr>
              <w:jc w:val="center"/>
              <w:rPr>
                <w:rFonts w:ascii="Calibri" w:eastAsia="Times New Roman" w:hAnsi="Calibri" w:cs="Times New Roman"/>
                <w:b/>
                <w:color w:val="000000"/>
                <w:sz w:val="22"/>
                <w:szCs w:val="22"/>
              </w:rPr>
            </w:pPr>
          </w:p>
          <w:p w:rsidR="004B2C41" w:rsidRPr="00C139A4" w:rsidRDefault="004B2C41" w:rsidP="005D6355">
            <w:pPr>
              <w:jc w:val="center"/>
              <w:rPr>
                <w:rFonts w:ascii="Calibri" w:eastAsia="Times New Roman" w:hAnsi="Calibri" w:cs="Times New Roman"/>
                <w:color w:val="000000"/>
                <w:sz w:val="22"/>
                <w:szCs w:val="22"/>
              </w:rPr>
            </w:pPr>
            <w:r>
              <w:rPr>
                <w:rFonts w:ascii="Calibri" w:eastAsia="Times New Roman" w:hAnsi="Calibri" w:cs="Times New Roman"/>
                <w:b/>
                <w:color w:val="000000"/>
                <w:sz w:val="22"/>
                <w:szCs w:val="22"/>
              </w:rPr>
              <w:t>Important:</w:t>
            </w:r>
            <w:r w:rsidR="00107475">
              <w:rPr>
                <w:rFonts w:ascii="Calibri" w:eastAsia="Times New Roman" w:hAnsi="Calibri" w:cs="Times New Roman"/>
                <w:b/>
                <w:color w:val="000000"/>
                <w:sz w:val="22"/>
                <w:szCs w:val="22"/>
              </w:rPr>
              <w:t xml:space="preserve"> </w:t>
            </w:r>
            <w:r w:rsidR="00EB3EE6">
              <w:rPr>
                <w:rFonts w:ascii="Calibri" w:eastAsia="Times New Roman" w:hAnsi="Calibri" w:cs="Times New Roman"/>
                <w:b/>
                <w:color w:val="000000"/>
                <w:sz w:val="22"/>
                <w:szCs w:val="22"/>
              </w:rPr>
              <w:t>This event has an</w:t>
            </w:r>
            <w:r>
              <w:rPr>
                <w:rFonts w:ascii="Calibri" w:eastAsia="Times New Roman" w:hAnsi="Calibri" w:cs="Times New Roman"/>
                <w:b/>
                <w:color w:val="000000"/>
                <w:sz w:val="22"/>
                <w:szCs w:val="22"/>
              </w:rPr>
              <w:t xml:space="preserve"> </w:t>
            </w:r>
            <w:r w:rsidR="00EB3EE6">
              <w:rPr>
                <w:rFonts w:ascii="Calibri" w:eastAsia="Times New Roman" w:hAnsi="Calibri" w:cs="Times New Roman"/>
                <w:b/>
                <w:color w:val="000000"/>
                <w:sz w:val="22"/>
                <w:szCs w:val="22"/>
              </w:rPr>
              <w:t>e</w:t>
            </w:r>
            <w:r>
              <w:rPr>
                <w:rFonts w:ascii="Calibri" w:eastAsia="Times New Roman" w:hAnsi="Calibri" w:cs="Times New Roman"/>
                <w:b/>
                <w:color w:val="000000"/>
                <w:sz w:val="22"/>
                <w:szCs w:val="22"/>
              </w:rPr>
              <w:t>xtended time until 18:10</w:t>
            </w:r>
          </w:p>
        </w:tc>
        <w:tc>
          <w:tcPr>
            <w:tcW w:w="4767"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B2C41" w:rsidRPr="00C139A4" w:rsidRDefault="004B2C41" w:rsidP="00C139A4">
            <w:pPr>
              <w:jc w:val="center"/>
              <w:rPr>
                <w:rFonts w:ascii="Calibri" w:eastAsia="Times New Roman" w:hAnsi="Calibri" w:cs="Times New Roman"/>
                <w:b/>
                <w:bCs/>
                <w:color w:val="000000"/>
                <w:sz w:val="22"/>
                <w:szCs w:val="22"/>
              </w:rPr>
            </w:pPr>
            <w:r w:rsidRPr="00C139A4">
              <w:rPr>
                <w:rFonts w:ascii="Calibri" w:eastAsia="Times New Roman" w:hAnsi="Calibri" w:cs="Times New Roman"/>
                <w:color w:val="000000"/>
                <w:sz w:val="22"/>
                <w:szCs w:val="22"/>
              </w:rPr>
              <w:t xml:space="preserve">The fantastic four of the </w:t>
            </w:r>
            <w:proofErr w:type="spellStart"/>
            <w:r w:rsidRPr="00C139A4">
              <w:rPr>
                <w:rFonts w:ascii="Calibri" w:eastAsia="Times New Roman" w:hAnsi="Calibri" w:cs="Times New Roman"/>
                <w:color w:val="000000"/>
                <w:sz w:val="22"/>
                <w:szCs w:val="22"/>
              </w:rPr>
              <w:t>bioeconomy</w:t>
            </w:r>
            <w:proofErr w:type="spellEnd"/>
            <w:r w:rsidRPr="00C139A4">
              <w:rPr>
                <w:rFonts w:ascii="Calibri" w:eastAsia="Times New Roman" w:hAnsi="Calibri" w:cs="Times New Roman"/>
                <w:color w:val="000000"/>
                <w:sz w:val="22"/>
                <w:szCs w:val="22"/>
              </w:rPr>
              <w:t xml:space="preserve">: a conceptualized framework to facilitate innovation types in the </w:t>
            </w:r>
            <w:proofErr w:type="spellStart"/>
            <w:r w:rsidRPr="00C139A4">
              <w:rPr>
                <w:rFonts w:ascii="Calibri" w:eastAsia="Times New Roman" w:hAnsi="Calibri" w:cs="Times New Roman"/>
                <w:color w:val="000000"/>
                <w:sz w:val="22"/>
                <w:szCs w:val="22"/>
              </w:rPr>
              <w:t>bioeconomy</w:t>
            </w:r>
            <w:proofErr w:type="spellEnd"/>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Natalie </w:t>
            </w:r>
            <w:proofErr w:type="spellStart"/>
            <w:r w:rsidRPr="00C139A4">
              <w:rPr>
                <w:rFonts w:ascii="Calibri" w:eastAsia="Times New Roman" w:hAnsi="Calibri" w:cs="Times New Roman"/>
                <w:b/>
                <w:bCs/>
                <w:color w:val="000000"/>
                <w:sz w:val="22"/>
                <w:szCs w:val="22"/>
              </w:rPr>
              <w:t>Laibach</w:t>
            </w:r>
            <w:proofErr w:type="spellEnd"/>
          </w:p>
        </w:tc>
        <w:tc>
          <w:tcPr>
            <w:tcW w:w="5107"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B2C41" w:rsidRPr="00C139A4" w:rsidRDefault="004B2C41" w:rsidP="00C139A4">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Understanding attitudes, values, opportunities and barriers in participatory research:</w:t>
            </w:r>
            <w:r w:rsidRPr="00C139A4">
              <w:rPr>
                <w:rFonts w:ascii="Calibri" w:eastAsia="Times New Roman" w:hAnsi="Calibri" w:cs="Times New Roman"/>
                <w:color w:val="000000"/>
                <w:sz w:val="22"/>
                <w:szCs w:val="22"/>
              </w:rPr>
              <w:br/>
              <w:t xml:space="preserve">the case of </w:t>
            </w:r>
            <w:proofErr w:type="spellStart"/>
            <w:r w:rsidRPr="00C139A4">
              <w:rPr>
                <w:rFonts w:ascii="Calibri" w:eastAsia="Times New Roman" w:hAnsi="Calibri" w:cs="Times New Roman"/>
                <w:color w:val="000000"/>
                <w:sz w:val="22"/>
                <w:szCs w:val="22"/>
              </w:rPr>
              <w:t>Riso</w:t>
            </w:r>
            <w:proofErr w:type="spellEnd"/>
            <w:r w:rsidRPr="00C139A4">
              <w:rPr>
                <w:rFonts w:ascii="Calibri" w:eastAsia="Times New Roman" w:hAnsi="Calibri" w:cs="Times New Roman"/>
                <w:color w:val="000000"/>
                <w:sz w:val="22"/>
                <w:szCs w:val="22"/>
              </w:rPr>
              <w:t>-Biosystems project on organic rice farming</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Elena </w:t>
            </w:r>
            <w:proofErr w:type="spellStart"/>
            <w:r w:rsidRPr="00C139A4">
              <w:rPr>
                <w:rFonts w:ascii="Calibri" w:eastAsia="Times New Roman" w:hAnsi="Calibri" w:cs="Times New Roman"/>
                <w:b/>
                <w:bCs/>
                <w:color w:val="000000"/>
                <w:sz w:val="22"/>
                <w:szCs w:val="22"/>
              </w:rPr>
              <w:t>Pagliarino</w:t>
            </w:r>
            <w:proofErr w:type="spellEnd"/>
          </w:p>
        </w:tc>
      </w:tr>
      <w:tr w:rsidR="004B2C41" w:rsidRPr="00C139A4" w:rsidTr="00C85140">
        <w:trPr>
          <w:trHeight w:val="1177"/>
        </w:trPr>
        <w:tc>
          <w:tcPr>
            <w:tcW w:w="1392" w:type="dxa"/>
            <w:gridSpan w:val="2"/>
            <w:vMerge/>
            <w:tcBorders>
              <w:left w:val="single" w:sz="4" w:space="0" w:color="auto"/>
              <w:right w:val="single" w:sz="4" w:space="0" w:color="000000"/>
            </w:tcBorders>
            <w:shd w:val="clear" w:color="000000" w:fill="FFFFFF"/>
            <w:noWrap/>
            <w:vAlign w:val="center"/>
            <w:hideMark/>
          </w:tcPr>
          <w:p w:rsidR="004B2C41" w:rsidRPr="005436BF" w:rsidRDefault="004B2C41" w:rsidP="005D6355">
            <w:pPr>
              <w:rPr>
                <w:rFonts w:ascii="Calibri" w:eastAsia="Times New Roman" w:hAnsi="Calibri" w:cs="Times New Roman"/>
                <w:color w:val="000000"/>
                <w:sz w:val="20"/>
                <w:szCs w:val="20"/>
              </w:rPr>
            </w:pPr>
          </w:p>
        </w:tc>
        <w:tc>
          <w:tcPr>
            <w:tcW w:w="4614" w:type="dxa"/>
            <w:vMerge/>
            <w:tcBorders>
              <w:left w:val="single" w:sz="4" w:space="0" w:color="auto"/>
              <w:right w:val="single" w:sz="4" w:space="0" w:color="000000"/>
            </w:tcBorders>
            <w:shd w:val="clear" w:color="auto" w:fill="F7CAAC" w:themeFill="accent2" w:themeFillTint="66"/>
            <w:vAlign w:val="center"/>
            <w:hideMark/>
          </w:tcPr>
          <w:p w:rsidR="004B2C41" w:rsidRPr="005D6355" w:rsidRDefault="004B2C41" w:rsidP="005D6355">
            <w:pPr>
              <w:jc w:val="center"/>
              <w:rPr>
                <w:rFonts w:ascii="Calibri" w:eastAsia="Times New Roman" w:hAnsi="Calibri" w:cs="Times New Roman"/>
                <w:color w:val="000000"/>
                <w:sz w:val="22"/>
                <w:szCs w:val="22"/>
              </w:rPr>
            </w:pPr>
          </w:p>
        </w:tc>
        <w:tc>
          <w:tcPr>
            <w:tcW w:w="4767"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B2C41" w:rsidRPr="00C139A4" w:rsidRDefault="004B2C41" w:rsidP="005D6355">
            <w:pPr>
              <w:jc w:val="center"/>
              <w:rPr>
                <w:rFonts w:ascii="Calibri" w:eastAsia="Times New Roman" w:hAnsi="Calibri" w:cs="Times New Roman"/>
                <w:b/>
                <w:bCs/>
                <w:color w:val="000000"/>
                <w:sz w:val="22"/>
                <w:szCs w:val="22"/>
              </w:rPr>
            </w:pPr>
            <w:r w:rsidRPr="00C139A4">
              <w:rPr>
                <w:rFonts w:ascii="Calibri" w:eastAsia="Times New Roman" w:hAnsi="Calibri" w:cs="Times New Roman"/>
                <w:color w:val="000000"/>
                <w:sz w:val="22"/>
                <w:szCs w:val="22"/>
              </w:rPr>
              <w:t>Consumer food safety perception, trust and food related risk: A systematic review</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Ana Carina </w:t>
            </w:r>
            <w:proofErr w:type="spellStart"/>
            <w:r w:rsidRPr="00C139A4">
              <w:rPr>
                <w:rFonts w:ascii="Calibri" w:eastAsia="Times New Roman" w:hAnsi="Calibri" w:cs="Times New Roman"/>
                <w:b/>
                <w:bCs/>
                <w:color w:val="000000"/>
                <w:sz w:val="22"/>
                <w:szCs w:val="22"/>
              </w:rPr>
              <w:t>Castagna</w:t>
            </w:r>
            <w:proofErr w:type="spellEnd"/>
          </w:p>
        </w:tc>
        <w:tc>
          <w:tcPr>
            <w:tcW w:w="5107"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B2C41" w:rsidRPr="00C139A4" w:rsidRDefault="004B2C41" w:rsidP="005D6355">
            <w:pPr>
              <w:jc w:val="center"/>
              <w:rPr>
                <w:rFonts w:ascii="Calibri" w:eastAsia="Times New Roman" w:hAnsi="Calibri" w:cs="Times New Roman"/>
                <w:b/>
                <w:bCs/>
                <w:color w:val="000000"/>
                <w:sz w:val="22"/>
                <w:szCs w:val="22"/>
              </w:rPr>
            </w:pPr>
            <w:r w:rsidRPr="00C139A4">
              <w:rPr>
                <w:rFonts w:ascii="Calibri" w:eastAsia="Times New Roman" w:hAnsi="Calibri" w:cs="Times New Roman"/>
                <w:color w:val="000000"/>
                <w:sz w:val="22"/>
                <w:szCs w:val="22"/>
              </w:rPr>
              <w:t>Agroforestry systems and innovation in extra-virgin olive oil chain in Central Italy</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Andrea </w:t>
            </w:r>
            <w:proofErr w:type="spellStart"/>
            <w:r w:rsidRPr="00C139A4">
              <w:rPr>
                <w:rFonts w:ascii="Calibri" w:eastAsia="Times New Roman" w:hAnsi="Calibri" w:cs="Times New Roman"/>
                <w:b/>
                <w:bCs/>
                <w:color w:val="000000"/>
                <w:sz w:val="22"/>
                <w:szCs w:val="22"/>
              </w:rPr>
              <w:t>Pisanelli</w:t>
            </w:r>
            <w:proofErr w:type="spellEnd"/>
          </w:p>
        </w:tc>
      </w:tr>
      <w:tr w:rsidR="004B2C41" w:rsidRPr="00C139A4" w:rsidTr="004B2C41">
        <w:trPr>
          <w:trHeight w:val="1236"/>
        </w:trPr>
        <w:tc>
          <w:tcPr>
            <w:tcW w:w="1392" w:type="dxa"/>
            <w:gridSpan w:val="2"/>
            <w:vMerge/>
            <w:tcBorders>
              <w:left w:val="single" w:sz="4" w:space="0" w:color="auto"/>
              <w:bottom w:val="nil"/>
              <w:right w:val="single" w:sz="4" w:space="0" w:color="000000"/>
            </w:tcBorders>
            <w:shd w:val="clear" w:color="000000" w:fill="FFFFFF"/>
            <w:noWrap/>
            <w:vAlign w:val="center"/>
            <w:hideMark/>
          </w:tcPr>
          <w:p w:rsidR="004B2C41" w:rsidRPr="005436BF" w:rsidRDefault="004B2C41" w:rsidP="005D6355">
            <w:pPr>
              <w:rPr>
                <w:rFonts w:ascii="Calibri" w:eastAsia="Times New Roman" w:hAnsi="Calibri" w:cs="Times New Roman"/>
                <w:color w:val="000000"/>
                <w:sz w:val="20"/>
                <w:szCs w:val="20"/>
              </w:rPr>
            </w:pPr>
          </w:p>
        </w:tc>
        <w:tc>
          <w:tcPr>
            <w:tcW w:w="4614" w:type="dxa"/>
            <w:vMerge/>
            <w:tcBorders>
              <w:left w:val="single" w:sz="4" w:space="0" w:color="auto"/>
              <w:bottom w:val="single" w:sz="4" w:space="0" w:color="000000"/>
              <w:right w:val="single" w:sz="4" w:space="0" w:color="000000"/>
            </w:tcBorders>
            <w:shd w:val="clear" w:color="auto" w:fill="F7CAAC" w:themeFill="accent2" w:themeFillTint="66"/>
            <w:vAlign w:val="center"/>
            <w:hideMark/>
          </w:tcPr>
          <w:p w:rsidR="004B2C41" w:rsidRPr="00C139A4" w:rsidRDefault="004B2C41" w:rsidP="005D6355">
            <w:pPr>
              <w:rPr>
                <w:rFonts w:ascii="Calibri" w:eastAsia="Times New Roman" w:hAnsi="Calibri" w:cs="Times New Roman"/>
                <w:color w:val="000000"/>
                <w:sz w:val="22"/>
                <w:szCs w:val="22"/>
              </w:rPr>
            </w:pPr>
          </w:p>
        </w:tc>
        <w:tc>
          <w:tcPr>
            <w:tcW w:w="4767"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B2C41" w:rsidRPr="00C139A4" w:rsidRDefault="004B2C41" w:rsidP="005D6355">
            <w:pPr>
              <w:jc w:val="center"/>
              <w:rPr>
                <w:rFonts w:ascii="Calibri" w:eastAsia="Times New Roman" w:hAnsi="Calibri" w:cs="Times New Roman"/>
                <w:color w:val="000000"/>
                <w:sz w:val="22"/>
                <w:szCs w:val="22"/>
              </w:rPr>
            </w:pPr>
            <w:r w:rsidRPr="00C139A4">
              <w:rPr>
                <w:rFonts w:ascii="Calibri" w:eastAsia="Times New Roman" w:hAnsi="Calibri" w:cs="Times New Roman"/>
                <w:color w:val="000000"/>
                <w:sz w:val="22"/>
                <w:szCs w:val="22"/>
              </w:rPr>
              <w:t xml:space="preserve">Embedded entrepreneurship: </w:t>
            </w:r>
            <w:r w:rsidRPr="00C139A4">
              <w:rPr>
                <w:rFonts w:ascii="Calibri" w:eastAsia="Times New Roman" w:hAnsi="Calibri" w:cs="Times New Roman"/>
                <w:color w:val="000000"/>
                <w:sz w:val="22"/>
                <w:szCs w:val="22"/>
              </w:rPr>
              <w:br/>
              <w:t>Entrepreneurial learning processes in Ugandan coffee value chains</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 xml:space="preserve">Robert </w:t>
            </w:r>
            <w:proofErr w:type="spellStart"/>
            <w:r w:rsidRPr="00C139A4">
              <w:rPr>
                <w:rFonts w:ascii="Calibri" w:eastAsia="Times New Roman" w:hAnsi="Calibri" w:cs="Times New Roman"/>
                <w:b/>
                <w:bCs/>
                <w:color w:val="000000"/>
                <w:sz w:val="22"/>
                <w:szCs w:val="22"/>
              </w:rPr>
              <w:t>Ochago</w:t>
            </w:r>
            <w:proofErr w:type="spellEnd"/>
          </w:p>
        </w:tc>
        <w:tc>
          <w:tcPr>
            <w:tcW w:w="5107"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B2C41" w:rsidRPr="00C139A4" w:rsidRDefault="004B2C41" w:rsidP="005D6355">
            <w:pPr>
              <w:jc w:val="center"/>
              <w:rPr>
                <w:rFonts w:ascii="Calibri" w:eastAsia="Times New Roman" w:hAnsi="Calibri" w:cs="Times New Roman"/>
                <w:b/>
                <w:bCs/>
                <w:color w:val="000000"/>
                <w:sz w:val="22"/>
                <w:szCs w:val="22"/>
              </w:rPr>
            </w:pPr>
            <w:r w:rsidRPr="00C139A4">
              <w:rPr>
                <w:rFonts w:ascii="Calibri" w:eastAsia="Times New Roman" w:hAnsi="Calibri" w:cs="Times New Roman"/>
                <w:color w:val="000000"/>
                <w:sz w:val="22"/>
                <w:szCs w:val="22"/>
              </w:rPr>
              <w:t>Rural villages as “nesting” markets: some insights from a comparative analysis of Italian and Argentinian case studies</w:t>
            </w:r>
            <w:r w:rsidRPr="00C139A4">
              <w:rPr>
                <w:rFonts w:ascii="Calibri" w:eastAsia="Times New Roman" w:hAnsi="Calibri" w:cs="Times New Roman"/>
                <w:color w:val="000000"/>
                <w:sz w:val="22"/>
                <w:szCs w:val="22"/>
              </w:rPr>
              <w:br/>
            </w:r>
            <w:r w:rsidRPr="00C139A4">
              <w:rPr>
                <w:rFonts w:ascii="Calibri" w:eastAsia="Times New Roman" w:hAnsi="Calibri" w:cs="Times New Roman"/>
                <w:b/>
                <w:bCs/>
                <w:color w:val="000000"/>
                <w:sz w:val="22"/>
                <w:szCs w:val="22"/>
              </w:rPr>
              <w:t>Emilio Chiodo</w:t>
            </w:r>
          </w:p>
        </w:tc>
      </w:tr>
      <w:tr w:rsidR="005D6355" w:rsidRPr="00C139A4" w:rsidTr="005D6355">
        <w:trPr>
          <w:trHeight w:val="228"/>
        </w:trPr>
        <w:tc>
          <w:tcPr>
            <w:tcW w:w="139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6355" w:rsidRPr="005436BF" w:rsidRDefault="005D6355" w:rsidP="005D6355">
            <w:pPr>
              <w:rPr>
                <w:rFonts w:ascii="Calibri" w:eastAsia="Times New Roman" w:hAnsi="Calibri" w:cs="Times New Roman"/>
                <w:b/>
                <w:bCs/>
                <w:color w:val="000000"/>
                <w:sz w:val="20"/>
                <w:szCs w:val="20"/>
              </w:rPr>
            </w:pPr>
            <w:r w:rsidRPr="005436BF">
              <w:rPr>
                <w:rFonts w:ascii="Calibri" w:eastAsia="Times New Roman" w:hAnsi="Calibri" w:cs="Times New Roman"/>
                <w:b/>
                <w:bCs/>
                <w:color w:val="000000"/>
                <w:sz w:val="20"/>
                <w:szCs w:val="20"/>
              </w:rPr>
              <w:t>19:00- 23:00</w:t>
            </w:r>
          </w:p>
        </w:tc>
        <w:tc>
          <w:tcPr>
            <w:tcW w:w="14488" w:type="dxa"/>
            <w:gridSpan w:val="3"/>
            <w:tcBorders>
              <w:top w:val="single" w:sz="4" w:space="0" w:color="auto"/>
              <w:left w:val="nil"/>
              <w:bottom w:val="nil"/>
              <w:right w:val="single" w:sz="4" w:space="0" w:color="000000"/>
            </w:tcBorders>
            <w:shd w:val="clear" w:color="auto" w:fill="auto"/>
            <w:noWrap/>
            <w:vAlign w:val="bottom"/>
            <w:hideMark/>
          </w:tcPr>
          <w:p w:rsidR="005D6355" w:rsidRPr="00C139A4" w:rsidRDefault="005D6355" w:rsidP="005D6355">
            <w:pPr>
              <w:rPr>
                <w:rFonts w:ascii="Calibri" w:eastAsia="Times New Roman" w:hAnsi="Calibri" w:cs="Times New Roman"/>
                <w:b/>
                <w:bCs/>
                <w:color w:val="000000"/>
                <w:sz w:val="22"/>
              </w:rPr>
            </w:pPr>
            <w:r w:rsidRPr="00C139A4">
              <w:rPr>
                <w:rFonts w:ascii="Calibri" w:eastAsia="Times New Roman" w:hAnsi="Calibri" w:cs="Times New Roman"/>
                <w:b/>
                <w:bCs/>
                <w:color w:val="000000"/>
                <w:sz w:val="22"/>
              </w:rPr>
              <w:t xml:space="preserve">Conference dinner at Hotel </w:t>
            </w:r>
            <w:proofErr w:type="spellStart"/>
            <w:r w:rsidRPr="00C139A4">
              <w:rPr>
                <w:rFonts w:ascii="Calibri" w:eastAsia="Times New Roman" w:hAnsi="Calibri" w:cs="Times New Roman"/>
                <w:b/>
                <w:bCs/>
                <w:color w:val="000000"/>
                <w:sz w:val="22"/>
              </w:rPr>
              <w:t>Fortino</w:t>
            </w:r>
            <w:proofErr w:type="spellEnd"/>
            <w:r w:rsidRPr="00C139A4">
              <w:rPr>
                <w:rFonts w:ascii="Calibri" w:eastAsia="Times New Roman" w:hAnsi="Calibri" w:cs="Times New Roman"/>
                <w:b/>
                <w:bCs/>
                <w:color w:val="000000"/>
                <w:sz w:val="22"/>
              </w:rPr>
              <w:t xml:space="preserve"> </w:t>
            </w:r>
            <w:proofErr w:type="spellStart"/>
            <w:r w:rsidRPr="00C139A4">
              <w:rPr>
                <w:rFonts w:ascii="Calibri" w:eastAsia="Times New Roman" w:hAnsi="Calibri" w:cs="Times New Roman"/>
                <w:b/>
                <w:bCs/>
                <w:color w:val="000000"/>
                <w:sz w:val="22"/>
              </w:rPr>
              <w:t>Napoleonico</w:t>
            </w:r>
            <w:proofErr w:type="spellEnd"/>
            <w:r w:rsidR="00C005FF">
              <w:rPr>
                <w:rFonts w:ascii="Calibri" w:eastAsia="Times New Roman" w:hAnsi="Calibri" w:cs="Times New Roman"/>
                <w:b/>
                <w:bCs/>
                <w:color w:val="000000"/>
                <w:sz w:val="22"/>
              </w:rPr>
              <w:t xml:space="preserve"> </w:t>
            </w:r>
            <w:r w:rsidR="00C005FF" w:rsidRPr="00C005FF">
              <w:rPr>
                <w:rFonts w:ascii="Calibri" w:eastAsia="Times New Roman" w:hAnsi="Calibri" w:cs="Times New Roman"/>
                <w:bCs/>
                <w:color w:val="000000"/>
                <w:sz w:val="22"/>
              </w:rPr>
              <w:t>(Transportation</w:t>
            </w:r>
            <w:r w:rsidR="00C005FF">
              <w:rPr>
                <w:rFonts w:ascii="Calibri" w:eastAsia="Times New Roman" w:hAnsi="Calibri" w:cs="Times New Roman"/>
                <w:bCs/>
                <w:color w:val="000000"/>
                <w:sz w:val="22"/>
              </w:rPr>
              <w:t xml:space="preserve"> will be provided. Bus</w:t>
            </w:r>
            <w:r w:rsidR="00C005FF" w:rsidRPr="00C005FF">
              <w:rPr>
                <w:rFonts w:ascii="Calibri" w:eastAsia="Times New Roman" w:hAnsi="Calibri" w:cs="Times New Roman"/>
                <w:bCs/>
                <w:color w:val="000000"/>
                <w:sz w:val="22"/>
              </w:rPr>
              <w:t xml:space="preserve"> departs at 18:30 from Ego Hotel)</w:t>
            </w:r>
          </w:p>
        </w:tc>
      </w:tr>
      <w:tr w:rsidR="005D6355" w:rsidRPr="00C139A4" w:rsidTr="005D6355">
        <w:trPr>
          <w:trHeight w:val="228"/>
        </w:trPr>
        <w:tc>
          <w:tcPr>
            <w:tcW w:w="1392" w:type="dxa"/>
            <w:gridSpan w:val="2"/>
            <w:vMerge/>
            <w:tcBorders>
              <w:top w:val="single" w:sz="4" w:space="0" w:color="auto"/>
              <w:left w:val="single" w:sz="4" w:space="0" w:color="auto"/>
              <w:bottom w:val="single" w:sz="4" w:space="0" w:color="000000"/>
              <w:right w:val="single" w:sz="4" w:space="0" w:color="000000"/>
            </w:tcBorders>
            <w:vAlign w:val="center"/>
            <w:hideMark/>
          </w:tcPr>
          <w:p w:rsidR="005D6355" w:rsidRPr="00C139A4" w:rsidRDefault="005D6355" w:rsidP="005D6355">
            <w:pPr>
              <w:rPr>
                <w:rFonts w:ascii="Calibri" w:eastAsia="Times New Roman" w:hAnsi="Calibri" w:cs="Times New Roman"/>
                <w:b/>
                <w:bCs/>
                <w:color w:val="000000"/>
                <w:sz w:val="22"/>
                <w:szCs w:val="22"/>
              </w:rPr>
            </w:pPr>
          </w:p>
        </w:tc>
        <w:tc>
          <w:tcPr>
            <w:tcW w:w="14488" w:type="dxa"/>
            <w:gridSpan w:val="3"/>
            <w:tcBorders>
              <w:top w:val="nil"/>
              <w:left w:val="nil"/>
              <w:bottom w:val="nil"/>
              <w:right w:val="single" w:sz="4" w:space="0" w:color="000000"/>
            </w:tcBorders>
            <w:shd w:val="clear" w:color="000000" w:fill="FFFFFF"/>
            <w:noWrap/>
            <w:vAlign w:val="bottom"/>
            <w:hideMark/>
          </w:tcPr>
          <w:p w:rsidR="005D6355" w:rsidRPr="00C139A4" w:rsidRDefault="005D6355" w:rsidP="005D6355">
            <w:pPr>
              <w:rPr>
                <w:rFonts w:ascii="Calibri" w:eastAsia="Times New Roman" w:hAnsi="Calibri" w:cs="Times New Roman"/>
                <w:color w:val="000000"/>
                <w:sz w:val="22"/>
                <w:szCs w:val="20"/>
              </w:rPr>
            </w:pPr>
            <w:r w:rsidRPr="00C139A4">
              <w:rPr>
                <w:rFonts w:ascii="Calibri" w:eastAsia="Times New Roman" w:hAnsi="Calibri" w:cs="Times New Roman"/>
                <w:color w:val="000000"/>
                <w:sz w:val="22"/>
                <w:szCs w:val="20"/>
              </w:rPr>
              <w:t xml:space="preserve">Via </w:t>
            </w:r>
            <w:proofErr w:type="spellStart"/>
            <w:r w:rsidRPr="00C139A4">
              <w:rPr>
                <w:rFonts w:ascii="Calibri" w:eastAsia="Times New Roman" w:hAnsi="Calibri" w:cs="Times New Roman"/>
                <w:color w:val="000000"/>
                <w:sz w:val="22"/>
                <w:szCs w:val="20"/>
              </w:rPr>
              <w:t>Poggio</w:t>
            </w:r>
            <w:proofErr w:type="spellEnd"/>
            <w:r w:rsidRPr="00C139A4">
              <w:rPr>
                <w:rFonts w:ascii="Calibri" w:eastAsia="Times New Roman" w:hAnsi="Calibri" w:cs="Times New Roman"/>
                <w:color w:val="000000"/>
                <w:sz w:val="22"/>
                <w:szCs w:val="20"/>
              </w:rPr>
              <w:t xml:space="preserve">, 166 - </w:t>
            </w:r>
            <w:proofErr w:type="spellStart"/>
            <w:r w:rsidRPr="00C139A4">
              <w:rPr>
                <w:rFonts w:ascii="Calibri" w:eastAsia="Times New Roman" w:hAnsi="Calibri" w:cs="Times New Roman"/>
                <w:color w:val="000000"/>
                <w:sz w:val="22"/>
                <w:szCs w:val="20"/>
              </w:rPr>
              <w:t>fraz</w:t>
            </w:r>
            <w:proofErr w:type="spellEnd"/>
            <w:r w:rsidRPr="00C139A4">
              <w:rPr>
                <w:rFonts w:ascii="Calibri" w:eastAsia="Times New Roman" w:hAnsi="Calibri" w:cs="Times New Roman"/>
                <w:color w:val="000000"/>
                <w:sz w:val="22"/>
                <w:szCs w:val="20"/>
              </w:rPr>
              <w:t xml:space="preserve">. </w:t>
            </w:r>
            <w:proofErr w:type="spellStart"/>
            <w:r w:rsidRPr="00C139A4">
              <w:rPr>
                <w:rFonts w:ascii="Calibri" w:eastAsia="Times New Roman" w:hAnsi="Calibri" w:cs="Times New Roman"/>
                <w:color w:val="000000"/>
                <w:sz w:val="22"/>
                <w:szCs w:val="20"/>
              </w:rPr>
              <w:t>Portonovo</w:t>
            </w:r>
            <w:proofErr w:type="spellEnd"/>
            <w:r w:rsidRPr="00C139A4">
              <w:rPr>
                <w:rFonts w:ascii="Calibri" w:eastAsia="Times New Roman" w:hAnsi="Calibri" w:cs="Times New Roman"/>
                <w:color w:val="000000"/>
                <w:sz w:val="22"/>
                <w:szCs w:val="20"/>
              </w:rPr>
              <w:t>, 60129 Ancona AN, Italy</w:t>
            </w:r>
            <w:bookmarkStart w:id="0" w:name="_GoBack"/>
            <w:bookmarkEnd w:id="0"/>
          </w:p>
        </w:tc>
      </w:tr>
      <w:tr w:rsidR="005D6355" w:rsidRPr="00C139A4" w:rsidTr="005D6355">
        <w:trPr>
          <w:trHeight w:val="228"/>
        </w:trPr>
        <w:tc>
          <w:tcPr>
            <w:tcW w:w="1392" w:type="dxa"/>
            <w:gridSpan w:val="2"/>
            <w:vMerge/>
            <w:tcBorders>
              <w:top w:val="single" w:sz="4" w:space="0" w:color="auto"/>
              <w:left w:val="single" w:sz="4" w:space="0" w:color="auto"/>
              <w:bottom w:val="single" w:sz="4" w:space="0" w:color="000000"/>
              <w:right w:val="single" w:sz="4" w:space="0" w:color="000000"/>
            </w:tcBorders>
            <w:vAlign w:val="center"/>
            <w:hideMark/>
          </w:tcPr>
          <w:p w:rsidR="005D6355" w:rsidRPr="00C139A4" w:rsidRDefault="005D6355" w:rsidP="005D6355">
            <w:pPr>
              <w:rPr>
                <w:rFonts w:ascii="Calibri" w:eastAsia="Times New Roman" w:hAnsi="Calibri" w:cs="Times New Roman"/>
                <w:b/>
                <w:bCs/>
                <w:color w:val="000000"/>
                <w:sz w:val="22"/>
                <w:szCs w:val="22"/>
              </w:rPr>
            </w:pPr>
          </w:p>
        </w:tc>
        <w:tc>
          <w:tcPr>
            <w:tcW w:w="14488" w:type="dxa"/>
            <w:gridSpan w:val="3"/>
            <w:tcBorders>
              <w:top w:val="nil"/>
              <w:left w:val="nil"/>
              <w:bottom w:val="single" w:sz="4" w:space="0" w:color="auto"/>
              <w:right w:val="single" w:sz="4" w:space="0" w:color="000000"/>
            </w:tcBorders>
            <w:shd w:val="clear" w:color="000000" w:fill="FFFFFF"/>
            <w:noWrap/>
            <w:vAlign w:val="bottom"/>
            <w:hideMark/>
          </w:tcPr>
          <w:p w:rsidR="005D6355" w:rsidRPr="00C139A4" w:rsidRDefault="00CC02FB" w:rsidP="005D6355">
            <w:pPr>
              <w:rPr>
                <w:rFonts w:ascii="Calibri" w:eastAsia="Times New Roman" w:hAnsi="Calibri" w:cs="Times New Roman"/>
                <w:color w:val="0563C1"/>
                <w:sz w:val="22"/>
                <w:szCs w:val="22"/>
                <w:u w:val="single"/>
              </w:rPr>
            </w:pPr>
            <w:hyperlink r:id="rId13" w:history="1">
              <w:r w:rsidR="005D6355" w:rsidRPr="00562B32">
                <w:rPr>
                  <w:rFonts w:ascii="Calibri" w:eastAsia="Times New Roman" w:hAnsi="Calibri" w:cs="Times New Roman"/>
                  <w:color w:val="0563C1"/>
                  <w:sz w:val="22"/>
                  <w:szCs w:val="22"/>
                  <w:u w:val="single"/>
                </w:rPr>
                <w:t>http://www.hotelfortino.it/</w:t>
              </w:r>
            </w:hyperlink>
            <w:r w:rsidR="00C005FF">
              <w:rPr>
                <w:rFonts w:ascii="Calibri" w:eastAsia="Times New Roman" w:hAnsi="Calibri" w:cs="Times New Roman"/>
                <w:color w:val="0563C1"/>
                <w:sz w:val="22"/>
                <w:szCs w:val="22"/>
                <w:u w:val="single"/>
              </w:rPr>
              <w:t xml:space="preserve"> </w:t>
            </w:r>
          </w:p>
        </w:tc>
      </w:tr>
    </w:tbl>
    <w:p w:rsidR="005436BF" w:rsidRDefault="005436BF" w:rsidP="00AE05F0"/>
    <w:p w:rsidR="005436BF" w:rsidRDefault="005436BF" w:rsidP="00AE05F0"/>
    <w:tbl>
      <w:tblPr>
        <w:tblW w:w="15892" w:type="dxa"/>
        <w:tblLook w:val="04A0" w:firstRow="1" w:lastRow="0" w:firstColumn="1" w:lastColumn="0" w:noHBand="0" w:noVBand="1"/>
      </w:tblPr>
      <w:tblGrid>
        <w:gridCol w:w="423"/>
        <w:gridCol w:w="942"/>
        <w:gridCol w:w="7272"/>
        <w:gridCol w:w="7255"/>
      </w:tblGrid>
      <w:tr w:rsidR="00D57F19" w:rsidRPr="00D57F19" w:rsidTr="001C5A68">
        <w:trPr>
          <w:trHeight w:val="252"/>
        </w:trPr>
        <w:tc>
          <w:tcPr>
            <w:tcW w:w="15892" w:type="dxa"/>
            <w:gridSpan w:val="4"/>
            <w:tcBorders>
              <w:top w:val="single" w:sz="8" w:space="0" w:color="000000"/>
              <w:left w:val="single" w:sz="8" w:space="0" w:color="000000"/>
              <w:bottom w:val="nil"/>
              <w:right w:val="single" w:sz="8" w:space="0" w:color="000000"/>
            </w:tcBorders>
            <w:shd w:val="clear" w:color="000000" w:fill="D0CECE"/>
            <w:noWrap/>
            <w:vAlign w:val="center"/>
            <w:hideMark/>
          </w:tcPr>
          <w:p w:rsidR="00D57F19" w:rsidRPr="00D57F19" w:rsidRDefault="00D57F19" w:rsidP="00D57F19">
            <w:pPr>
              <w:rPr>
                <w:rFonts w:ascii="Calibri" w:eastAsia="Times New Roman" w:hAnsi="Calibri" w:cs="Times New Roman"/>
                <w:b/>
                <w:bCs/>
                <w:color w:val="000000"/>
                <w:sz w:val="28"/>
                <w:szCs w:val="28"/>
              </w:rPr>
            </w:pPr>
            <w:r w:rsidRPr="00D57F19">
              <w:rPr>
                <w:rFonts w:ascii="Calibri" w:eastAsia="Times New Roman" w:hAnsi="Calibri" w:cs="Times New Roman"/>
                <w:b/>
                <w:bCs/>
                <w:color w:val="000000"/>
                <w:sz w:val="28"/>
                <w:szCs w:val="28"/>
              </w:rPr>
              <w:lastRenderedPageBreak/>
              <w:t>Conference Day 2- Tuesday 3 July 2018</w:t>
            </w:r>
          </w:p>
        </w:tc>
      </w:tr>
      <w:tr w:rsidR="00D57F19" w:rsidRPr="00D57F19" w:rsidTr="004943AE">
        <w:trPr>
          <w:trHeight w:val="811"/>
        </w:trPr>
        <w:tc>
          <w:tcPr>
            <w:tcW w:w="423" w:type="dxa"/>
            <w:tcBorders>
              <w:top w:val="single" w:sz="4" w:space="0" w:color="000000"/>
              <w:left w:val="single" w:sz="4" w:space="0" w:color="000000"/>
              <w:bottom w:val="single" w:sz="4" w:space="0" w:color="000000"/>
              <w:right w:val="nil"/>
            </w:tcBorders>
            <w:shd w:val="clear" w:color="000000" w:fill="FFFFFF"/>
            <w:noWrap/>
            <w:vAlign w:val="bottom"/>
            <w:hideMark/>
          </w:tcPr>
          <w:p w:rsidR="00D57F19" w:rsidRPr="00D57F19" w:rsidRDefault="00D57F19" w:rsidP="00D57F19">
            <w:pPr>
              <w:rPr>
                <w:rFonts w:ascii="Calibri" w:eastAsia="Times New Roman" w:hAnsi="Calibri" w:cs="Times New Roman"/>
                <w:b/>
                <w:bCs/>
                <w:color w:val="000000"/>
                <w:sz w:val="28"/>
                <w:szCs w:val="28"/>
              </w:rPr>
            </w:pPr>
            <w:r w:rsidRPr="00D57F19">
              <w:rPr>
                <w:rFonts w:ascii="Calibri" w:eastAsia="Times New Roman" w:hAnsi="Calibri" w:cs="Times New Roman"/>
                <w:b/>
                <w:bCs/>
                <w:color w:val="000000"/>
                <w:sz w:val="28"/>
                <w:szCs w:val="28"/>
              </w:rPr>
              <w:t> </w:t>
            </w:r>
          </w:p>
        </w:tc>
        <w:tc>
          <w:tcPr>
            <w:tcW w:w="942" w:type="dxa"/>
            <w:tcBorders>
              <w:top w:val="single" w:sz="4" w:space="0" w:color="000000"/>
              <w:left w:val="nil"/>
              <w:bottom w:val="single" w:sz="4" w:space="0" w:color="000000"/>
              <w:right w:val="nil"/>
            </w:tcBorders>
            <w:shd w:val="clear" w:color="000000" w:fill="FFFFFF"/>
            <w:noWrap/>
            <w:vAlign w:val="bottom"/>
            <w:hideMark/>
          </w:tcPr>
          <w:p w:rsidR="00D57F19" w:rsidRPr="00D57F19" w:rsidRDefault="00D57F19" w:rsidP="00D57F19">
            <w:pPr>
              <w:rPr>
                <w:rFonts w:ascii="Calibri" w:eastAsia="Times New Roman" w:hAnsi="Calibri" w:cs="Times New Roman"/>
                <w:b/>
                <w:bCs/>
                <w:color w:val="000000"/>
                <w:sz w:val="28"/>
                <w:szCs w:val="28"/>
              </w:rPr>
            </w:pPr>
            <w:r w:rsidRPr="00D57F19">
              <w:rPr>
                <w:rFonts w:ascii="Calibri" w:eastAsia="Times New Roman" w:hAnsi="Calibri" w:cs="Times New Roman"/>
                <w:b/>
                <w:bCs/>
                <w:color w:val="000000"/>
                <w:sz w:val="28"/>
                <w:szCs w:val="28"/>
              </w:rPr>
              <w:t> </w:t>
            </w:r>
          </w:p>
        </w:tc>
        <w:tc>
          <w:tcPr>
            <w:tcW w:w="1452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57F19" w:rsidRPr="00D57F19" w:rsidRDefault="00D57F19" w:rsidP="00D57F19">
            <w:pPr>
              <w:rPr>
                <w:rFonts w:ascii="Calibri" w:eastAsia="Times New Roman" w:hAnsi="Calibri" w:cs="Times New Roman"/>
                <w:color w:val="000000"/>
                <w:sz w:val="22"/>
                <w:szCs w:val="22"/>
              </w:rPr>
            </w:pPr>
            <w:r w:rsidRPr="00D57F19">
              <w:rPr>
                <w:rFonts w:ascii="Calibri" w:eastAsia="Times New Roman" w:hAnsi="Calibri" w:cs="Times New Roman"/>
                <w:b/>
                <w:bCs/>
                <w:color w:val="000000"/>
                <w:sz w:val="22"/>
                <w:szCs w:val="22"/>
              </w:rPr>
              <w:t xml:space="preserve">Venue </w:t>
            </w:r>
            <w:r w:rsidRPr="00D57F19">
              <w:rPr>
                <w:rFonts w:ascii="Calibri" w:eastAsia="Times New Roman" w:hAnsi="Calibri" w:cs="Times New Roman"/>
                <w:b/>
                <w:bCs/>
                <w:color w:val="000000"/>
                <w:sz w:val="22"/>
                <w:szCs w:val="22"/>
              </w:rPr>
              <w:br/>
            </w:r>
            <w:r w:rsidRPr="00D57F19">
              <w:rPr>
                <w:rFonts w:ascii="Calibri" w:eastAsia="Times New Roman" w:hAnsi="Calibri" w:cs="Times New Roman"/>
                <w:color w:val="000000"/>
                <w:sz w:val="22"/>
                <w:szCs w:val="22"/>
              </w:rPr>
              <w:t xml:space="preserve">EGO HOTEL, Via Flaminia 220, 60126 Ancona, Italy.  </w:t>
            </w:r>
            <w:r w:rsidRPr="00D57F19">
              <w:rPr>
                <w:rFonts w:ascii="Calibri" w:eastAsia="Times New Roman" w:hAnsi="Calibri" w:cs="Times New Roman"/>
                <w:color w:val="000000"/>
                <w:sz w:val="22"/>
                <w:szCs w:val="22"/>
              </w:rPr>
              <w:br/>
              <w:t>Tel. 071.2181262, www.egohotelancona.it</w:t>
            </w:r>
          </w:p>
        </w:tc>
      </w:tr>
      <w:tr w:rsidR="00DE76B6" w:rsidRPr="00D57F19" w:rsidTr="00DE76B6">
        <w:trPr>
          <w:trHeight w:val="245"/>
        </w:trPr>
        <w:tc>
          <w:tcPr>
            <w:tcW w:w="1365" w:type="dxa"/>
            <w:gridSpan w:val="2"/>
            <w:vMerge w:val="restart"/>
            <w:tcBorders>
              <w:top w:val="nil"/>
              <w:left w:val="single" w:sz="8" w:space="0" w:color="000000"/>
              <w:bottom w:val="single" w:sz="4" w:space="0" w:color="000000"/>
              <w:right w:val="single" w:sz="8" w:space="0" w:color="000000"/>
            </w:tcBorders>
            <w:shd w:val="clear" w:color="000000" w:fill="FFFFFF"/>
            <w:noWrap/>
            <w:vAlign w:val="center"/>
            <w:hideMark/>
          </w:tcPr>
          <w:p w:rsidR="00DE76B6" w:rsidRPr="00D57F19" w:rsidRDefault="00C0442B" w:rsidP="005436BF">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9:00- 11</w:t>
            </w:r>
            <w:r w:rsidR="00DE76B6" w:rsidRPr="00D57F19">
              <w:rPr>
                <w:rFonts w:ascii="Calibri" w:eastAsia="Times New Roman" w:hAnsi="Calibri" w:cs="Times New Roman"/>
                <w:b/>
                <w:bCs/>
                <w:color w:val="000000"/>
                <w:sz w:val="20"/>
                <w:szCs w:val="20"/>
              </w:rPr>
              <w:t>:00</w:t>
            </w:r>
          </w:p>
        </w:tc>
        <w:tc>
          <w:tcPr>
            <w:tcW w:w="14527" w:type="dxa"/>
            <w:gridSpan w:val="2"/>
            <w:tcBorders>
              <w:top w:val="nil"/>
              <w:left w:val="nil"/>
              <w:bottom w:val="nil"/>
              <w:right w:val="single" w:sz="8" w:space="0" w:color="000000"/>
            </w:tcBorders>
            <w:shd w:val="clear" w:color="000000" w:fill="FFE699"/>
            <w:noWrap/>
            <w:vAlign w:val="bottom"/>
            <w:hideMark/>
          </w:tcPr>
          <w:p w:rsidR="00DE76B6" w:rsidRPr="00D57F19" w:rsidRDefault="00DE76B6" w:rsidP="00D57F19">
            <w:pPr>
              <w:jc w:val="center"/>
              <w:rPr>
                <w:rFonts w:ascii="Calibri" w:eastAsia="Times New Roman" w:hAnsi="Calibri" w:cs="Times New Roman"/>
                <w:b/>
                <w:bCs/>
                <w:color w:val="000000"/>
              </w:rPr>
            </w:pPr>
            <w:r w:rsidRPr="00D57F19">
              <w:rPr>
                <w:rFonts w:ascii="Calibri" w:eastAsia="Times New Roman" w:hAnsi="Calibri" w:cs="Times New Roman"/>
                <w:b/>
                <w:bCs/>
                <w:color w:val="000000"/>
              </w:rPr>
              <w:t>Best Paper award - Parallel Sessions</w:t>
            </w:r>
          </w:p>
        </w:tc>
      </w:tr>
      <w:tr w:rsidR="00DE76B6" w:rsidRPr="00D57F19" w:rsidTr="00DE76B6">
        <w:trPr>
          <w:trHeight w:val="598"/>
        </w:trPr>
        <w:tc>
          <w:tcPr>
            <w:tcW w:w="1365" w:type="dxa"/>
            <w:gridSpan w:val="2"/>
            <w:vMerge/>
            <w:tcBorders>
              <w:top w:val="nil"/>
              <w:left w:val="single" w:sz="8" w:space="0" w:color="000000"/>
              <w:bottom w:val="single" w:sz="4" w:space="0" w:color="000000"/>
              <w:right w:val="single" w:sz="8" w:space="0" w:color="000000"/>
            </w:tcBorders>
            <w:vAlign w:val="center"/>
            <w:hideMark/>
          </w:tcPr>
          <w:p w:rsidR="00DE76B6" w:rsidRPr="00D57F19" w:rsidRDefault="00DE76B6" w:rsidP="005436BF">
            <w:pPr>
              <w:rPr>
                <w:rFonts w:ascii="Calibri" w:eastAsia="Times New Roman" w:hAnsi="Calibri" w:cs="Times New Roman"/>
                <w:b/>
                <w:bCs/>
                <w:color w:val="000000"/>
                <w:sz w:val="20"/>
                <w:szCs w:val="20"/>
              </w:rPr>
            </w:pPr>
          </w:p>
        </w:tc>
        <w:tc>
          <w:tcPr>
            <w:tcW w:w="7272" w:type="dxa"/>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E76B6"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 xml:space="preserve">Session A3: </w:t>
            </w:r>
          </w:p>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"Vision"</w:t>
            </w:r>
            <w:r>
              <w:rPr>
                <w:rFonts w:ascii="Calibri" w:eastAsia="Times New Roman" w:hAnsi="Calibri" w:cs="Calibri"/>
                <w:color w:val="000000"/>
                <w:sz w:val="22"/>
                <w:szCs w:val="22"/>
              </w:rPr>
              <w:t xml:space="preserve"> room,</w:t>
            </w:r>
            <w:r w:rsidRPr="00D57F19">
              <w:rPr>
                <w:rFonts w:ascii="Calibri" w:eastAsia="Times New Roman" w:hAnsi="Calibri" w:cs="Times New Roman"/>
                <w:color w:val="000000"/>
                <w:sz w:val="22"/>
                <w:szCs w:val="22"/>
              </w:rPr>
              <w:t xml:space="preserve"> Ego Hotel</w:t>
            </w:r>
          </w:p>
        </w:tc>
        <w:tc>
          <w:tcPr>
            <w:tcW w:w="7255" w:type="dxa"/>
            <w:tcBorders>
              <w:top w:val="single" w:sz="4" w:space="0" w:color="000000"/>
              <w:left w:val="single" w:sz="4" w:space="0" w:color="000000"/>
              <w:bottom w:val="single" w:sz="4" w:space="0" w:color="000000"/>
              <w:right w:val="single" w:sz="8" w:space="0" w:color="000000"/>
            </w:tcBorders>
            <w:shd w:val="clear" w:color="000000" w:fill="FFFFFF"/>
            <w:noWrap/>
            <w:vAlign w:val="center"/>
            <w:hideMark/>
          </w:tcPr>
          <w:p w:rsidR="00DE76B6"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 xml:space="preserve">Session B3: </w:t>
            </w:r>
          </w:p>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"Brain Up"</w:t>
            </w:r>
            <w:r>
              <w:rPr>
                <w:rFonts w:ascii="Calibri" w:eastAsia="Times New Roman" w:hAnsi="Calibri" w:cs="Calibri"/>
                <w:color w:val="000000"/>
                <w:sz w:val="22"/>
                <w:szCs w:val="22"/>
              </w:rPr>
              <w:t xml:space="preserve"> room,</w:t>
            </w:r>
            <w:r w:rsidRPr="00D57F19">
              <w:rPr>
                <w:rFonts w:ascii="Calibri" w:eastAsia="Times New Roman" w:hAnsi="Calibri" w:cs="Times New Roman"/>
                <w:color w:val="000000"/>
                <w:sz w:val="22"/>
                <w:szCs w:val="22"/>
              </w:rPr>
              <w:t xml:space="preserve"> Ego Hotel</w:t>
            </w:r>
          </w:p>
        </w:tc>
      </w:tr>
      <w:tr w:rsidR="00DE76B6" w:rsidRPr="00D57F19" w:rsidTr="00DE76B6">
        <w:trPr>
          <w:trHeight w:val="218"/>
        </w:trPr>
        <w:tc>
          <w:tcPr>
            <w:tcW w:w="1365" w:type="dxa"/>
            <w:gridSpan w:val="2"/>
            <w:vMerge/>
            <w:tcBorders>
              <w:top w:val="nil"/>
              <w:left w:val="single" w:sz="8" w:space="0" w:color="000000"/>
              <w:bottom w:val="single" w:sz="4" w:space="0" w:color="000000"/>
              <w:right w:val="single" w:sz="8" w:space="0" w:color="000000"/>
            </w:tcBorders>
            <w:vAlign w:val="center"/>
            <w:hideMark/>
          </w:tcPr>
          <w:p w:rsidR="00DE76B6" w:rsidRPr="00D57F19" w:rsidRDefault="00DE76B6" w:rsidP="005436BF">
            <w:pPr>
              <w:rPr>
                <w:rFonts w:ascii="Calibri" w:eastAsia="Times New Roman" w:hAnsi="Calibri" w:cs="Times New Roman"/>
                <w:b/>
                <w:bCs/>
                <w:color w:val="000000"/>
                <w:sz w:val="20"/>
                <w:szCs w:val="20"/>
              </w:rPr>
            </w:pPr>
          </w:p>
        </w:tc>
        <w:tc>
          <w:tcPr>
            <w:tcW w:w="7272" w:type="dxa"/>
            <w:tcBorders>
              <w:top w:val="nil"/>
              <w:left w:val="nil"/>
              <w:bottom w:val="nil"/>
              <w:right w:val="single" w:sz="4" w:space="0" w:color="000000"/>
            </w:tcBorders>
            <w:shd w:val="clear" w:color="000000" w:fill="FFFFFF"/>
            <w:vAlign w:val="bottom"/>
            <w:hideMark/>
          </w:tcPr>
          <w:p w:rsidR="00DE76B6" w:rsidRPr="00D57F19" w:rsidRDefault="00DE76B6" w:rsidP="004943AE">
            <w:pPr>
              <w:jc w:val="center"/>
              <w:rPr>
                <w:rFonts w:ascii="Calibri" w:eastAsia="Times New Roman" w:hAnsi="Calibri" w:cs="Times New Roman"/>
                <w:b/>
                <w:bCs/>
                <w:color w:val="C00000"/>
              </w:rPr>
            </w:pPr>
            <w:r w:rsidRPr="00D57F19">
              <w:rPr>
                <w:rFonts w:ascii="Calibri" w:eastAsia="Times New Roman" w:hAnsi="Calibri" w:cs="Times New Roman"/>
                <w:b/>
                <w:bCs/>
                <w:color w:val="C00000"/>
              </w:rPr>
              <w:t>Chair</w:t>
            </w:r>
          </w:p>
        </w:tc>
        <w:tc>
          <w:tcPr>
            <w:tcW w:w="7255" w:type="dxa"/>
            <w:tcBorders>
              <w:top w:val="nil"/>
              <w:left w:val="nil"/>
              <w:bottom w:val="nil"/>
              <w:right w:val="single" w:sz="8" w:space="0" w:color="000000"/>
            </w:tcBorders>
            <w:shd w:val="clear" w:color="000000" w:fill="FFFFFF"/>
            <w:vAlign w:val="bottom"/>
            <w:hideMark/>
          </w:tcPr>
          <w:p w:rsidR="00DE76B6" w:rsidRPr="00D57F19" w:rsidRDefault="00DE76B6" w:rsidP="004943AE">
            <w:pPr>
              <w:jc w:val="center"/>
              <w:rPr>
                <w:rFonts w:ascii="Calibri" w:eastAsia="Times New Roman" w:hAnsi="Calibri" w:cs="Times New Roman"/>
                <w:b/>
                <w:bCs/>
                <w:color w:val="C00000"/>
              </w:rPr>
            </w:pPr>
            <w:r w:rsidRPr="00D57F19">
              <w:rPr>
                <w:rFonts w:ascii="Calibri" w:eastAsia="Times New Roman" w:hAnsi="Calibri" w:cs="Times New Roman"/>
                <w:b/>
                <w:bCs/>
                <w:color w:val="C00000"/>
              </w:rPr>
              <w:t>Chair</w:t>
            </w:r>
          </w:p>
        </w:tc>
      </w:tr>
      <w:tr w:rsidR="00DE76B6" w:rsidRPr="00D57F19" w:rsidTr="00DE76B6">
        <w:trPr>
          <w:trHeight w:val="235"/>
        </w:trPr>
        <w:tc>
          <w:tcPr>
            <w:tcW w:w="1365" w:type="dxa"/>
            <w:gridSpan w:val="2"/>
            <w:vMerge/>
            <w:tcBorders>
              <w:top w:val="nil"/>
              <w:left w:val="single" w:sz="8" w:space="0" w:color="000000"/>
              <w:bottom w:val="double" w:sz="4" w:space="0" w:color="auto"/>
              <w:right w:val="single" w:sz="8" w:space="0" w:color="000000"/>
            </w:tcBorders>
            <w:vAlign w:val="center"/>
            <w:hideMark/>
          </w:tcPr>
          <w:p w:rsidR="00DE76B6" w:rsidRPr="00D57F19" w:rsidRDefault="00DE76B6" w:rsidP="005436BF">
            <w:pPr>
              <w:rPr>
                <w:rFonts w:ascii="Calibri" w:eastAsia="Times New Roman" w:hAnsi="Calibri" w:cs="Times New Roman"/>
                <w:b/>
                <w:bCs/>
                <w:color w:val="000000"/>
                <w:sz w:val="20"/>
                <w:szCs w:val="20"/>
              </w:rPr>
            </w:pPr>
          </w:p>
        </w:tc>
        <w:tc>
          <w:tcPr>
            <w:tcW w:w="7272" w:type="dxa"/>
            <w:tcBorders>
              <w:top w:val="nil"/>
              <w:left w:val="nil"/>
              <w:bottom w:val="double" w:sz="6" w:space="0" w:color="000000"/>
              <w:right w:val="single" w:sz="4" w:space="0" w:color="000000"/>
            </w:tcBorders>
            <w:shd w:val="clear" w:color="000000" w:fill="FFFFFF"/>
            <w:noWrap/>
            <w:hideMark/>
          </w:tcPr>
          <w:p w:rsidR="00DE76B6" w:rsidRPr="00D57F19" w:rsidRDefault="00DE76B6" w:rsidP="004943AE">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 xml:space="preserve">Geoffrey </w:t>
            </w:r>
            <w:proofErr w:type="spellStart"/>
            <w:r w:rsidRPr="00D57F19">
              <w:rPr>
                <w:rFonts w:ascii="Calibri" w:eastAsia="Times New Roman" w:hAnsi="Calibri" w:cs="Times New Roman"/>
                <w:color w:val="000000"/>
                <w:sz w:val="22"/>
                <w:szCs w:val="22"/>
              </w:rPr>
              <w:t>Hagelaar</w:t>
            </w:r>
            <w:proofErr w:type="spellEnd"/>
          </w:p>
        </w:tc>
        <w:tc>
          <w:tcPr>
            <w:tcW w:w="7255" w:type="dxa"/>
            <w:tcBorders>
              <w:top w:val="nil"/>
              <w:left w:val="nil"/>
              <w:bottom w:val="double" w:sz="6" w:space="0" w:color="000000"/>
              <w:right w:val="single" w:sz="8" w:space="0" w:color="000000"/>
            </w:tcBorders>
            <w:shd w:val="clear" w:color="000000" w:fill="FFFFFF"/>
            <w:noWrap/>
            <w:hideMark/>
          </w:tcPr>
          <w:p w:rsidR="00DE76B6" w:rsidRPr="00D57F19" w:rsidRDefault="00DE76B6" w:rsidP="004943AE">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 xml:space="preserve">Gerrit Willem </w:t>
            </w:r>
            <w:proofErr w:type="spellStart"/>
            <w:r w:rsidRPr="00D57F19">
              <w:rPr>
                <w:rFonts w:ascii="Calibri" w:eastAsia="Times New Roman" w:hAnsi="Calibri" w:cs="Times New Roman"/>
                <w:color w:val="000000"/>
                <w:sz w:val="22"/>
                <w:szCs w:val="22"/>
              </w:rPr>
              <w:t>Ziggers</w:t>
            </w:r>
            <w:proofErr w:type="spellEnd"/>
          </w:p>
        </w:tc>
      </w:tr>
      <w:tr w:rsidR="00DE76B6" w:rsidRPr="00D57F19" w:rsidTr="00DE76B6">
        <w:trPr>
          <w:trHeight w:val="1064"/>
        </w:trPr>
        <w:tc>
          <w:tcPr>
            <w:tcW w:w="1365" w:type="dxa"/>
            <w:gridSpan w:val="2"/>
            <w:tcBorders>
              <w:top w:val="double" w:sz="4" w:space="0" w:color="auto"/>
              <w:left w:val="single" w:sz="8" w:space="0" w:color="000000"/>
              <w:bottom w:val="single" w:sz="4" w:space="0" w:color="000000"/>
              <w:right w:val="single" w:sz="8" w:space="0" w:color="000000"/>
            </w:tcBorders>
            <w:shd w:val="clear" w:color="000000" w:fill="FFFFFF"/>
            <w:noWrap/>
            <w:vAlign w:val="center"/>
            <w:hideMark/>
          </w:tcPr>
          <w:p w:rsidR="00DE76B6" w:rsidRPr="00D57F19" w:rsidRDefault="00C0442B"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00DE76B6"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w:t>
            </w:r>
            <w:r w:rsidR="00DE76B6" w:rsidRPr="00D57F1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9</w:t>
            </w:r>
            <w:r w:rsidR="00DE76B6"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20</w:t>
            </w:r>
          </w:p>
        </w:tc>
        <w:tc>
          <w:tcPr>
            <w:tcW w:w="7272" w:type="dxa"/>
            <w:tcBorders>
              <w:top w:val="nil"/>
              <w:left w:val="single" w:sz="8" w:space="0" w:color="000000"/>
              <w:bottom w:val="single" w:sz="4" w:space="0" w:color="000000"/>
              <w:right w:val="single" w:sz="4"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The investment effects in agribusiness networks in the fruit and vegetable processing industry</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 xml:space="preserve">Joanna </w:t>
            </w:r>
            <w:proofErr w:type="spellStart"/>
            <w:r w:rsidRPr="00D57F19">
              <w:rPr>
                <w:rFonts w:ascii="Calibri" w:eastAsia="Times New Roman" w:hAnsi="Calibri" w:cs="Times New Roman"/>
                <w:b/>
                <w:bCs/>
                <w:color w:val="000000"/>
                <w:sz w:val="22"/>
                <w:szCs w:val="22"/>
              </w:rPr>
              <w:t>Wisniewska</w:t>
            </w:r>
            <w:proofErr w:type="spellEnd"/>
            <w:r w:rsidRPr="00D57F19">
              <w:rPr>
                <w:rFonts w:ascii="Calibri" w:eastAsia="Times New Roman" w:hAnsi="Calibri" w:cs="Times New Roman"/>
                <w:b/>
                <w:bCs/>
                <w:color w:val="000000"/>
                <w:sz w:val="22"/>
                <w:szCs w:val="22"/>
              </w:rPr>
              <w:t xml:space="preserve"> - </w:t>
            </w:r>
            <w:proofErr w:type="spellStart"/>
            <w:r w:rsidRPr="00D57F19">
              <w:rPr>
                <w:rFonts w:ascii="Calibri" w:eastAsia="Times New Roman" w:hAnsi="Calibri" w:cs="Times New Roman"/>
                <w:b/>
                <w:bCs/>
                <w:color w:val="000000"/>
                <w:sz w:val="22"/>
                <w:szCs w:val="22"/>
              </w:rPr>
              <w:t>Paluszak</w:t>
            </w:r>
            <w:proofErr w:type="spellEnd"/>
          </w:p>
        </w:tc>
        <w:tc>
          <w:tcPr>
            <w:tcW w:w="7255" w:type="dxa"/>
            <w:tcBorders>
              <w:top w:val="nil"/>
              <w:left w:val="single" w:sz="4" w:space="0" w:color="auto"/>
              <w:bottom w:val="single" w:sz="4" w:space="0" w:color="000000"/>
              <w:right w:val="single" w:sz="8"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The role of NGOs in Multi-stakeholder initiatives</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Luciana Marques Vieira</w:t>
            </w:r>
          </w:p>
        </w:tc>
      </w:tr>
      <w:tr w:rsidR="00DE76B6" w:rsidRPr="00D57F19" w:rsidTr="00DE76B6">
        <w:trPr>
          <w:trHeight w:val="1083"/>
        </w:trPr>
        <w:tc>
          <w:tcPr>
            <w:tcW w:w="1365" w:type="dxa"/>
            <w:gridSpan w:val="2"/>
            <w:tcBorders>
              <w:top w:val="single" w:sz="4" w:space="0" w:color="auto"/>
              <w:left w:val="single" w:sz="8" w:space="0" w:color="000000"/>
              <w:bottom w:val="single" w:sz="4" w:space="0" w:color="000000"/>
              <w:right w:val="single" w:sz="8" w:space="0" w:color="000000"/>
            </w:tcBorders>
            <w:shd w:val="clear" w:color="000000" w:fill="FFFFFF"/>
            <w:noWrap/>
            <w:vAlign w:val="center"/>
            <w:hideMark/>
          </w:tcPr>
          <w:p w:rsidR="00DE76B6" w:rsidRPr="00D57F19" w:rsidRDefault="00C0442B"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00DE76B6"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20 </w:t>
            </w:r>
            <w:r w:rsidR="00DE76B6"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00DE76B6" w:rsidRPr="00D57F19">
              <w:rPr>
                <w:rFonts w:ascii="Calibri" w:eastAsia="Times New Roman" w:hAnsi="Calibri" w:cs="Times New Roman"/>
                <w:color w:val="000000"/>
                <w:sz w:val="20"/>
                <w:szCs w:val="20"/>
              </w:rPr>
              <w:t>9:</w:t>
            </w:r>
            <w:r>
              <w:rPr>
                <w:rFonts w:ascii="Calibri" w:eastAsia="Times New Roman" w:hAnsi="Calibri" w:cs="Times New Roman"/>
                <w:color w:val="000000"/>
                <w:sz w:val="20"/>
                <w:szCs w:val="20"/>
              </w:rPr>
              <w:t>40</w:t>
            </w:r>
          </w:p>
        </w:tc>
        <w:tc>
          <w:tcPr>
            <w:tcW w:w="7272" w:type="dxa"/>
            <w:tcBorders>
              <w:top w:val="single" w:sz="4" w:space="0" w:color="auto"/>
              <w:left w:val="single" w:sz="8" w:space="0" w:color="000000"/>
              <w:bottom w:val="single" w:sz="4" w:space="0" w:color="000000"/>
              <w:right w:val="single" w:sz="4"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Concurrent sourcing and other “Strange Organizational Forms” in U.S. emerging wine regions</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 xml:space="preserve">Bruno </w:t>
            </w:r>
            <w:proofErr w:type="spellStart"/>
            <w:r w:rsidRPr="00D57F19">
              <w:rPr>
                <w:rFonts w:ascii="Calibri" w:eastAsia="Times New Roman" w:hAnsi="Calibri" w:cs="Times New Roman"/>
                <w:b/>
                <w:bCs/>
                <w:color w:val="000000"/>
                <w:sz w:val="22"/>
                <w:szCs w:val="22"/>
              </w:rPr>
              <w:t>varella</w:t>
            </w:r>
            <w:proofErr w:type="spellEnd"/>
            <w:r w:rsidRPr="00D57F19">
              <w:rPr>
                <w:rFonts w:ascii="Calibri" w:eastAsia="Times New Roman" w:hAnsi="Calibri" w:cs="Times New Roman"/>
                <w:b/>
                <w:bCs/>
                <w:color w:val="000000"/>
                <w:sz w:val="22"/>
                <w:szCs w:val="22"/>
              </w:rPr>
              <w:t xml:space="preserve"> Miranda</w:t>
            </w:r>
          </w:p>
        </w:tc>
        <w:tc>
          <w:tcPr>
            <w:tcW w:w="7255" w:type="dxa"/>
            <w:tcBorders>
              <w:top w:val="single" w:sz="4" w:space="0" w:color="auto"/>
              <w:left w:val="single" w:sz="4" w:space="0" w:color="auto"/>
              <w:bottom w:val="single" w:sz="4" w:space="0" w:color="000000"/>
              <w:right w:val="single" w:sz="8"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The regulatory focus as mediator of the relationship between personal values and health and food care</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 xml:space="preserve">Ana Carina </w:t>
            </w:r>
            <w:proofErr w:type="spellStart"/>
            <w:r w:rsidRPr="00D57F19">
              <w:rPr>
                <w:rFonts w:ascii="Calibri" w:eastAsia="Times New Roman" w:hAnsi="Calibri" w:cs="Times New Roman"/>
                <w:b/>
                <w:bCs/>
                <w:color w:val="000000"/>
                <w:sz w:val="22"/>
                <w:szCs w:val="22"/>
              </w:rPr>
              <w:t>Castagna</w:t>
            </w:r>
            <w:proofErr w:type="spellEnd"/>
          </w:p>
        </w:tc>
      </w:tr>
      <w:tr w:rsidR="00DE76B6" w:rsidRPr="00D57F19" w:rsidTr="00DE76B6">
        <w:trPr>
          <w:trHeight w:val="1177"/>
        </w:trPr>
        <w:tc>
          <w:tcPr>
            <w:tcW w:w="1365" w:type="dxa"/>
            <w:gridSpan w:val="2"/>
            <w:tcBorders>
              <w:top w:val="single" w:sz="4" w:space="0" w:color="auto"/>
              <w:left w:val="single" w:sz="8" w:space="0" w:color="000000"/>
              <w:bottom w:val="single" w:sz="4" w:space="0" w:color="000000"/>
              <w:right w:val="single" w:sz="8" w:space="0" w:color="000000"/>
            </w:tcBorders>
            <w:shd w:val="clear" w:color="000000" w:fill="FFFFFF"/>
            <w:noWrap/>
            <w:vAlign w:val="center"/>
            <w:hideMark/>
          </w:tcPr>
          <w:p w:rsidR="00DE76B6" w:rsidRPr="00D57F19" w:rsidRDefault="00C0442B"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00DE76B6"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40</w:t>
            </w:r>
            <w:r w:rsidR="00DE76B6" w:rsidRPr="00D57F19">
              <w:rPr>
                <w:rFonts w:ascii="Calibri" w:eastAsia="Times New Roman" w:hAnsi="Calibri" w:cs="Times New Roman"/>
                <w:color w:val="000000"/>
                <w:sz w:val="20"/>
                <w:szCs w:val="20"/>
              </w:rPr>
              <w:t xml:space="preserve"> - </w:t>
            </w:r>
            <w:r>
              <w:rPr>
                <w:rFonts w:ascii="Calibri" w:eastAsia="Times New Roman" w:hAnsi="Calibri" w:cs="Times New Roman"/>
                <w:color w:val="000000"/>
                <w:sz w:val="20"/>
                <w:szCs w:val="20"/>
              </w:rPr>
              <w:t>10</w:t>
            </w:r>
            <w:r w:rsidR="00DE76B6"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w:t>
            </w:r>
          </w:p>
        </w:tc>
        <w:tc>
          <w:tcPr>
            <w:tcW w:w="7272" w:type="dxa"/>
            <w:tcBorders>
              <w:top w:val="single" w:sz="4" w:space="0" w:color="auto"/>
              <w:left w:val="single" w:sz="8" w:space="0" w:color="000000"/>
              <w:bottom w:val="single" w:sz="4" w:space="0" w:color="000000"/>
              <w:right w:val="single" w:sz="4"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Optimization of agricultural product quality chain network based on GERT</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Luo Cheng</w:t>
            </w:r>
          </w:p>
        </w:tc>
        <w:tc>
          <w:tcPr>
            <w:tcW w:w="7255" w:type="dxa"/>
            <w:tcBorders>
              <w:top w:val="single" w:sz="4" w:space="0" w:color="auto"/>
              <w:left w:val="single" w:sz="4" w:space="0" w:color="auto"/>
              <w:bottom w:val="single" w:sz="4" w:space="0" w:color="000000"/>
              <w:right w:val="single" w:sz="8"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Sustainable value creation in the agricultural sector. A literature review</w:t>
            </w:r>
            <w:r w:rsidRPr="00D57F19">
              <w:rPr>
                <w:rFonts w:ascii="Calibri" w:eastAsia="Times New Roman" w:hAnsi="Calibri" w:cs="Times New Roman"/>
                <w:color w:val="000000"/>
                <w:sz w:val="22"/>
                <w:szCs w:val="22"/>
              </w:rPr>
              <w:br/>
            </w:r>
            <w:proofErr w:type="spellStart"/>
            <w:r w:rsidRPr="00D57F19">
              <w:rPr>
                <w:rFonts w:ascii="Calibri" w:eastAsia="Times New Roman" w:hAnsi="Calibri" w:cs="Times New Roman"/>
                <w:b/>
                <w:bCs/>
                <w:color w:val="000000"/>
                <w:sz w:val="22"/>
                <w:szCs w:val="22"/>
              </w:rPr>
              <w:t>Vira</w:t>
            </w:r>
            <w:proofErr w:type="spellEnd"/>
            <w:r w:rsidRPr="00D57F19">
              <w:rPr>
                <w:rFonts w:ascii="Calibri" w:eastAsia="Times New Roman" w:hAnsi="Calibri" w:cs="Times New Roman"/>
                <w:b/>
                <w:bCs/>
                <w:color w:val="000000"/>
                <w:sz w:val="22"/>
                <w:szCs w:val="22"/>
              </w:rPr>
              <w:t xml:space="preserve"> </w:t>
            </w:r>
            <w:proofErr w:type="spellStart"/>
            <w:r w:rsidRPr="00D57F19">
              <w:rPr>
                <w:rFonts w:ascii="Calibri" w:eastAsia="Times New Roman" w:hAnsi="Calibri" w:cs="Times New Roman"/>
                <w:b/>
                <w:bCs/>
                <w:color w:val="000000"/>
                <w:sz w:val="22"/>
                <w:szCs w:val="22"/>
              </w:rPr>
              <w:t>Sadovska</w:t>
            </w:r>
            <w:proofErr w:type="spellEnd"/>
          </w:p>
        </w:tc>
      </w:tr>
      <w:tr w:rsidR="00DE76B6" w:rsidRPr="00D57F19" w:rsidTr="00DE76B6">
        <w:trPr>
          <w:trHeight w:val="1177"/>
        </w:trPr>
        <w:tc>
          <w:tcPr>
            <w:tcW w:w="1365" w:type="dxa"/>
            <w:gridSpan w:val="2"/>
            <w:tcBorders>
              <w:top w:val="single" w:sz="4" w:space="0" w:color="auto"/>
              <w:left w:val="single" w:sz="8" w:space="0" w:color="000000"/>
              <w:bottom w:val="single" w:sz="4" w:space="0" w:color="000000"/>
              <w:right w:val="single" w:sz="8" w:space="0" w:color="000000"/>
            </w:tcBorders>
            <w:shd w:val="clear" w:color="000000" w:fill="FFFFFF"/>
            <w:noWrap/>
            <w:vAlign w:val="center"/>
            <w:hideMark/>
          </w:tcPr>
          <w:p w:rsidR="00DE76B6" w:rsidRPr="00D57F19" w:rsidRDefault="00E121F3"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 – 10:20</w:t>
            </w:r>
          </w:p>
        </w:tc>
        <w:tc>
          <w:tcPr>
            <w:tcW w:w="7272" w:type="dxa"/>
            <w:tcBorders>
              <w:top w:val="single" w:sz="4" w:space="0" w:color="auto"/>
              <w:left w:val="single" w:sz="8" w:space="0" w:color="000000"/>
              <w:bottom w:val="single" w:sz="4" w:space="0" w:color="000000"/>
              <w:right w:val="single" w:sz="4"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Sustainability and cooperation aspects in business models of agri-food firms in Sweden</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 xml:space="preserve">Pia </w:t>
            </w:r>
            <w:proofErr w:type="spellStart"/>
            <w:r w:rsidRPr="00D57F19">
              <w:rPr>
                <w:rFonts w:ascii="Calibri" w:eastAsia="Times New Roman" w:hAnsi="Calibri" w:cs="Times New Roman"/>
                <w:b/>
                <w:bCs/>
                <w:color w:val="000000"/>
                <w:sz w:val="22"/>
                <w:szCs w:val="22"/>
              </w:rPr>
              <w:t>Ulvenblad</w:t>
            </w:r>
            <w:proofErr w:type="spellEnd"/>
          </w:p>
        </w:tc>
        <w:tc>
          <w:tcPr>
            <w:tcW w:w="7255" w:type="dxa"/>
            <w:tcBorders>
              <w:top w:val="single" w:sz="4" w:space="0" w:color="auto"/>
              <w:left w:val="single" w:sz="4" w:space="0" w:color="auto"/>
              <w:bottom w:val="single" w:sz="4" w:space="0" w:color="000000"/>
              <w:right w:val="single" w:sz="8"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 xml:space="preserve">Simulation of the energy chain for optimal economic, energy environmental impact  </w:t>
            </w:r>
            <w:r w:rsidRPr="00D57F19">
              <w:rPr>
                <w:rFonts w:ascii="Calibri" w:eastAsia="Times New Roman" w:hAnsi="Calibri" w:cs="Times New Roman"/>
                <w:color w:val="000000"/>
                <w:sz w:val="22"/>
                <w:szCs w:val="22"/>
              </w:rPr>
              <w:br/>
            </w:r>
            <w:r w:rsidRPr="00D57F19">
              <w:rPr>
                <w:rFonts w:ascii="Calibri" w:eastAsia="Times New Roman" w:hAnsi="Calibri" w:cs="Times New Roman"/>
                <w:b/>
                <w:bCs/>
                <w:color w:val="000000"/>
                <w:sz w:val="22"/>
                <w:szCs w:val="22"/>
              </w:rPr>
              <w:t>Franco Rosa</w:t>
            </w:r>
          </w:p>
        </w:tc>
      </w:tr>
      <w:tr w:rsidR="00DE76B6" w:rsidRPr="00D57F19" w:rsidTr="00DE76B6">
        <w:trPr>
          <w:trHeight w:val="1177"/>
        </w:trPr>
        <w:tc>
          <w:tcPr>
            <w:tcW w:w="1365" w:type="dxa"/>
            <w:gridSpan w:val="2"/>
            <w:tcBorders>
              <w:top w:val="single" w:sz="4" w:space="0" w:color="auto"/>
              <w:left w:val="single" w:sz="8" w:space="0" w:color="000000"/>
              <w:bottom w:val="single" w:sz="4" w:space="0" w:color="000000"/>
              <w:right w:val="single" w:sz="8" w:space="0" w:color="000000"/>
            </w:tcBorders>
            <w:shd w:val="clear" w:color="000000" w:fill="FFFFFF"/>
            <w:noWrap/>
            <w:vAlign w:val="center"/>
            <w:hideMark/>
          </w:tcPr>
          <w:p w:rsidR="00DE76B6" w:rsidRPr="00D57F19" w:rsidRDefault="00E121F3"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10:2</w:t>
            </w:r>
            <w:r w:rsidRPr="00D57F19">
              <w:rPr>
                <w:rFonts w:ascii="Calibri" w:eastAsia="Times New Roman" w:hAnsi="Calibri" w:cs="Times New Roman"/>
                <w:color w:val="000000"/>
                <w:sz w:val="20"/>
                <w:szCs w:val="20"/>
              </w:rPr>
              <w:t xml:space="preserve">0 - </w:t>
            </w:r>
            <w:r>
              <w:rPr>
                <w:rFonts w:ascii="Calibri" w:eastAsia="Times New Roman" w:hAnsi="Calibri" w:cs="Times New Roman"/>
                <w:color w:val="000000"/>
                <w:sz w:val="20"/>
                <w:szCs w:val="20"/>
              </w:rPr>
              <w:t>10</w:t>
            </w:r>
            <w:r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40</w:t>
            </w:r>
          </w:p>
        </w:tc>
        <w:tc>
          <w:tcPr>
            <w:tcW w:w="7272" w:type="dxa"/>
            <w:tcBorders>
              <w:top w:val="single" w:sz="4" w:space="0" w:color="auto"/>
              <w:left w:val="single" w:sz="8" w:space="0" w:color="000000"/>
              <w:bottom w:val="single" w:sz="4" w:space="0" w:color="000000"/>
              <w:right w:val="single" w:sz="4"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The impact of relationship quality on supplier performance in agri-food supply chains</w:t>
            </w:r>
            <w:r w:rsidRPr="00D57F19">
              <w:rPr>
                <w:rFonts w:ascii="Calibri" w:eastAsia="Times New Roman" w:hAnsi="Calibri" w:cs="Times New Roman"/>
                <w:color w:val="000000"/>
                <w:sz w:val="22"/>
                <w:szCs w:val="22"/>
              </w:rPr>
              <w:br/>
            </w:r>
            <w:proofErr w:type="spellStart"/>
            <w:r w:rsidRPr="00D57F19">
              <w:rPr>
                <w:rFonts w:ascii="Calibri" w:eastAsia="Times New Roman" w:hAnsi="Calibri" w:cs="Times New Roman"/>
                <w:b/>
                <w:bCs/>
                <w:color w:val="000000"/>
                <w:sz w:val="22"/>
                <w:szCs w:val="22"/>
              </w:rPr>
              <w:t>Nic</w:t>
            </w:r>
            <w:proofErr w:type="spellEnd"/>
            <w:r w:rsidRPr="00D57F19">
              <w:rPr>
                <w:rFonts w:ascii="Calibri" w:eastAsia="Times New Roman" w:hAnsi="Calibri" w:cs="Times New Roman"/>
                <w:b/>
                <w:bCs/>
                <w:color w:val="000000"/>
                <w:sz w:val="22"/>
                <w:szCs w:val="22"/>
              </w:rPr>
              <w:t xml:space="preserve"> Lees</w:t>
            </w:r>
          </w:p>
        </w:tc>
        <w:tc>
          <w:tcPr>
            <w:tcW w:w="7255" w:type="dxa"/>
            <w:tcBorders>
              <w:top w:val="single" w:sz="4" w:space="0" w:color="auto"/>
              <w:left w:val="single" w:sz="4" w:space="0" w:color="auto"/>
              <w:bottom w:val="single" w:sz="4" w:space="0" w:color="000000"/>
              <w:right w:val="single" w:sz="8" w:space="0" w:color="000000"/>
            </w:tcBorders>
            <w:shd w:val="clear" w:color="000000" w:fill="FFE699"/>
            <w:vAlign w:val="center"/>
            <w:hideMark/>
          </w:tcPr>
          <w:p w:rsidR="00DE76B6" w:rsidRPr="00D57F19" w:rsidRDefault="00DE76B6" w:rsidP="00D57F19">
            <w:pPr>
              <w:jc w:val="center"/>
              <w:rPr>
                <w:rFonts w:ascii="Calibri" w:eastAsia="Times New Roman" w:hAnsi="Calibri" w:cs="Times New Roman"/>
                <w:color w:val="000000"/>
                <w:sz w:val="22"/>
                <w:szCs w:val="22"/>
              </w:rPr>
            </w:pPr>
            <w:r w:rsidRPr="00D57F19">
              <w:rPr>
                <w:rFonts w:ascii="Calibri" w:eastAsia="Times New Roman" w:hAnsi="Calibri" w:cs="Times New Roman"/>
                <w:color w:val="000000"/>
                <w:sz w:val="22"/>
                <w:szCs w:val="22"/>
              </w:rPr>
              <w:t>A set of Key Performance Indicators for sustainability of SMEs in agribusiness sector</w:t>
            </w:r>
            <w:r w:rsidRPr="00D57F19">
              <w:rPr>
                <w:rFonts w:ascii="Calibri" w:eastAsia="Times New Roman" w:hAnsi="Calibri" w:cs="Times New Roman"/>
                <w:color w:val="000000"/>
                <w:sz w:val="22"/>
                <w:szCs w:val="22"/>
              </w:rPr>
              <w:br/>
            </w:r>
            <w:r w:rsidR="00D532D4">
              <w:rPr>
                <w:rFonts w:ascii="Calibri" w:eastAsia="Times New Roman" w:hAnsi="Calibri" w:cs="Times New Roman"/>
                <w:b/>
                <w:bCs/>
                <w:color w:val="000000"/>
                <w:sz w:val="22"/>
                <w:szCs w:val="22"/>
              </w:rPr>
              <w:t>Gilda Ma</w:t>
            </w:r>
            <w:r w:rsidRPr="00D57F19">
              <w:rPr>
                <w:rFonts w:ascii="Calibri" w:eastAsia="Times New Roman" w:hAnsi="Calibri" w:cs="Times New Roman"/>
                <w:b/>
                <w:bCs/>
                <w:color w:val="000000"/>
                <w:sz w:val="22"/>
                <w:szCs w:val="22"/>
              </w:rPr>
              <w:t>ssa</w:t>
            </w:r>
          </w:p>
        </w:tc>
      </w:tr>
      <w:tr w:rsidR="00E121F3" w:rsidRPr="00D57F19" w:rsidTr="00FD6C52">
        <w:trPr>
          <w:trHeight w:val="557"/>
        </w:trPr>
        <w:tc>
          <w:tcPr>
            <w:tcW w:w="1365" w:type="dxa"/>
            <w:gridSpan w:val="2"/>
            <w:tcBorders>
              <w:top w:val="single" w:sz="4" w:space="0" w:color="auto"/>
              <w:left w:val="single" w:sz="8" w:space="0" w:color="000000"/>
              <w:bottom w:val="single" w:sz="4" w:space="0" w:color="000000"/>
              <w:right w:val="single" w:sz="8" w:space="0" w:color="000000"/>
            </w:tcBorders>
            <w:shd w:val="clear" w:color="000000" w:fill="FFFFFF"/>
            <w:noWrap/>
            <w:vAlign w:val="center"/>
          </w:tcPr>
          <w:p w:rsidR="00E121F3" w:rsidRPr="00D57F19" w:rsidRDefault="00E121F3" w:rsidP="00FD6C52">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40</w:t>
            </w:r>
            <w:r w:rsidRPr="00D57F19">
              <w:rPr>
                <w:rFonts w:ascii="Calibri" w:eastAsia="Times New Roman" w:hAnsi="Calibri" w:cs="Times New Roman"/>
                <w:color w:val="000000"/>
                <w:sz w:val="20"/>
                <w:szCs w:val="20"/>
              </w:rPr>
              <w:t xml:space="preserve"> - 1</w:t>
            </w:r>
            <w:r>
              <w:rPr>
                <w:rFonts w:ascii="Calibri" w:eastAsia="Times New Roman" w:hAnsi="Calibri" w:cs="Times New Roman"/>
                <w:color w:val="000000"/>
                <w:sz w:val="20"/>
                <w:szCs w:val="20"/>
              </w:rPr>
              <w:t>1</w:t>
            </w:r>
            <w:r w:rsidRPr="00D57F19">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w:t>
            </w:r>
          </w:p>
        </w:tc>
        <w:tc>
          <w:tcPr>
            <w:tcW w:w="14527" w:type="dxa"/>
            <w:gridSpan w:val="2"/>
            <w:tcBorders>
              <w:top w:val="single" w:sz="4" w:space="0" w:color="auto"/>
              <w:left w:val="single" w:sz="8" w:space="0" w:color="000000"/>
              <w:bottom w:val="single" w:sz="4" w:space="0" w:color="000000"/>
              <w:right w:val="single" w:sz="8" w:space="0" w:color="000000"/>
            </w:tcBorders>
            <w:shd w:val="clear" w:color="auto" w:fill="auto"/>
            <w:vAlign w:val="center"/>
          </w:tcPr>
          <w:p w:rsidR="00E121F3" w:rsidRPr="00D57F19" w:rsidRDefault="00E121F3" w:rsidP="00FD6C52">
            <w:pPr>
              <w:jc w:val="center"/>
              <w:rPr>
                <w:rFonts w:ascii="Calibri" w:eastAsia="Times New Roman" w:hAnsi="Calibri" w:cs="Times New Roman"/>
                <w:color w:val="000000"/>
                <w:sz w:val="22"/>
                <w:szCs w:val="22"/>
              </w:rPr>
            </w:pPr>
            <w:r w:rsidRPr="00D57F19">
              <w:rPr>
                <w:rFonts w:ascii="Calibri" w:eastAsia="Times New Roman" w:hAnsi="Calibri" w:cs="Times New Roman"/>
                <w:b/>
                <w:bCs/>
                <w:color w:val="000000"/>
              </w:rPr>
              <w:t>Coffee break</w:t>
            </w:r>
          </w:p>
        </w:tc>
      </w:tr>
    </w:tbl>
    <w:p w:rsidR="00ED0046" w:rsidRDefault="00ED0046" w:rsidP="00AE05F0"/>
    <w:p w:rsidR="00ED0046" w:rsidRDefault="00ED0046" w:rsidP="00AE05F0"/>
    <w:p w:rsidR="009F4AFB" w:rsidRDefault="009F4AFB" w:rsidP="00AE05F0"/>
    <w:p w:rsidR="00ED0046" w:rsidRDefault="00ED0046" w:rsidP="00AE05F0"/>
    <w:p w:rsidR="00ED0046" w:rsidRDefault="00ED0046" w:rsidP="00AE05F0"/>
    <w:tbl>
      <w:tblPr>
        <w:tblW w:w="15856" w:type="dxa"/>
        <w:tblLook w:val="04A0" w:firstRow="1" w:lastRow="0" w:firstColumn="1" w:lastColumn="0" w:noHBand="0" w:noVBand="1"/>
      </w:tblPr>
      <w:tblGrid>
        <w:gridCol w:w="755"/>
        <w:gridCol w:w="597"/>
        <w:gridCol w:w="14504"/>
      </w:tblGrid>
      <w:tr w:rsidR="00153A1F" w:rsidRPr="00153A1F" w:rsidTr="000A333E">
        <w:trPr>
          <w:trHeight w:val="223"/>
        </w:trPr>
        <w:tc>
          <w:tcPr>
            <w:tcW w:w="135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3A1F" w:rsidRPr="00153A1F" w:rsidRDefault="00290207" w:rsidP="00153A1F">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11:00- 12</w:t>
            </w:r>
            <w:r w:rsidR="00153A1F" w:rsidRPr="00153A1F">
              <w:rPr>
                <w:rFonts w:ascii="Calibri" w:eastAsia="Times New Roman" w:hAnsi="Calibri" w:cs="Times New Roman"/>
                <w:b/>
                <w:bCs/>
                <w:color w:val="000000"/>
                <w:sz w:val="20"/>
                <w:szCs w:val="20"/>
              </w:rPr>
              <w:t>:30</w:t>
            </w:r>
          </w:p>
        </w:tc>
        <w:tc>
          <w:tcPr>
            <w:tcW w:w="14504" w:type="dxa"/>
            <w:tcBorders>
              <w:top w:val="single" w:sz="4" w:space="0" w:color="auto"/>
              <w:left w:val="nil"/>
              <w:bottom w:val="single" w:sz="4" w:space="0" w:color="auto"/>
              <w:right w:val="single" w:sz="4" w:space="0" w:color="000000"/>
            </w:tcBorders>
            <w:shd w:val="clear" w:color="000000" w:fill="FFFFFF"/>
            <w:noWrap/>
            <w:vAlign w:val="center"/>
            <w:hideMark/>
          </w:tcPr>
          <w:p w:rsidR="00153A1F" w:rsidRPr="00153A1F" w:rsidRDefault="00153A1F" w:rsidP="00153A1F">
            <w:pPr>
              <w:rPr>
                <w:rFonts w:ascii="Calibri" w:eastAsia="Times New Roman" w:hAnsi="Calibri" w:cs="Times New Roman"/>
                <w:b/>
                <w:bCs/>
                <w:color w:val="000000"/>
              </w:rPr>
            </w:pPr>
            <w:r w:rsidRPr="00153A1F">
              <w:rPr>
                <w:rFonts w:ascii="Calibri" w:eastAsia="Times New Roman" w:hAnsi="Calibri" w:cs="Times New Roman"/>
                <w:b/>
                <w:bCs/>
                <w:color w:val="000000"/>
              </w:rPr>
              <w:t>Plenary session</w:t>
            </w:r>
          </w:p>
        </w:tc>
      </w:tr>
      <w:tr w:rsidR="00153A1F" w:rsidRPr="00153A1F" w:rsidTr="00B5488D">
        <w:trPr>
          <w:trHeight w:val="223"/>
        </w:trPr>
        <w:tc>
          <w:tcPr>
            <w:tcW w:w="755" w:type="dxa"/>
            <w:tcBorders>
              <w:top w:val="nil"/>
              <w:left w:val="single" w:sz="4" w:space="0" w:color="auto"/>
              <w:bottom w:val="double" w:sz="4" w:space="0" w:color="auto"/>
              <w:right w:val="nil"/>
            </w:tcBorders>
            <w:shd w:val="clear" w:color="000000" w:fill="FFFFFF"/>
            <w:noWrap/>
            <w:vAlign w:val="center"/>
            <w:hideMark/>
          </w:tcPr>
          <w:p w:rsidR="00153A1F" w:rsidRPr="00153A1F" w:rsidRDefault="00153A1F" w:rsidP="00153A1F">
            <w:pPr>
              <w:rPr>
                <w:rFonts w:ascii="Calibri" w:eastAsia="Times New Roman" w:hAnsi="Calibri" w:cs="Times New Roman"/>
                <w:b/>
                <w:bCs/>
                <w:color w:val="000000"/>
                <w:sz w:val="20"/>
                <w:szCs w:val="20"/>
              </w:rPr>
            </w:pPr>
          </w:p>
        </w:tc>
        <w:tc>
          <w:tcPr>
            <w:tcW w:w="597" w:type="dxa"/>
            <w:tcBorders>
              <w:top w:val="nil"/>
              <w:left w:val="nil"/>
              <w:bottom w:val="double" w:sz="4" w:space="0" w:color="auto"/>
              <w:right w:val="single" w:sz="4" w:space="0" w:color="auto"/>
            </w:tcBorders>
            <w:shd w:val="clear" w:color="000000" w:fill="FFFFFF"/>
            <w:noWrap/>
            <w:vAlign w:val="center"/>
            <w:hideMark/>
          </w:tcPr>
          <w:p w:rsidR="00153A1F" w:rsidRPr="00153A1F" w:rsidRDefault="00153A1F" w:rsidP="00153A1F">
            <w:pPr>
              <w:rPr>
                <w:rFonts w:ascii="Calibri" w:eastAsia="Times New Roman" w:hAnsi="Calibri" w:cs="Times New Roman"/>
                <w:b/>
                <w:bCs/>
                <w:color w:val="000000"/>
                <w:sz w:val="20"/>
                <w:szCs w:val="20"/>
              </w:rPr>
            </w:pPr>
          </w:p>
        </w:tc>
        <w:tc>
          <w:tcPr>
            <w:tcW w:w="14504" w:type="dxa"/>
            <w:tcBorders>
              <w:top w:val="single" w:sz="4" w:space="0" w:color="auto"/>
              <w:left w:val="nil"/>
              <w:bottom w:val="single" w:sz="4" w:space="0" w:color="auto"/>
              <w:right w:val="single" w:sz="4" w:space="0" w:color="000000"/>
            </w:tcBorders>
            <w:shd w:val="clear" w:color="000000" w:fill="BDD7EE"/>
            <w:noWrap/>
            <w:vAlign w:val="center"/>
            <w:hideMark/>
          </w:tcPr>
          <w:p w:rsidR="00153A1F" w:rsidRPr="00153A1F" w:rsidRDefault="00153A1F" w:rsidP="00153A1F">
            <w:pPr>
              <w:rPr>
                <w:rFonts w:ascii="Calibri" w:eastAsia="Times New Roman" w:hAnsi="Calibri" w:cs="Times New Roman"/>
                <w:b/>
                <w:bCs/>
                <w:color w:val="000000"/>
              </w:rPr>
            </w:pPr>
            <w:r w:rsidRPr="00153A1F">
              <w:rPr>
                <w:rFonts w:ascii="Calibri" w:eastAsia="Times New Roman" w:hAnsi="Calibri" w:cs="Times New Roman"/>
                <w:b/>
                <w:bCs/>
                <w:color w:val="000000"/>
              </w:rPr>
              <w:t>"Vision</w:t>
            </w:r>
            <w:r w:rsidRPr="002A3053">
              <w:rPr>
                <w:rFonts w:ascii="Calibri" w:eastAsia="Times New Roman" w:hAnsi="Calibri" w:cs="Times New Roman"/>
                <w:b/>
                <w:bCs/>
                <w:color w:val="000000"/>
              </w:rPr>
              <w:t>"</w:t>
            </w:r>
            <w:r w:rsidR="002A3053" w:rsidRPr="002A3053">
              <w:rPr>
                <w:rFonts w:ascii="Calibri" w:eastAsia="Times New Roman" w:hAnsi="Calibri" w:cs="Calibri"/>
                <w:b/>
                <w:color w:val="000000"/>
                <w:sz w:val="22"/>
                <w:szCs w:val="22"/>
              </w:rPr>
              <w:t xml:space="preserve"> room,</w:t>
            </w:r>
            <w:r w:rsidRPr="00153A1F">
              <w:rPr>
                <w:rFonts w:ascii="Calibri" w:eastAsia="Times New Roman" w:hAnsi="Calibri" w:cs="Times New Roman"/>
                <w:b/>
                <w:bCs/>
                <w:color w:val="000000"/>
              </w:rPr>
              <w:t xml:space="preserve"> EGO Hotel</w:t>
            </w:r>
          </w:p>
        </w:tc>
      </w:tr>
      <w:tr w:rsidR="00153A1F" w:rsidRPr="00153A1F" w:rsidTr="003D5483">
        <w:trPr>
          <w:trHeight w:val="868"/>
        </w:trPr>
        <w:tc>
          <w:tcPr>
            <w:tcW w:w="135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3A1F" w:rsidRPr="00153A1F" w:rsidRDefault="00153A1F" w:rsidP="00153A1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t>11:00- 11:30</w:t>
            </w:r>
          </w:p>
        </w:tc>
        <w:tc>
          <w:tcPr>
            <w:tcW w:w="14504" w:type="dxa"/>
            <w:tcBorders>
              <w:top w:val="double" w:sz="4" w:space="0" w:color="auto"/>
              <w:left w:val="nil"/>
              <w:bottom w:val="single" w:sz="4" w:space="0" w:color="auto"/>
              <w:right w:val="single" w:sz="4" w:space="0" w:color="000000"/>
            </w:tcBorders>
            <w:shd w:val="clear" w:color="000000" w:fill="BDD7EE"/>
            <w:vAlign w:val="center"/>
            <w:hideMark/>
          </w:tcPr>
          <w:p w:rsidR="00153A1F" w:rsidRPr="00153A1F" w:rsidRDefault="00153A1F" w:rsidP="00153A1F">
            <w:pP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 xml:space="preserve">Keynote address 3: </w:t>
            </w:r>
            <w:r w:rsidRPr="00153A1F">
              <w:rPr>
                <w:rFonts w:ascii="Calibri" w:eastAsia="Times New Roman" w:hAnsi="Calibri" w:cs="Times New Roman"/>
                <w:b/>
                <w:bCs/>
                <w:color w:val="000000"/>
                <w:sz w:val="22"/>
                <w:szCs w:val="22"/>
              </w:rPr>
              <w:br/>
            </w:r>
            <w:r w:rsidRPr="00153A1F">
              <w:rPr>
                <w:rFonts w:ascii="Calibri" w:eastAsia="Times New Roman" w:hAnsi="Calibri" w:cs="Times New Roman"/>
                <w:color w:val="000000"/>
                <w:sz w:val="22"/>
                <w:szCs w:val="22"/>
              </w:rPr>
              <w:t>Institutional design for regenerative agriculture and circular food systems</w:t>
            </w:r>
            <w:r w:rsidRPr="00153A1F">
              <w:rPr>
                <w:rFonts w:ascii="Calibri" w:eastAsia="Times New Roman" w:hAnsi="Calibri" w:cs="Times New Roman"/>
                <w:color w:val="000000"/>
                <w:sz w:val="22"/>
                <w:szCs w:val="22"/>
              </w:rPr>
              <w:br/>
              <w:t xml:space="preserve">Stefano </w:t>
            </w:r>
            <w:proofErr w:type="spellStart"/>
            <w:r w:rsidRPr="00153A1F">
              <w:rPr>
                <w:rFonts w:ascii="Calibri" w:eastAsia="Times New Roman" w:hAnsi="Calibri" w:cs="Times New Roman"/>
                <w:color w:val="000000"/>
                <w:sz w:val="22"/>
                <w:szCs w:val="22"/>
              </w:rPr>
              <w:t>Pascucci</w:t>
            </w:r>
            <w:proofErr w:type="spellEnd"/>
            <w:r w:rsidRPr="00153A1F">
              <w:rPr>
                <w:rFonts w:ascii="Calibri" w:eastAsia="Times New Roman" w:hAnsi="Calibri" w:cs="Times New Roman"/>
                <w:color w:val="000000"/>
                <w:sz w:val="22"/>
                <w:szCs w:val="22"/>
              </w:rPr>
              <w:br/>
              <w:t>University of Exeter Business School</w:t>
            </w:r>
          </w:p>
        </w:tc>
      </w:tr>
      <w:tr w:rsidR="00153A1F" w:rsidRPr="00153A1F" w:rsidTr="000A333E">
        <w:trPr>
          <w:trHeight w:val="1303"/>
        </w:trPr>
        <w:tc>
          <w:tcPr>
            <w:tcW w:w="135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3A1F" w:rsidRPr="00153A1F" w:rsidRDefault="00153A1F" w:rsidP="00153A1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t>11:30- 12:00</w:t>
            </w:r>
          </w:p>
        </w:tc>
        <w:tc>
          <w:tcPr>
            <w:tcW w:w="14504" w:type="dxa"/>
            <w:tcBorders>
              <w:top w:val="single" w:sz="4" w:space="0" w:color="auto"/>
              <w:left w:val="nil"/>
              <w:bottom w:val="single" w:sz="4" w:space="0" w:color="auto"/>
              <w:right w:val="single" w:sz="4" w:space="0" w:color="000000"/>
            </w:tcBorders>
            <w:shd w:val="clear" w:color="000000" w:fill="BDD7EE"/>
            <w:vAlign w:val="center"/>
            <w:hideMark/>
          </w:tcPr>
          <w:p w:rsidR="00153A1F" w:rsidRPr="00153A1F" w:rsidRDefault="00153A1F" w:rsidP="00153A1F">
            <w:pP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 xml:space="preserve">Keynote address 4: </w:t>
            </w:r>
            <w:r w:rsidRPr="00153A1F">
              <w:rPr>
                <w:rFonts w:ascii="Calibri" w:eastAsia="Times New Roman" w:hAnsi="Calibri" w:cs="Times New Roman"/>
                <w:b/>
                <w:bCs/>
                <w:color w:val="000000"/>
                <w:sz w:val="22"/>
                <w:szCs w:val="22"/>
              </w:rPr>
              <w:br/>
            </w:r>
            <w:r w:rsidRPr="00153A1F">
              <w:rPr>
                <w:rFonts w:ascii="Calibri" w:eastAsia="Times New Roman" w:hAnsi="Calibri" w:cs="Times New Roman"/>
                <w:color w:val="000000"/>
                <w:sz w:val="22"/>
                <w:szCs w:val="22"/>
              </w:rPr>
              <w:t>Demand driven innovation and innovation uptake, the 'SKIN' case, an EU Thematic Network on short food supply chain</w:t>
            </w:r>
            <w:r w:rsidRPr="00153A1F">
              <w:rPr>
                <w:rFonts w:ascii="Calibri" w:eastAsia="Times New Roman" w:hAnsi="Calibri" w:cs="Times New Roman"/>
                <w:color w:val="000000"/>
                <w:sz w:val="22"/>
                <w:szCs w:val="22"/>
              </w:rPr>
              <w:br/>
              <w:t>Fedele Colantuono</w:t>
            </w:r>
            <w:r w:rsidRPr="00153A1F">
              <w:rPr>
                <w:rFonts w:ascii="Calibri" w:eastAsia="Times New Roman" w:hAnsi="Calibri" w:cs="Times New Roman"/>
                <w:color w:val="000000"/>
                <w:sz w:val="22"/>
                <w:szCs w:val="22"/>
              </w:rPr>
              <w:br/>
              <w:t xml:space="preserve">Project manager EU project Short Supply Chain </w:t>
            </w:r>
            <w:r w:rsidR="00B62DC1" w:rsidRPr="00153A1F">
              <w:rPr>
                <w:rFonts w:ascii="Calibri" w:eastAsia="Times New Roman" w:hAnsi="Calibri" w:cs="Times New Roman"/>
                <w:color w:val="000000"/>
                <w:sz w:val="22"/>
                <w:szCs w:val="22"/>
              </w:rPr>
              <w:t>Knowledge</w:t>
            </w:r>
            <w:r w:rsidRPr="00153A1F">
              <w:rPr>
                <w:rFonts w:ascii="Calibri" w:eastAsia="Times New Roman" w:hAnsi="Calibri" w:cs="Times New Roman"/>
                <w:color w:val="000000"/>
                <w:sz w:val="22"/>
                <w:szCs w:val="22"/>
              </w:rPr>
              <w:t xml:space="preserve"> and Innovation Network (SKIN)</w:t>
            </w:r>
          </w:p>
        </w:tc>
      </w:tr>
      <w:tr w:rsidR="00153A1F" w:rsidRPr="00153A1F" w:rsidTr="000A333E">
        <w:trPr>
          <w:trHeight w:val="714"/>
        </w:trPr>
        <w:tc>
          <w:tcPr>
            <w:tcW w:w="135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3A1F" w:rsidRPr="00153A1F" w:rsidRDefault="00153A1F" w:rsidP="00153A1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t>12:00- 12:30</w:t>
            </w:r>
          </w:p>
        </w:tc>
        <w:tc>
          <w:tcPr>
            <w:tcW w:w="14504" w:type="dxa"/>
            <w:tcBorders>
              <w:top w:val="single" w:sz="4" w:space="0" w:color="auto"/>
              <w:left w:val="nil"/>
              <w:bottom w:val="single" w:sz="4" w:space="0" w:color="auto"/>
              <w:right w:val="single" w:sz="4" w:space="0" w:color="000000"/>
            </w:tcBorders>
            <w:shd w:val="clear" w:color="000000" w:fill="BDD7EE"/>
            <w:vAlign w:val="center"/>
            <w:hideMark/>
          </w:tcPr>
          <w:p w:rsidR="00153A1F" w:rsidRPr="00153A1F" w:rsidRDefault="00153A1F" w:rsidP="00153A1F">
            <w:pP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 xml:space="preserve">Industry presentation 3: </w:t>
            </w:r>
            <w:r w:rsidRPr="00153A1F">
              <w:rPr>
                <w:rFonts w:ascii="Calibri" w:eastAsia="Times New Roman" w:hAnsi="Calibri" w:cs="Times New Roman"/>
                <w:b/>
                <w:bCs/>
                <w:color w:val="000000"/>
                <w:sz w:val="22"/>
                <w:szCs w:val="22"/>
              </w:rPr>
              <w:br/>
            </w:r>
            <w:r w:rsidRPr="00153A1F">
              <w:rPr>
                <w:rFonts w:ascii="Calibri" w:eastAsia="Times New Roman" w:hAnsi="Calibri" w:cs="Times New Roman"/>
                <w:color w:val="000000"/>
                <w:sz w:val="22"/>
                <w:szCs w:val="22"/>
              </w:rPr>
              <w:t xml:space="preserve">Gino </w:t>
            </w:r>
            <w:proofErr w:type="spellStart"/>
            <w:r w:rsidRPr="00153A1F">
              <w:rPr>
                <w:rFonts w:ascii="Calibri" w:eastAsia="Times New Roman" w:hAnsi="Calibri" w:cs="Times New Roman"/>
                <w:color w:val="000000"/>
                <w:sz w:val="22"/>
                <w:szCs w:val="22"/>
              </w:rPr>
              <w:t>Romiti</w:t>
            </w:r>
            <w:proofErr w:type="spellEnd"/>
            <w:r w:rsidRPr="00153A1F">
              <w:rPr>
                <w:rFonts w:ascii="Calibri" w:eastAsia="Times New Roman" w:hAnsi="Calibri" w:cs="Times New Roman"/>
                <w:color w:val="000000"/>
                <w:sz w:val="22"/>
                <w:szCs w:val="22"/>
              </w:rPr>
              <w:br/>
            </w:r>
            <w:proofErr w:type="spellStart"/>
            <w:r w:rsidRPr="00153A1F">
              <w:rPr>
                <w:rFonts w:ascii="Calibri" w:eastAsia="Times New Roman" w:hAnsi="Calibri" w:cs="Times New Roman"/>
                <w:color w:val="000000"/>
                <w:sz w:val="22"/>
                <w:szCs w:val="22"/>
              </w:rPr>
              <w:t>Loccioni</w:t>
            </w:r>
            <w:proofErr w:type="spellEnd"/>
            <w:r w:rsidRPr="00153A1F">
              <w:rPr>
                <w:rFonts w:ascii="Calibri" w:eastAsia="Times New Roman" w:hAnsi="Calibri" w:cs="Times New Roman"/>
                <w:color w:val="000000"/>
                <w:sz w:val="22"/>
                <w:szCs w:val="22"/>
              </w:rPr>
              <w:t>- Control Systems Engineering</w:t>
            </w:r>
          </w:p>
        </w:tc>
      </w:tr>
      <w:tr w:rsidR="00153A1F" w:rsidRPr="00153A1F" w:rsidTr="000A333E">
        <w:trPr>
          <w:trHeight w:val="223"/>
        </w:trPr>
        <w:tc>
          <w:tcPr>
            <w:tcW w:w="13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3A1F" w:rsidRPr="00153A1F" w:rsidRDefault="00153A1F" w:rsidP="00153A1F">
            <w:pPr>
              <w:rPr>
                <w:rFonts w:ascii="Calibri" w:eastAsia="Times New Roman" w:hAnsi="Calibri" w:cs="Times New Roman"/>
                <w:b/>
                <w:bCs/>
                <w:color w:val="000000"/>
                <w:sz w:val="20"/>
                <w:szCs w:val="20"/>
              </w:rPr>
            </w:pPr>
            <w:r w:rsidRPr="00153A1F">
              <w:rPr>
                <w:rFonts w:ascii="Calibri" w:eastAsia="Times New Roman" w:hAnsi="Calibri" w:cs="Times New Roman"/>
                <w:b/>
                <w:bCs/>
                <w:color w:val="000000"/>
                <w:sz w:val="20"/>
                <w:szCs w:val="20"/>
              </w:rPr>
              <w:t>12:30- 13:30</w:t>
            </w:r>
          </w:p>
        </w:tc>
        <w:tc>
          <w:tcPr>
            <w:tcW w:w="14504" w:type="dxa"/>
            <w:tcBorders>
              <w:top w:val="single" w:sz="4" w:space="0" w:color="auto"/>
              <w:left w:val="nil"/>
              <w:bottom w:val="single" w:sz="4" w:space="0" w:color="auto"/>
              <w:right w:val="single" w:sz="4" w:space="0" w:color="000000"/>
            </w:tcBorders>
            <w:shd w:val="clear" w:color="auto" w:fill="auto"/>
            <w:noWrap/>
            <w:vAlign w:val="center"/>
            <w:hideMark/>
          </w:tcPr>
          <w:p w:rsidR="00153A1F" w:rsidRPr="00290207" w:rsidRDefault="00153A1F" w:rsidP="00153A1F">
            <w:pPr>
              <w:rPr>
                <w:rFonts w:ascii="Calibri" w:eastAsia="Times New Roman" w:hAnsi="Calibri" w:cs="Times New Roman"/>
                <w:bCs/>
                <w:color w:val="000000"/>
              </w:rPr>
            </w:pPr>
            <w:r w:rsidRPr="00153A1F">
              <w:rPr>
                <w:rFonts w:ascii="Calibri" w:eastAsia="Times New Roman" w:hAnsi="Calibri" w:cs="Times New Roman"/>
                <w:b/>
                <w:bCs/>
                <w:color w:val="000000"/>
              </w:rPr>
              <w:t>Lunch</w:t>
            </w:r>
            <w:r w:rsidR="00290207">
              <w:rPr>
                <w:rFonts w:ascii="Calibri" w:eastAsia="Times New Roman" w:hAnsi="Calibri" w:cs="Times New Roman"/>
                <w:b/>
                <w:bCs/>
                <w:color w:val="000000"/>
              </w:rPr>
              <w:t xml:space="preserve"> </w:t>
            </w:r>
            <w:r w:rsidR="00EB3EE6">
              <w:rPr>
                <w:rFonts w:ascii="Calibri" w:eastAsia="Times New Roman" w:hAnsi="Calibri" w:cs="Times New Roman"/>
                <w:bCs/>
                <w:color w:val="000000"/>
              </w:rPr>
              <w:t>(</w:t>
            </w:r>
            <w:r w:rsidR="00290207">
              <w:rPr>
                <w:rFonts w:ascii="Calibri" w:eastAsia="Times New Roman" w:hAnsi="Calibri" w:cs="Times New Roman"/>
                <w:bCs/>
                <w:color w:val="000000"/>
              </w:rPr>
              <w:t>Restaurant</w:t>
            </w:r>
            <w:r w:rsidR="00EB3EE6">
              <w:rPr>
                <w:rFonts w:ascii="Calibri" w:eastAsia="Times New Roman" w:hAnsi="Calibri" w:cs="Times New Roman"/>
                <w:bCs/>
                <w:color w:val="000000"/>
              </w:rPr>
              <w:t xml:space="preserve"> Ego Hotel</w:t>
            </w:r>
            <w:r w:rsidR="00290207">
              <w:rPr>
                <w:rFonts w:ascii="Calibri" w:eastAsia="Times New Roman" w:hAnsi="Calibri" w:cs="Times New Roman"/>
                <w:bCs/>
                <w:color w:val="000000"/>
              </w:rPr>
              <w:t>)</w:t>
            </w:r>
          </w:p>
        </w:tc>
      </w:tr>
    </w:tbl>
    <w:p w:rsidR="00153A1F" w:rsidRDefault="00153A1F" w:rsidP="00AE05F0"/>
    <w:p w:rsidR="004E2194" w:rsidRDefault="004E2194" w:rsidP="00AE05F0"/>
    <w:tbl>
      <w:tblPr>
        <w:tblW w:w="15815" w:type="dxa"/>
        <w:tblLook w:val="04A0" w:firstRow="1" w:lastRow="0" w:firstColumn="1" w:lastColumn="0" w:noHBand="0" w:noVBand="1"/>
      </w:tblPr>
      <w:tblGrid>
        <w:gridCol w:w="698"/>
        <w:gridCol w:w="681"/>
        <w:gridCol w:w="4175"/>
        <w:gridCol w:w="5631"/>
        <w:gridCol w:w="4630"/>
      </w:tblGrid>
      <w:tr w:rsidR="00153A1F" w:rsidRPr="00153A1F" w:rsidTr="003D5483">
        <w:trPr>
          <w:trHeight w:val="102"/>
        </w:trPr>
        <w:tc>
          <w:tcPr>
            <w:tcW w:w="698" w:type="dxa"/>
            <w:tcBorders>
              <w:top w:val="nil"/>
              <w:left w:val="nil"/>
              <w:bottom w:val="nil"/>
              <w:right w:val="nil"/>
            </w:tcBorders>
            <w:shd w:val="clear" w:color="auto" w:fill="auto"/>
            <w:noWrap/>
            <w:vAlign w:val="bottom"/>
            <w:hideMark/>
          </w:tcPr>
          <w:p w:rsidR="00153A1F" w:rsidRPr="00153A1F" w:rsidRDefault="00153A1F" w:rsidP="00153A1F">
            <w:pPr>
              <w:rPr>
                <w:rFonts w:ascii="Times New Roman" w:eastAsia="Times New Roman" w:hAnsi="Times New Roman" w:cs="Times New Roman"/>
              </w:rPr>
            </w:pPr>
          </w:p>
        </w:tc>
        <w:tc>
          <w:tcPr>
            <w:tcW w:w="681" w:type="dxa"/>
            <w:tcBorders>
              <w:top w:val="nil"/>
              <w:left w:val="nil"/>
              <w:bottom w:val="nil"/>
              <w:right w:val="nil"/>
            </w:tcBorders>
            <w:shd w:val="clear" w:color="000000" w:fill="FFFFFF"/>
            <w:noWrap/>
            <w:vAlign w:val="center"/>
            <w:hideMark/>
          </w:tcPr>
          <w:p w:rsidR="00153A1F" w:rsidRPr="00153A1F" w:rsidRDefault="00153A1F" w:rsidP="00153A1F">
            <w:pPr>
              <w:rPr>
                <w:rFonts w:ascii="Calibri" w:eastAsia="Times New Roman" w:hAnsi="Calibri" w:cs="Times New Roman"/>
                <w:b/>
                <w:bCs/>
                <w:color w:val="000000"/>
              </w:rPr>
            </w:pPr>
            <w:r w:rsidRPr="00153A1F">
              <w:rPr>
                <w:rFonts w:ascii="Calibri" w:eastAsia="Times New Roman" w:hAnsi="Calibri" w:cs="Times New Roman"/>
                <w:b/>
                <w:bCs/>
                <w:color w:val="000000"/>
              </w:rPr>
              <w:t> </w:t>
            </w:r>
          </w:p>
        </w:tc>
        <w:tc>
          <w:tcPr>
            <w:tcW w:w="14436" w:type="dxa"/>
            <w:gridSpan w:val="3"/>
            <w:tcBorders>
              <w:top w:val="single" w:sz="8" w:space="0" w:color="000000"/>
              <w:left w:val="single" w:sz="8" w:space="0" w:color="000000"/>
              <w:bottom w:val="single" w:sz="8" w:space="0" w:color="000000"/>
              <w:right w:val="single" w:sz="8" w:space="0" w:color="000000"/>
            </w:tcBorders>
            <w:shd w:val="clear" w:color="000000" w:fill="E2EFDA"/>
            <w:noWrap/>
            <w:vAlign w:val="bottom"/>
            <w:hideMark/>
          </w:tcPr>
          <w:p w:rsidR="00153A1F" w:rsidRPr="00153A1F" w:rsidRDefault="00153A1F" w:rsidP="00153A1F">
            <w:pPr>
              <w:jc w:val="center"/>
              <w:rPr>
                <w:rFonts w:ascii="Calibri" w:eastAsia="Times New Roman" w:hAnsi="Calibri" w:cs="Times New Roman"/>
                <w:b/>
                <w:bCs/>
                <w:color w:val="000000"/>
              </w:rPr>
            </w:pPr>
            <w:r w:rsidRPr="00153A1F">
              <w:rPr>
                <w:rFonts w:ascii="Calibri" w:eastAsia="Times New Roman" w:hAnsi="Calibri" w:cs="Times New Roman"/>
                <w:b/>
                <w:bCs/>
                <w:color w:val="000000"/>
              </w:rPr>
              <w:t>Parallel sessions: conference sub-themes</w:t>
            </w:r>
          </w:p>
        </w:tc>
      </w:tr>
      <w:tr w:rsidR="00153A1F" w:rsidRPr="00153A1F" w:rsidTr="004075AA">
        <w:trPr>
          <w:trHeight w:val="96"/>
        </w:trPr>
        <w:tc>
          <w:tcPr>
            <w:tcW w:w="1379" w:type="dxa"/>
            <w:gridSpan w:val="2"/>
            <w:vMerge w:val="restart"/>
            <w:tcBorders>
              <w:top w:val="single" w:sz="8" w:space="0" w:color="000000"/>
              <w:left w:val="single" w:sz="8" w:space="0" w:color="000000"/>
              <w:bottom w:val="double" w:sz="6" w:space="0" w:color="000000"/>
              <w:right w:val="single" w:sz="8" w:space="0" w:color="000000"/>
            </w:tcBorders>
            <w:shd w:val="clear" w:color="000000" w:fill="FFFFFF"/>
            <w:noWrap/>
            <w:vAlign w:val="center"/>
            <w:hideMark/>
          </w:tcPr>
          <w:p w:rsidR="00153A1F" w:rsidRPr="00153A1F" w:rsidRDefault="00F02ECE" w:rsidP="005436BF">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13:30- 15</w:t>
            </w:r>
            <w:r w:rsidR="00153A1F" w:rsidRPr="00153A1F">
              <w:rPr>
                <w:rFonts w:ascii="Calibri" w:eastAsia="Times New Roman" w:hAnsi="Calibri" w:cs="Times New Roman"/>
                <w:b/>
                <w:bCs/>
                <w:color w:val="000000"/>
                <w:sz w:val="20"/>
                <w:szCs w:val="20"/>
              </w:rPr>
              <w:t>:</w:t>
            </w:r>
            <w:r w:rsidR="00107475">
              <w:rPr>
                <w:rFonts w:ascii="Calibri" w:eastAsia="Times New Roman" w:hAnsi="Calibri" w:cs="Times New Roman"/>
                <w:b/>
                <w:bCs/>
                <w:color w:val="000000"/>
                <w:sz w:val="20"/>
                <w:szCs w:val="20"/>
              </w:rPr>
              <w:t>30</w:t>
            </w:r>
          </w:p>
        </w:tc>
        <w:tc>
          <w:tcPr>
            <w:tcW w:w="4175" w:type="dxa"/>
            <w:tcBorders>
              <w:top w:val="single" w:sz="8" w:space="0" w:color="000000"/>
              <w:left w:val="nil"/>
              <w:bottom w:val="nil"/>
              <w:right w:val="single" w:sz="8" w:space="0" w:color="000000"/>
            </w:tcBorders>
            <w:shd w:val="clear" w:color="auto" w:fill="auto"/>
            <w:hideMark/>
          </w:tcPr>
          <w:p w:rsidR="00153A1F" w:rsidRPr="00153A1F" w:rsidRDefault="00153A1F" w:rsidP="00153A1F">
            <w:pPr>
              <w:jc w:val="center"/>
              <w:rPr>
                <w:rFonts w:ascii="Calibri" w:eastAsia="Times New Roman" w:hAnsi="Calibri" w:cs="Times New Roman"/>
                <w:color w:val="000000"/>
              </w:rPr>
            </w:pPr>
            <w:r w:rsidRPr="00153A1F">
              <w:rPr>
                <w:rFonts w:ascii="Calibri" w:eastAsia="Times New Roman" w:hAnsi="Calibri" w:cs="Times New Roman"/>
                <w:color w:val="000000"/>
              </w:rPr>
              <w:t>Session A4 - "Vision"</w:t>
            </w:r>
            <w:r w:rsidR="002A3053">
              <w:rPr>
                <w:rFonts w:ascii="Calibri" w:eastAsia="Times New Roman" w:hAnsi="Calibri" w:cs="Calibri"/>
                <w:color w:val="000000"/>
                <w:sz w:val="22"/>
                <w:szCs w:val="22"/>
              </w:rPr>
              <w:t xml:space="preserve"> room,</w:t>
            </w:r>
            <w:r w:rsidRPr="00153A1F">
              <w:rPr>
                <w:rFonts w:ascii="Calibri" w:eastAsia="Times New Roman" w:hAnsi="Calibri" w:cs="Times New Roman"/>
                <w:color w:val="000000"/>
              </w:rPr>
              <w:t xml:space="preserve"> EGO Hotel</w:t>
            </w:r>
          </w:p>
        </w:tc>
        <w:tc>
          <w:tcPr>
            <w:tcW w:w="5631" w:type="dxa"/>
            <w:tcBorders>
              <w:top w:val="single" w:sz="8" w:space="0" w:color="000000"/>
              <w:left w:val="nil"/>
              <w:bottom w:val="nil"/>
              <w:right w:val="nil"/>
            </w:tcBorders>
            <w:shd w:val="clear" w:color="auto" w:fill="auto"/>
            <w:hideMark/>
          </w:tcPr>
          <w:p w:rsidR="00153A1F" w:rsidRPr="00153A1F" w:rsidRDefault="00153A1F" w:rsidP="00153A1F">
            <w:pPr>
              <w:jc w:val="center"/>
              <w:rPr>
                <w:rFonts w:ascii="Calibri" w:eastAsia="Times New Roman" w:hAnsi="Calibri" w:cs="Times New Roman"/>
                <w:color w:val="000000"/>
              </w:rPr>
            </w:pPr>
            <w:r w:rsidRPr="00153A1F">
              <w:rPr>
                <w:rFonts w:ascii="Calibri" w:eastAsia="Times New Roman" w:hAnsi="Calibri" w:cs="Times New Roman"/>
                <w:color w:val="000000"/>
              </w:rPr>
              <w:t xml:space="preserve"> Session B4 - "Board" </w:t>
            </w:r>
            <w:r w:rsidR="002A3053">
              <w:rPr>
                <w:rFonts w:ascii="Calibri" w:eastAsia="Times New Roman" w:hAnsi="Calibri" w:cs="Calibri"/>
                <w:color w:val="000000"/>
                <w:sz w:val="22"/>
                <w:szCs w:val="22"/>
              </w:rPr>
              <w:t xml:space="preserve">room, </w:t>
            </w:r>
            <w:r w:rsidRPr="00153A1F">
              <w:rPr>
                <w:rFonts w:ascii="Calibri" w:eastAsia="Times New Roman" w:hAnsi="Calibri" w:cs="Times New Roman"/>
                <w:color w:val="000000"/>
              </w:rPr>
              <w:t>EGO Hotel</w:t>
            </w:r>
          </w:p>
        </w:tc>
        <w:tc>
          <w:tcPr>
            <w:tcW w:w="4630" w:type="dxa"/>
            <w:tcBorders>
              <w:top w:val="single" w:sz="8" w:space="0" w:color="000000"/>
              <w:left w:val="single" w:sz="8" w:space="0" w:color="000000"/>
              <w:bottom w:val="nil"/>
              <w:right w:val="single" w:sz="8" w:space="0" w:color="000000"/>
            </w:tcBorders>
            <w:shd w:val="clear" w:color="auto" w:fill="auto"/>
            <w:hideMark/>
          </w:tcPr>
          <w:p w:rsidR="00153A1F" w:rsidRPr="00153A1F" w:rsidRDefault="00153A1F" w:rsidP="00153A1F">
            <w:pPr>
              <w:jc w:val="center"/>
              <w:rPr>
                <w:rFonts w:ascii="Calibri" w:eastAsia="Times New Roman" w:hAnsi="Calibri" w:cs="Times New Roman"/>
                <w:color w:val="000000"/>
              </w:rPr>
            </w:pPr>
            <w:r w:rsidRPr="00153A1F">
              <w:rPr>
                <w:rFonts w:ascii="Calibri" w:eastAsia="Times New Roman" w:hAnsi="Calibri" w:cs="Times New Roman"/>
                <w:color w:val="000000"/>
              </w:rPr>
              <w:t>Session C4 -</w:t>
            </w:r>
            <w:r w:rsidR="002A3053">
              <w:rPr>
                <w:rFonts w:ascii="Calibri" w:eastAsia="Times New Roman" w:hAnsi="Calibri" w:cs="Times New Roman"/>
                <w:color w:val="000000"/>
              </w:rPr>
              <w:t xml:space="preserve"> </w:t>
            </w:r>
            <w:r w:rsidRPr="00153A1F">
              <w:rPr>
                <w:rFonts w:ascii="Calibri" w:eastAsia="Times New Roman" w:hAnsi="Calibri" w:cs="Times New Roman"/>
                <w:color w:val="000000"/>
              </w:rPr>
              <w:t>"Brain up"</w:t>
            </w:r>
            <w:r w:rsidR="002A3053">
              <w:rPr>
                <w:rFonts w:ascii="Calibri" w:eastAsia="Times New Roman" w:hAnsi="Calibri" w:cs="Calibri"/>
                <w:color w:val="000000"/>
                <w:sz w:val="22"/>
                <w:szCs w:val="22"/>
              </w:rPr>
              <w:t xml:space="preserve"> room,</w:t>
            </w:r>
            <w:r w:rsidRPr="00153A1F">
              <w:rPr>
                <w:rFonts w:ascii="Calibri" w:eastAsia="Times New Roman" w:hAnsi="Calibri" w:cs="Times New Roman"/>
                <w:color w:val="000000"/>
              </w:rPr>
              <w:t xml:space="preserve"> EGO Hotel</w:t>
            </w:r>
          </w:p>
        </w:tc>
      </w:tr>
      <w:tr w:rsidR="00153A1F" w:rsidRPr="00153A1F" w:rsidTr="004075AA">
        <w:trPr>
          <w:trHeight w:val="213"/>
        </w:trPr>
        <w:tc>
          <w:tcPr>
            <w:tcW w:w="1379" w:type="dxa"/>
            <w:gridSpan w:val="2"/>
            <w:vMerge/>
            <w:tcBorders>
              <w:top w:val="single" w:sz="8" w:space="0" w:color="000000"/>
              <w:left w:val="single" w:sz="8" w:space="0" w:color="000000"/>
              <w:bottom w:val="double" w:sz="6" w:space="0" w:color="000000"/>
              <w:right w:val="single" w:sz="8" w:space="0" w:color="000000"/>
            </w:tcBorders>
            <w:vAlign w:val="center"/>
            <w:hideMark/>
          </w:tcPr>
          <w:p w:rsidR="00153A1F" w:rsidRPr="00153A1F" w:rsidRDefault="00153A1F" w:rsidP="005436BF">
            <w:pPr>
              <w:rPr>
                <w:rFonts w:ascii="Calibri" w:eastAsia="Times New Roman" w:hAnsi="Calibri" w:cs="Times New Roman"/>
                <w:b/>
                <w:bCs/>
                <w:color w:val="000000"/>
                <w:sz w:val="20"/>
                <w:szCs w:val="20"/>
              </w:rPr>
            </w:pPr>
          </w:p>
        </w:tc>
        <w:tc>
          <w:tcPr>
            <w:tcW w:w="4175" w:type="dxa"/>
            <w:tcBorders>
              <w:top w:val="nil"/>
              <w:left w:val="nil"/>
              <w:bottom w:val="single" w:sz="4" w:space="0" w:color="auto"/>
              <w:right w:val="single" w:sz="8" w:space="0" w:color="000000"/>
            </w:tcBorders>
            <w:shd w:val="clear" w:color="000000" w:fill="E2EFDA"/>
            <w:vAlign w:val="center"/>
            <w:hideMark/>
          </w:tcPr>
          <w:p w:rsidR="00153A1F" w:rsidRPr="00153A1F" w:rsidRDefault="00FB7AD8" w:rsidP="00153A1F">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Networks and D</w:t>
            </w:r>
            <w:r w:rsidR="004C79C0" w:rsidRPr="004C79C0">
              <w:rPr>
                <w:rFonts w:ascii="Calibri" w:eastAsia="Times New Roman" w:hAnsi="Calibri" w:cs="Times New Roman"/>
                <w:b/>
                <w:bCs/>
                <w:color w:val="000000"/>
                <w:sz w:val="22"/>
                <w:szCs w:val="22"/>
              </w:rPr>
              <w:t xml:space="preserve">igital </w:t>
            </w:r>
            <w:r>
              <w:rPr>
                <w:rFonts w:ascii="Calibri" w:eastAsia="Times New Roman" w:hAnsi="Calibri" w:cs="Times New Roman"/>
                <w:b/>
                <w:bCs/>
                <w:color w:val="000000"/>
                <w:sz w:val="22"/>
                <w:szCs w:val="22"/>
              </w:rPr>
              <w:t>P</w:t>
            </w:r>
            <w:r w:rsidR="004C79C0" w:rsidRPr="004C79C0">
              <w:rPr>
                <w:rFonts w:ascii="Calibri" w:eastAsia="Times New Roman" w:hAnsi="Calibri" w:cs="Times New Roman"/>
                <w:b/>
                <w:bCs/>
                <w:color w:val="000000"/>
                <w:sz w:val="22"/>
                <w:szCs w:val="22"/>
              </w:rPr>
              <w:t xml:space="preserve">latforms in </w:t>
            </w:r>
            <w:r>
              <w:rPr>
                <w:rFonts w:ascii="Calibri" w:eastAsia="Times New Roman" w:hAnsi="Calibri" w:cs="Times New Roman"/>
                <w:b/>
                <w:bCs/>
                <w:color w:val="000000"/>
                <w:sz w:val="22"/>
                <w:szCs w:val="22"/>
              </w:rPr>
              <w:t>F</w:t>
            </w:r>
            <w:r w:rsidR="004C79C0" w:rsidRPr="004C79C0">
              <w:rPr>
                <w:rFonts w:ascii="Calibri" w:eastAsia="Times New Roman" w:hAnsi="Calibri" w:cs="Times New Roman"/>
                <w:b/>
                <w:bCs/>
                <w:color w:val="000000"/>
                <w:sz w:val="22"/>
                <w:szCs w:val="22"/>
              </w:rPr>
              <w:t xml:space="preserve">ood </w:t>
            </w:r>
            <w:r>
              <w:rPr>
                <w:rFonts w:ascii="Calibri" w:eastAsia="Times New Roman" w:hAnsi="Calibri" w:cs="Times New Roman"/>
                <w:b/>
                <w:bCs/>
                <w:color w:val="000000"/>
                <w:sz w:val="22"/>
                <w:szCs w:val="22"/>
              </w:rPr>
              <w:t>B</w:t>
            </w:r>
            <w:r w:rsidR="004C79C0" w:rsidRPr="004C79C0">
              <w:rPr>
                <w:rFonts w:ascii="Calibri" w:eastAsia="Times New Roman" w:hAnsi="Calibri" w:cs="Times New Roman"/>
                <w:b/>
                <w:bCs/>
                <w:color w:val="000000"/>
                <w:sz w:val="22"/>
                <w:szCs w:val="22"/>
              </w:rPr>
              <w:t xml:space="preserve">usiness and </w:t>
            </w:r>
            <w:r>
              <w:rPr>
                <w:rFonts w:ascii="Calibri" w:eastAsia="Times New Roman" w:hAnsi="Calibri" w:cs="Times New Roman"/>
                <w:b/>
                <w:bCs/>
                <w:color w:val="000000"/>
                <w:sz w:val="22"/>
                <w:szCs w:val="22"/>
              </w:rPr>
              <w:t>A</w:t>
            </w:r>
            <w:r w:rsidR="004C79C0" w:rsidRPr="004C79C0">
              <w:rPr>
                <w:rFonts w:ascii="Calibri" w:eastAsia="Times New Roman" w:hAnsi="Calibri" w:cs="Times New Roman"/>
                <w:b/>
                <w:bCs/>
                <w:color w:val="000000"/>
                <w:sz w:val="22"/>
                <w:szCs w:val="22"/>
              </w:rPr>
              <w:t>griculture</w:t>
            </w:r>
          </w:p>
        </w:tc>
        <w:tc>
          <w:tcPr>
            <w:tcW w:w="5631" w:type="dxa"/>
            <w:tcBorders>
              <w:top w:val="nil"/>
              <w:left w:val="nil"/>
              <w:bottom w:val="single" w:sz="4" w:space="0" w:color="auto"/>
              <w:right w:val="nil"/>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Entrepreneurship and Innovation in Emerging Economies</w:t>
            </w:r>
          </w:p>
        </w:tc>
        <w:tc>
          <w:tcPr>
            <w:tcW w:w="4630" w:type="dxa"/>
            <w:tcBorders>
              <w:top w:val="nil"/>
              <w:left w:val="single" w:sz="8" w:space="0" w:color="000000"/>
              <w:bottom w:val="single" w:sz="4" w:space="0" w:color="auto"/>
              <w:right w:val="single" w:sz="8"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Economics and Organization of Agribusiness</w:t>
            </w:r>
          </w:p>
        </w:tc>
      </w:tr>
      <w:tr w:rsidR="00153A1F" w:rsidRPr="00153A1F" w:rsidTr="004075AA">
        <w:trPr>
          <w:trHeight w:val="87"/>
        </w:trPr>
        <w:tc>
          <w:tcPr>
            <w:tcW w:w="1379" w:type="dxa"/>
            <w:gridSpan w:val="2"/>
            <w:vMerge/>
            <w:tcBorders>
              <w:top w:val="single" w:sz="8" w:space="0" w:color="000000"/>
              <w:left w:val="single" w:sz="8" w:space="0" w:color="000000"/>
              <w:bottom w:val="double" w:sz="6" w:space="0" w:color="000000"/>
              <w:right w:val="single" w:sz="8" w:space="0" w:color="000000"/>
            </w:tcBorders>
            <w:vAlign w:val="center"/>
            <w:hideMark/>
          </w:tcPr>
          <w:p w:rsidR="00153A1F" w:rsidRPr="00153A1F" w:rsidRDefault="00153A1F" w:rsidP="005436BF">
            <w:pPr>
              <w:rPr>
                <w:rFonts w:ascii="Calibri" w:eastAsia="Times New Roman" w:hAnsi="Calibri" w:cs="Times New Roman"/>
                <w:b/>
                <w:bCs/>
                <w:color w:val="000000"/>
                <w:sz w:val="20"/>
                <w:szCs w:val="20"/>
              </w:rPr>
            </w:pPr>
          </w:p>
        </w:tc>
        <w:tc>
          <w:tcPr>
            <w:tcW w:w="4175" w:type="dxa"/>
            <w:tcBorders>
              <w:top w:val="single" w:sz="4" w:space="0" w:color="auto"/>
              <w:left w:val="nil"/>
              <w:bottom w:val="nil"/>
              <w:right w:val="single" w:sz="8" w:space="0" w:color="000000"/>
            </w:tcBorders>
            <w:shd w:val="clear" w:color="000000" w:fill="FFFFFF"/>
            <w:hideMark/>
          </w:tcPr>
          <w:p w:rsidR="00153A1F" w:rsidRPr="00153A1F" w:rsidRDefault="00153A1F" w:rsidP="00153A1F">
            <w:pPr>
              <w:jc w:val="center"/>
              <w:rPr>
                <w:rFonts w:ascii="Calibri" w:eastAsia="Times New Roman" w:hAnsi="Calibri" w:cs="Times New Roman"/>
                <w:b/>
                <w:bCs/>
                <w:color w:val="C00000"/>
              </w:rPr>
            </w:pPr>
            <w:r w:rsidRPr="00153A1F">
              <w:rPr>
                <w:rFonts w:ascii="Calibri" w:eastAsia="Times New Roman" w:hAnsi="Calibri" w:cs="Times New Roman"/>
                <w:b/>
                <w:bCs/>
                <w:color w:val="C00000"/>
              </w:rPr>
              <w:t>Chair</w:t>
            </w:r>
            <w:r w:rsidR="004E2194">
              <w:rPr>
                <w:rFonts w:ascii="Calibri" w:eastAsia="Times New Roman" w:hAnsi="Calibri" w:cs="Times New Roman"/>
                <w:b/>
                <w:bCs/>
                <w:color w:val="C00000"/>
              </w:rPr>
              <w:t>s</w:t>
            </w:r>
          </w:p>
        </w:tc>
        <w:tc>
          <w:tcPr>
            <w:tcW w:w="5631" w:type="dxa"/>
            <w:tcBorders>
              <w:top w:val="single" w:sz="4" w:space="0" w:color="auto"/>
              <w:left w:val="nil"/>
              <w:bottom w:val="nil"/>
              <w:right w:val="nil"/>
            </w:tcBorders>
            <w:shd w:val="clear" w:color="000000" w:fill="FFFFFF"/>
            <w:hideMark/>
          </w:tcPr>
          <w:p w:rsidR="00153A1F" w:rsidRPr="00153A1F" w:rsidRDefault="00153A1F" w:rsidP="00153A1F">
            <w:pPr>
              <w:jc w:val="center"/>
              <w:rPr>
                <w:rFonts w:ascii="Calibri" w:eastAsia="Times New Roman" w:hAnsi="Calibri" w:cs="Times New Roman"/>
                <w:b/>
                <w:bCs/>
                <w:color w:val="C00000"/>
              </w:rPr>
            </w:pPr>
            <w:r w:rsidRPr="00153A1F">
              <w:rPr>
                <w:rFonts w:ascii="Calibri" w:eastAsia="Times New Roman" w:hAnsi="Calibri" w:cs="Times New Roman"/>
                <w:b/>
                <w:bCs/>
                <w:color w:val="C00000"/>
              </w:rPr>
              <w:t>Chair</w:t>
            </w:r>
          </w:p>
        </w:tc>
        <w:tc>
          <w:tcPr>
            <w:tcW w:w="4630" w:type="dxa"/>
            <w:tcBorders>
              <w:top w:val="single" w:sz="4" w:space="0" w:color="auto"/>
              <w:left w:val="single" w:sz="8" w:space="0" w:color="000000"/>
              <w:bottom w:val="nil"/>
              <w:right w:val="single" w:sz="8" w:space="0" w:color="000000"/>
            </w:tcBorders>
            <w:shd w:val="clear" w:color="000000" w:fill="FFFFFF"/>
            <w:hideMark/>
          </w:tcPr>
          <w:p w:rsidR="00153A1F" w:rsidRPr="00153A1F" w:rsidRDefault="00153A1F" w:rsidP="00153A1F">
            <w:pPr>
              <w:jc w:val="center"/>
              <w:rPr>
                <w:rFonts w:ascii="Calibri" w:eastAsia="Times New Roman" w:hAnsi="Calibri" w:cs="Times New Roman"/>
                <w:b/>
                <w:bCs/>
                <w:color w:val="C00000"/>
              </w:rPr>
            </w:pPr>
            <w:r w:rsidRPr="00153A1F">
              <w:rPr>
                <w:rFonts w:ascii="Calibri" w:eastAsia="Times New Roman" w:hAnsi="Calibri" w:cs="Times New Roman"/>
                <w:b/>
                <w:bCs/>
                <w:color w:val="C00000"/>
              </w:rPr>
              <w:t>Chair</w:t>
            </w:r>
            <w:r w:rsidR="00DB7DFC">
              <w:rPr>
                <w:rFonts w:ascii="Calibri" w:eastAsia="Times New Roman" w:hAnsi="Calibri" w:cs="Times New Roman"/>
                <w:b/>
                <w:bCs/>
                <w:color w:val="C00000"/>
              </w:rPr>
              <w:t>s</w:t>
            </w:r>
          </w:p>
        </w:tc>
      </w:tr>
      <w:tr w:rsidR="00153A1F" w:rsidRPr="00153A1F" w:rsidTr="004075AA">
        <w:trPr>
          <w:trHeight w:val="87"/>
        </w:trPr>
        <w:tc>
          <w:tcPr>
            <w:tcW w:w="1379" w:type="dxa"/>
            <w:gridSpan w:val="2"/>
            <w:vMerge/>
            <w:tcBorders>
              <w:top w:val="single" w:sz="8" w:space="0" w:color="000000"/>
              <w:left w:val="single" w:sz="8" w:space="0" w:color="000000"/>
              <w:bottom w:val="double" w:sz="6" w:space="0" w:color="000000"/>
              <w:right w:val="single" w:sz="8" w:space="0" w:color="000000"/>
            </w:tcBorders>
            <w:vAlign w:val="center"/>
            <w:hideMark/>
          </w:tcPr>
          <w:p w:rsidR="00153A1F" w:rsidRPr="00153A1F" w:rsidRDefault="00153A1F" w:rsidP="005436BF">
            <w:pPr>
              <w:rPr>
                <w:rFonts w:ascii="Calibri" w:eastAsia="Times New Roman" w:hAnsi="Calibri" w:cs="Times New Roman"/>
                <w:b/>
                <w:bCs/>
                <w:color w:val="000000"/>
                <w:sz w:val="20"/>
                <w:szCs w:val="20"/>
              </w:rPr>
            </w:pPr>
          </w:p>
        </w:tc>
        <w:tc>
          <w:tcPr>
            <w:tcW w:w="4175" w:type="dxa"/>
            <w:tcBorders>
              <w:top w:val="nil"/>
              <w:left w:val="nil"/>
              <w:bottom w:val="double" w:sz="6" w:space="0" w:color="000000"/>
              <w:right w:val="single" w:sz="8" w:space="0" w:color="000000"/>
            </w:tcBorders>
            <w:shd w:val="clear" w:color="000000" w:fill="FFFFFF"/>
            <w:hideMark/>
          </w:tcPr>
          <w:p w:rsidR="00153A1F" w:rsidRPr="00153A1F" w:rsidRDefault="00153A1F" w:rsidP="00DB7DFC">
            <w:pPr>
              <w:jc w:val="cente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 xml:space="preserve">Maria Carmela </w:t>
            </w:r>
            <w:proofErr w:type="spellStart"/>
            <w:r w:rsidRPr="00153A1F">
              <w:rPr>
                <w:rFonts w:ascii="Calibri" w:eastAsia="Times New Roman" w:hAnsi="Calibri" w:cs="Times New Roman"/>
                <w:b/>
                <w:bCs/>
                <w:color w:val="000000"/>
                <w:sz w:val="22"/>
                <w:szCs w:val="22"/>
              </w:rPr>
              <w:t>Annosi</w:t>
            </w:r>
            <w:proofErr w:type="spellEnd"/>
            <w:r w:rsidR="00DB7DFC">
              <w:rPr>
                <w:rFonts w:ascii="Calibri" w:eastAsia="Times New Roman" w:hAnsi="Calibri" w:cs="Times New Roman"/>
                <w:b/>
                <w:bCs/>
                <w:color w:val="000000"/>
                <w:sz w:val="22"/>
                <w:szCs w:val="22"/>
              </w:rPr>
              <w:t xml:space="preserve"> </w:t>
            </w:r>
            <w:r w:rsidRPr="00153A1F">
              <w:rPr>
                <w:rFonts w:ascii="Calibri" w:eastAsia="Times New Roman" w:hAnsi="Calibri" w:cs="Times New Roman"/>
                <w:b/>
                <w:bCs/>
                <w:color w:val="000000"/>
                <w:sz w:val="22"/>
                <w:szCs w:val="22"/>
              </w:rPr>
              <w:t>/</w:t>
            </w:r>
            <w:r w:rsidR="00DB7DFC">
              <w:rPr>
                <w:rFonts w:ascii="Calibri" w:eastAsia="Times New Roman" w:hAnsi="Calibri" w:cs="Times New Roman"/>
                <w:b/>
                <w:bCs/>
                <w:color w:val="000000"/>
                <w:sz w:val="22"/>
                <w:szCs w:val="22"/>
              </w:rPr>
              <w:t xml:space="preserve"> </w:t>
            </w:r>
            <w:r w:rsidRPr="00153A1F">
              <w:rPr>
                <w:rFonts w:ascii="Calibri" w:eastAsia="Times New Roman" w:hAnsi="Calibri" w:cs="Times New Roman"/>
                <w:b/>
                <w:bCs/>
                <w:color w:val="000000"/>
                <w:sz w:val="22"/>
                <w:szCs w:val="22"/>
              </w:rPr>
              <w:t xml:space="preserve">Federica </w:t>
            </w:r>
            <w:proofErr w:type="spellStart"/>
            <w:r w:rsidRPr="00153A1F">
              <w:rPr>
                <w:rFonts w:ascii="Calibri" w:eastAsia="Times New Roman" w:hAnsi="Calibri" w:cs="Times New Roman"/>
                <w:b/>
                <w:bCs/>
                <w:color w:val="000000"/>
                <w:sz w:val="22"/>
                <w:szCs w:val="22"/>
              </w:rPr>
              <w:t>Brunetta</w:t>
            </w:r>
            <w:proofErr w:type="spellEnd"/>
          </w:p>
        </w:tc>
        <w:tc>
          <w:tcPr>
            <w:tcW w:w="5631" w:type="dxa"/>
            <w:tcBorders>
              <w:top w:val="nil"/>
              <w:left w:val="nil"/>
              <w:bottom w:val="double" w:sz="6" w:space="0" w:color="000000"/>
              <w:right w:val="nil"/>
            </w:tcBorders>
            <w:shd w:val="clear" w:color="000000" w:fill="FFFFFF"/>
            <w:hideMark/>
          </w:tcPr>
          <w:p w:rsidR="00153A1F" w:rsidRPr="00153A1F" w:rsidRDefault="00153A1F" w:rsidP="00DB7DFC">
            <w:pPr>
              <w:jc w:val="cente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 xml:space="preserve">Larissa </w:t>
            </w:r>
            <w:proofErr w:type="spellStart"/>
            <w:r w:rsidRPr="00153A1F">
              <w:rPr>
                <w:rFonts w:ascii="Calibri" w:eastAsia="Times New Roman" w:hAnsi="Calibri" w:cs="Times New Roman"/>
                <w:b/>
                <w:bCs/>
                <w:color w:val="000000"/>
                <w:sz w:val="22"/>
                <w:szCs w:val="22"/>
              </w:rPr>
              <w:t>Shnayder</w:t>
            </w:r>
            <w:proofErr w:type="spellEnd"/>
          </w:p>
        </w:tc>
        <w:tc>
          <w:tcPr>
            <w:tcW w:w="4630" w:type="dxa"/>
            <w:tcBorders>
              <w:top w:val="nil"/>
              <w:left w:val="single" w:sz="8" w:space="0" w:color="000000"/>
              <w:bottom w:val="double" w:sz="6" w:space="0" w:color="000000"/>
              <w:right w:val="single" w:sz="8" w:space="0" w:color="000000"/>
            </w:tcBorders>
            <w:shd w:val="clear" w:color="000000" w:fill="FFFFFF"/>
            <w:vAlign w:val="bottom"/>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b/>
                <w:bCs/>
                <w:color w:val="000000"/>
                <w:sz w:val="22"/>
                <w:szCs w:val="22"/>
              </w:rPr>
              <w:t xml:space="preserve">Stefano </w:t>
            </w:r>
            <w:proofErr w:type="spellStart"/>
            <w:r w:rsidRPr="00153A1F">
              <w:rPr>
                <w:rFonts w:ascii="Calibri" w:eastAsia="Times New Roman" w:hAnsi="Calibri" w:cs="Times New Roman"/>
                <w:b/>
                <w:bCs/>
                <w:color w:val="000000"/>
                <w:sz w:val="22"/>
                <w:szCs w:val="22"/>
              </w:rPr>
              <w:t>Pascucci</w:t>
            </w:r>
            <w:proofErr w:type="spellEnd"/>
            <w:r w:rsidR="00DB7DFC">
              <w:rPr>
                <w:rFonts w:ascii="Calibri" w:eastAsia="Times New Roman" w:hAnsi="Calibri" w:cs="Times New Roman"/>
                <w:b/>
                <w:bCs/>
                <w:color w:val="000000"/>
                <w:sz w:val="22"/>
                <w:szCs w:val="22"/>
              </w:rPr>
              <w:t xml:space="preserve"> /</w:t>
            </w:r>
            <w:r w:rsidR="00DB7DFC">
              <w:t xml:space="preserve"> </w:t>
            </w:r>
            <w:r w:rsidR="00DB7DFC">
              <w:rPr>
                <w:rFonts w:ascii="Calibri" w:eastAsia="Times New Roman" w:hAnsi="Calibri" w:cs="Times New Roman"/>
                <w:b/>
                <w:bCs/>
                <w:color w:val="000000"/>
                <w:sz w:val="22"/>
                <w:szCs w:val="22"/>
              </w:rPr>
              <w:t xml:space="preserve">Gaetano Martino / </w:t>
            </w:r>
            <w:r w:rsidR="00DB7DFC" w:rsidRPr="00DB7DFC">
              <w:rPr>
                <w:rFonts w:ascii="Calibri" w:eastAsia="Times New Roman" w:hAnsi="Calibri" w:cs="Times New Roman"/>
                <w:b/>
                <w:bCs/>
                <w:color w:val="000000"/>
                <w:sz w:val="22"/>
                <w:szCs w:val="22"/>
              </w:rPr>
              <w:t xml:space="preserve">Kostas </w:t>
            </w:r>
            <w:proofErr w:type="spellStart"/>
            <w:r w:rsidR="00DB7DFC" w:rsidRPr="00DB7DFC">
              <w:rPr>
                <w:rFonts w:ascii="Calibri" w:eastAsia="Times New Roman" w:hAnsi="Calibri" w:cs="Times New Roman"/>
                <w:b/>
                <w:bCs/>
                <w:color w:val="000000"/>
                <w:sz w:val="22"/>
                <w:szCs w:val="22"/>
              </w:rPr>
              <w:t>Karantininis</w:t>
            </w:r>
            <w:proofErr w:type="spellEnd"/>
          </w:p>
        </w:tc>
      </w:tr>
      <w:tr w:rsidR="00153A1F" w:rsidRPr="00153A1F" w:rsidTr="004075AA">
        <w:trPr>
          <w:trHeight w:val="244"/>
        </w:trPr>
        <w:tc>
          <w:tcPr>
            <w:tcW w:w="137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53A1F" w:rsidRPr="00153A1F" w:rsidRDefault="00153A1F" w:rsidP="005436B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t>13:30- 13:50</w:t>
            </w:r>
          </w:p>
        </w:tc>
        <w:tc>
          <w:tcPr>
            <w:tcW w:w="4175"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Is rural Italy in danger? A fuzzy indicator of risks from natural hazards</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Francesco Pagliacci</w:t>
            </w:r>
          </w:p>
        </w:tc>
        <w:tc>
          <w:tcPr>
            <w:tcW w:w="5631"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Fine cocoa value chain as an opportunity window for rural smallholders in Ecuador</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Sara Caria</w:t>
            </w:r>
          </w:p>
        </w:tc>
        <w:tc>
          <w:tcPr>
            <w:tcW w:w="4630"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 xml:space="preserve">Regionality Trends on the German Wine Market: </w:t>
            </w:r>
            <w:r w:rsidRPr="00153A1F">
              <w:rPr>
                <w:rFonts w:ascii="Calibri" w:eastAsia="Times New Roman" w:hAnsi="Calibri" w:cs="Times New Roman"/>
                <w:color w:val="000000"/>
                <w:sz w:val="22"/>
                <w:szCs w:val="22"/>
              </w:rPr>
              <w:br/>
              <w:t>A Country-of-Origin Modell of Consumers’ Quality Perception</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Verena Otter</w:t>
            </w:r>
          </w:p>
        </w:tc>
      </w:tr>
      <w:tr w:rsidR="00153A1F" w:rsidRPr="00153A1F" w:rsidTr="004075AA">
        <w:trPr>
          <w:trHeight w:val="293"/>
        </w:trPr>
        <w:tc>
          <w:tcPr>
            <w:tcW w:w="1379" w:type="dxa"/>
            <w:gridSpan w:val="2"/>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4630"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r>
      <w:tr w:rsidR="00153A1F" w:rsidRPr="00153A1F" w:rsidTr="004075AA">
        <w:trPr>
          <w:trHeight w:val="293"/>
        </w:trPr>
        <w:tc>
          <w:tcPr>
            <w:tcW w:w="1379" w:type="dxa"/>
            <w:gridSpan w:val="2"/>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auto"/>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4630"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r>
      <w:tr w:rsidR="00153A1F" w:rsidRPr="00153A1F" w:rsidTr="004075AA">
        <w:trPr>
          <w:trHeight w:val="244"/>
        </w:trPr>
        <w:tc>
          <w:tcPr>
            <w:tcW w:w="1379"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53A1F" w:rsidRPr="00153A1F" w:rsidRDefault="00153A1F" w:rsidP="005436B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t>13:50:14:10</w:t>
            </w:r>
          </w:p>
        </w:tc>
        <w:tc>
          <w:tcPr>
            <w:tcW w:w="4175"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Strategic responses to institutional pluralism:</w:t>
            </w:r>
            <w:r w:rsidRPr="00153A1F">
              <w:rPr>
                <w:rFonts w:ascii="Calibri" w:eastAsia="Times New Roman" w:hAnsi="Calibri" w:cs="Times New Roman"/>
                <w:color w:val="000000"/>
                <w:sz w:val="22"/>
                <w:szCs w:val="22"/>
              </w:rPr>
              <w:br/>
              <w:t>A study on platform businesses</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Federica </w:t>
            </w:r>
            <w:proofErr w:type="spellStart"/>
            <w:r w:rsidRPr="00153A1F">
              <w:rPr>
                <w:rFonts w:ascii="Calibri" w:eastAsia="Times New Roman" w:hAnsi="Calibri" w:cs="Times New Roman"/>
                <w:b/>
                <w:bCs/>
                <w:color w:val="000000"/>
                <w:sz w:val="22"/>
                <w:szCs w:val="22"/>
              </w:rPr>
              <w:t>Brunetta</w:t>
            </w:r>
            <w:proofErr w:type="spellEnd"/>
          </w:p>
        </w:tc>
        <w:tc>
          <w:tcPr>
            <w:tcW w:w="5631"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Transformational leadership, social responsibility and enterprise performance: An empirical analysis of Chinese leading agricultural enterprises</w:t>
            </w:r>
            <w:r w:rsidRPr="00153A1F">
              <w:rPr>
                <w:rFonts w:ascii="Calibri" w:eastAsia="Times New Roman" w:hAnsi="Calibri" w:cs="Times New Roman"/>
                <w:color w:val="000000"/>
                <w:sz w:val="22"/>
                <w:szCs w:val="22"/>
              </w:rPr>
              <w:br/>
            </w:r>
            <w:proofErr w:type="spellStart"/>
            <w:r w:rsidRPr="00153A1F">
              <w:rPr>
                <w:rFonts w:ascii="Calibri" w:eastAsia="Times New Roman" w:hAnsi="Calibri" w:cs="Times New Roman"/>
                <w:b/>
                <w:bCs/>
                <w:color w:val="000000"/>
                <w:sz w:val="22"/>
                <w:szCs w:val="22"/>
              </w:rPr>
              <w:t>Hualiang</w:t>
            </w:r>
            <w:proofErr w:type="spellEnd"/>
            <w:r w:rsidRPr="00153A1F">
              <w:rPr>
                <w:rFonts w:ascii="Calibri" w:eastAsia="Times New Roman" w:hAnsi="Calibri" w:cs="Times New Roman"/>
                <w:b/>
                <w:bCs/>
                <w:color w:val="000000"/>
                <w:sz w:val="22"/>
                <w:szCs w:val="22"/>
              </w:rPr>
              <w:t xml:space="preserve"> Lu</w:t>
            </w:r>
          </w:p>
        </w:tc>
        <w:tc>
          <w:tcPr>
            <w:tcW w:w="4630"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Looking into the factors that determine farmers’ participation in a particular trading relationship governance arrangement</w:t>
            </w:r>
            <w:r w:rsidRPr="00153A1F">
              <w:rPr>
                <w:rFonts w:ascii="Calibri" w:eastAsia="Times New Roman" w:hAnsi="Calibri" w:cs="Times New Roman"/>
                <w:color w:val="000000"/>
                <w:sz w:val="22"/>
                <w:szCs w:val="22"/>
              </w:rPr>
              <w:br/>
            </w:r>
            <w:proofErr w:type="spellStart"/>
            <w:r w:rsidRPr="00153A1F">
              <w:rPr>
                <w:rFonts w:ascii="Calibri" w:eastAsia="Times New Roman" w:hAnsi="Calibri" w:cs="Times New Roman"/>
                <w:b/>
                <w:bCs/>
                <w:color w:val="000000"/>
                <w:sz w:val="22"/>
                <w:szCs w:val="22"/>
              </w:rPr>
              <w:t>Olta</w:t>
            </w:r>
            <w:proofErr w:type="spellEnd"/>
            <w:r w:rsidRPr="00153A1F">
              <w:rPr>
                <w:rFonts w:ascii="Calibri" w:eastAsia="Times New Roman" w:hAnsi="Calibri" w:cs="Times New Roman"/>
                <w:b/>
                <w:bCs/>
                <w:color w:val="000000"/>
                <w:sz w:val="22"/>
                <w:szCs w:val="22"/>
              </w:rPr>
              <w:t xml:space="preserve"> </w:t>
            </w:r>
            <w:proofErr w:type="spellStart"/>
            <w:r w:rsidRPr="00153A1F">
              <w:rPr>
                <w:rFonts w:ascii="Calibri" w:eastAsia="Times New Roman" w:hAnsi="Calibri" w:cs="Times New Roman"/>
                <w:b/>
                <w:bCs/>
                <w:color w:val="000000"/>
                <w:sz w:val="22"/>
                <w:szCs w:val="22"/>
              </w:rPr>
              <w:t>Sokoli</w:t>
            </w:r>
            <w:proofErr w:type="spellEnd"/>
          </w:p>
        </w:tc>
      </w:tr>
      <w:tr w:rsidR="00153A1F" w:rsidRPr="00153A1F" w:rsidTr="004075AA">
        <w:trPr>
          <w:trHeight w:val="293"/>
        </w:trPr>
        <w:tc>
          <w:tcPr>
            <w:tcW w:w="1379" w:type="dxa"/>
            <w:gridSpan w:val="2"/>
            <w:vMerge/>
            <w:tcBorders>
              <w:top w:val="single" w:sz="4" w:space="0" w:color="auto"/>
              <w:left w:val="single" w:sz="4" w:space="0" w:color="auto"/>
              <w:bottom w:val="single" w:sz="4" w:space="0" w:color="000000"/>
              <w:right w:val="single" w:sz="4" w:space="0" w:color="auto"/>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4630"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r>
      <w:tr w:rsidR="00153A1F" w:rsidRPr="00153A1F" w:rsidTr="004075AA">
        <w:trPr>
          <w:trHeight w:val="1553"/>
        </w:trPr>
        <w:tc>
          <w:tcPr>
            <w:tcW w:w="1379" w:type="dxa"/>
            <w:gridSpan w:val="2"/>
            <w:vMerge/>
            <w:tcBorders>
              <w:top w:val="single" w:sz="4" w:space="0" w:color="auto"/>
              <w:left w:val="single" w:sz="4" w:space="0" w:color="auto"/>
              <w:bottom w:val="single" w:sz="4" w:space="0" w:color="000000"/>
              <w:right w:val="single" w:sz="4" w:space="0" w:color="auto"/>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c>
          <w:tcPr>
            <w:tcW w:w="4630"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b/>
                <w:bCs/>
                <w:color w:val="000000"/>
                <w:sz w:val="22"/>
                <w:szCs w:val="22"/>
              </w:rPr>
            </w:pPr>
          </w:p>
        </w:tc>
      </w:tr>
      <w:tr w:rsidR="00153A1F" w:rsidRPr="00153A1F" w:rsidTr="004075AA">
        <w:trPr>
          <w:trHeight w:val="965"/>
        </w:trPr>
        <w:tc>
          <w:tcPr>
            <w:tcW w:w="137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53A1F" w:rsidRPr="00153A1F" w:rsidRDefault="00153A1F" w:rsidP="005436B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lastRenderedPageBreak/>
              <w:t>14:10 - 14:30</w:t>
            </w:r>
          </w:p>
        </w:tc>
        <w:tc>
          <w:tcPr>
            <w:tcW w:w="4175"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Pr="00153A1F" w:rsidRDefault="00153A1F" w:rsidP="00153A1F">
            <w:pPr>
              <w:jc w:val="center"/>
              <w:rPr>
                <w:rFonts w:ascii="Calibri" w:eastAsia="Times New Roman" w:hAnsi="Calibri" w:cs="Times New Roman"/>
                <w:color w:val="000000"/>
                <w:sz w:val="22"/>
                <w:szCs w:val="22"/>
              </w:rPr>
            </w:pPr>
            <w:r w:rsidRPr="00F02ECE">
              <w:rPr>
                <w:rFonts w:ascii="Calibri" w:eastAsia="Times New Roman" w:hAnsi="Calibri" w:cs="Times New Roman"/>
                <w:color w:val="000000"/>
                <w:szCs w:val="22"/>
              </w:rPr>
              <w:t> </w:t>
            </w:r>
            <w:r w:rsidR="004075AA" w:rsidRPr="00F02ECE">
              <w:rPr>
                <w:rFonts w:ascii="Calibri" w:eastAsia="Times New Roman" w:hAnsi="Calibri" w:cs="Times New Roman"/>
                <w:color w:val="000000"/>
                <w:szCs w:val="22"/>
              </w:rPr>
              <w:t xml:space="preserve">Valorization of agricultural b-products: a review of emerging value chains in the </w:t>
            </w:r>
            <w:proofErr w:type="spellStart"/>
            <w:r w:rsidR="004075AA" w:rsidRPr="00F02ECE">
              <w:rPr>
                <w:rFonts w:ascii="Calibri" w:eastAsia="Times New Roman" w:hAnsi="Calibri" w:cs="Times New Roman"/>
                <w:color w:val="000000"/>
                <w:szCs w:val="22"/>
              </w:rPr>
              <w:t>bioeconomy</w:t>
            </w:r>
            <w:proofErr w:type="spellEnd"/>
            <w:r w:rsidR="004075AA" w:rsidRPr="004075AA">
              <w:rPr>
                <w:rFonts w:ascii="Calibri" w:eastAsia="Times New Roman" w:hAnsi="Calibri" w:cs="Times New Roman"/>
                <w:color w:val="000000"/>
                <w:sz w:val="22"/>
                <w:szCs w:val="22"/>
              </w:rPr>
              <w:br/>
            </w:r>
            <w:r w:rsidR="004075AA" w:rsidRPr="004075AA">
              <w:rPr>
                <w:rFonts w:ascii="Calibri" w:eastAsia="Times New Roman" w:hAnsi="Calibri" w:cs="Times New Roman"/>
                <w:b/>
                <w:bCs/>
                <w:color w:val="000000"/>
                <w:sz w:val="22"/>
                <w:szCs w:val="22"/>
              </w:rPr>
              <w:t xml:space="preserve">Laura </w:t>
            </w:r>
            <w:proofErr w:type="spellStart"/>
            <w:r w:rsidR="004075AA" w:rsidRPr="004075AA">
              <w:rPr>
                <w:rFonts w:ascii="Calibri" w:eastAsia="Times New Roman" w:hAnsi="Calibri" w:cs="Times New Roman"/>
                <w:b/>
                <w:bCs/>
                <w:color w:val="000000"/>
                <w:sz w:val="22"/>
                <w:szCs w:val="22"/>
              </w:rPr>
              <w:t>Carraresi</w:t>
            </w:r>
            <w:proofErr w:type="spellEnd"/>
          </w:p>
        </w:tc>
        <w:tc>
          <w:tcPr>
            <w:tcW w:w="5631" w:type="dxa"/>
            <w:vMerge w:val="restart"/>
            <w:tcBorders>
              <w:top w:val="single" w:sz="4" w:space="0" w:color="auto"/>
              <w:left w:val="single" w:sz="4" w:space="0" w:color="auto"/>
              <w:bottom w:val="single" w:sz="4" w:space="0" w:color="000000"/>
              <w:right w:val="single" w:sz="4" w:space="0" w:color="000000"/>
            </w:tcBorders>
            <w:shd w:val="clear" w:color="000000" w:fill="E2EFDA"/>
            <w:vAlign w:val="center"/>
            <w:hideMark/>
          </w:tcPr>
          <w:p w:rsidR="00153A1F" w:rsidRDefault="00153A1F" w:rsidP="00153A1F">
            <w:pPr>
              <w:jc w:val="center"/>
              <w:rPr>
                <w:rFonts w:ascii="Calibri" w:eastAsia="Times New Roman" w:hAnsi="Calibri" w:cs="Times New Roman"/>
                <w:b/>
                <w:bCs/>
                <w:color w:val="000000"/>
                <w:sz w:val="22"/>
                <w:szCs w:val="22"/>
              </w:rPr>
            </w:pPr>
            <w:r w:rsidRPr="00153A1F">
              <w:rPr>
                <w:rFonts w:ascii="Calibri" w:eastAsia="Times New Roman" w:hAnsi="Calibri" w:cs="Times New Roman"/>
                <w:color w:val="000000"/>
                <w:sz w:val="22"/>
                <w:szCs w:val="22"/>
              </w:rPr>
              <w:t>An alternative and comprehensive approach to inclusiveness in business models: merging the BMC with system-thinking tools</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Carlo </w:t>
            </w:r>
            <w:proofErr w:type="spellStart"/>
            <w:r w:rsidRPr="00153A1F">
              <w:rPr>
                <w:rFonts w:ascii="Calibri" w:eastAsia="Times New Roman" w:hAnsi="Calibri" w:cs="Times New Roman"/>
                <w:b/>
                <w:bCs/>
                <w:color w:val="000000"/>
                <w:sz w:val="22"/>
                <w:szCs w:val="22"/>
              </w:rPr>
              <w:t>Cucchi</w:t>
            </w:r>
            <w:proofErr w:type="spellEnd"/>
          </w:p>
          <w:p w:rsidR="00E92AD3" w:rsidRPr="00153A1F" w:rsidRDefault="00E92AD3" w:rsidP="00153A1F">
            <w:pPr>
              <w:jc w:val="center"/>
              <w:rPr>
                <w:rFonts w:ascii="Calibri" w:eastAsia="Times New Roman" w:hAnsi="Calibri" w:cs="Times New Roman"/>
                <w:color w:val="000000"/>
                <w:sz w:val="22"/>
                <w:szCs w:val="22"/>
              </w:rPr>
            </w:pPr>
            <w:r w:rsidRPr="005D6355">
              <w:rPr>
                <w:rFonts w:ascii="Calibri" w:eastAsia="Times New Roman" w:hAnsi="Calibri" w:cs="Calibri"/>
                <w:b/>
                <w:color w:val="000000"/>
                <w:sz w:val="22"/>
                <w:szCs w:val="22"/>
              </w:rPr>
              <w:t>Jia (Teresa) Ye</w:t>
            </w:r>
          </w:p>
        </w:tc>
        <w:tc>
          <w:tcPr>
            <w:tcW w:w="463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153A1F" w:rsidRPr="00153A1F" w:rsidRDefault="00153A1F" w:rsidP="00153A1F">
            <w:pPr>
              <w:jc w:val="center"/>
              <w:rPr>
                <w:rFonts w:ascii="Calibri" w:eastAsia="Times New Roman" w:hAnsi="Calibri" w:cs="Times New Roman"/>
                <w:color w:val="000000"/>
                <w:sz w:val="22"/>
                <w:szCs w:val="22"/>
              </w:rPr>
            </w:pPr>
            <w:r w:rsidRPr="00153A1F">
              <w:rPr>
                <w:rFonts w:ascii="Calibri" w:eastAsia="Times New Roman" w:hAnsi="Calibri" w:cs="Times New Roman"/>
                <w:color w:val="000000"/>
                <w:sz w:val="22"/>
                <w:szCs w:val="22"/>
              </w:rPr>
              <w:t>Living sustainable innovation ecosystems in the agri-food industry</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Pia </w:t>
            </w:r>
            <w:proofErr w:type="spellStart"/>
            <w:r w:rsidRPr="00153A1F">
              <w:rPr>
                <w:rFonts w:ascii="Calibri" w:eastAsia="Times New Roman" w:hAnsi="Calibri" w:cs="Times New Roman"/>
                <w:b/>
                <w:bCs/>
                <w:color w:val="000000"/>
                <w:sz w:val="22"/>
                <w:szCs w:val="22"/>
              </w:rPr>
              <w:t>Ulvenblad</w:t>
            </w:r>
            <w:proofErr w:type="spellEnd"/>
          </w:p>
        </w:tc>
      </w:tr>
      <w:tr w:rsidR="00153A1F" w:rsidRPr="00153A1F" w:rsidTr="004075AA">
        <w:trPr>
          <w:trHeight w:val="293"/>
        </w:trPr>
        <w:tc>
          <w:tcPr>
            <w:tcW w:w="1379" w:type="dxa"/>
            <w:gridSpan w:val="2"/>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color w:val="000000"/>
                <w:sz w:val="22"/>
                <w:szCs w:val="22"/>
              </w:rPr>
            </w:pPr>
          </w:p>
        </w:tc>
        <w:tc>
          <w:tcPr>
            <w:tcW w:w="4630" w:type="dxa"/>
            <w:vMerge/>
            <w:tcBorders>
              <w:top w:val="single" w:sz="4" w:space="0" w:color="auto"/>
              <w:left w:val="single" w:sz="4" w:space="0" w:color="auto"/>
              <w:bottom w:val="single" w:sz="4" w:space="0" w:color="000000"/>
              <w:right w:val="single" w:sz="4" w:space="0" w:color="auto"/>
            </w:tcBorders>
            <w:vAlign w:val="center"/>
            <w:hideMark/>
          </w:tcPr>
          <w:p w:rsidR="00153A1F" w:rsidRPr="00153A1F" w:rsidRDefault="00153A1F" w:rsidP="00153A1F">
            <w:pPr>
              <w:rPr>
                <w:rFonts w:ascii="Calibri" w:eastAsia="Times New Roman" w:hAnsi="Calibri" w:cs="Times New Roman"/>
                <w:color w:val="000000"/>
                <w:sz w:val="22"/>
                <w:szCs w:val="22"/>
              </w:rPr>
            </w:pPr>
          </w:p>
        </w:tc>
      </w:tr>
      <w:tr w:rsidR="00153A1F" w:rsidRPr="00153A1F" w:rsidTr="004075AA">
        <w:trPr>
          <w:trHeight w:val="293"/>
        </w:trPr>
        <w:tc>
          <w:tcPr>
            <w:tcW w:w="1379" w:type="dxa"/>
            <w:gridSpan w:val="2"/>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color w:val="000000"/>
                <w:sz w:val="22"/>
                <w:szCs w:val="22"/>
              </w:rPr>
            </w:pPr>
          </w:p>
        </w:tc>
        <w:tc>
          <w:tcPr>
            <w:tcW w:w="4630" w:type="dxa"/>
            <w:vMerge/>
            <w:tcBorders>
              <w:top w:val="single" w:sz="4" w:space="0" w:color="auto"/>
              <w:left w:val="single" w:sz="4" w:space="0" w:color="auto"/>
              <w:bottom w:val="single" w:sz="4" w:space="0" w:color="000000"/>
              <w:right w:val="single" w:sz="4" w:space="0" w:color="auto"/>
            </w:tcBorders>
            <w:vAlign w:val="center"/>
            <w:hideMark/>
          </w:tcPr>
          <w:p w:rsidR="00153A1F" w:rsidRPr="00153A1F" w:rsidRDefault="00153A1F" w:rsidP="00153A1F">
            <w:pPr>
              <w:rPr>
                <w:rFonts w:ascii="Calibri" w:eastAsia="Times New Roman" w:hAnsi="Calibri" w:cs="Times New Roman"/>
                <w:color w:val="000000"/>
                <w:sz w:val="22"/>
                <w:szCs w:val="22"/>
              </w:rPr>
            </w:pPr>
          </w:p>
        </w:tc>
      </w:tr>
      <w:tr w:rsidR="00153A1F" w:rsidRPr="00153A1F" w:rsidTr="00FE72F3">
        <w:trPr>
          <w:trHeight w:val="293"/>
        </w:trPr>
        <w:tc>
          <w:tcPr>
            <w:tcW w:w="1379" w:type="dxa"/>
            <w:gridSpan w:val="2"/>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5436BF">
            <w:pPr>
              <w:rPr>
                <w:rFonts w:ascii="Calibri" w:eastAsia="Times New Roman" w:hAnsi="Calibri" w:cs="Times New Roman"/>
                <w:color w:val="000000"/>
                <w:sz w:val="20"/>
                <w:szCs w:val="20"/>
              </w:rPr>
            </w:pPr>
          </w:p>
        </w:tc>
        <w:tc>
          <w:tcPr>
            <w:tcW w:w="4175"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color w:val="000000"/>
                <w:sz w:val="22"/>
                <w:szCs w:val="22"/>
              </w:rPr>
            </w:pPr>
          </w:p>
        </w:tc>
        <w:tc>
          <w:tcPr>
            <w:tcW w:w="5631" w:type="dxa"/>
            <w:vMerge/>
            <w:tcBorders>
              <w:top w:val="single" w:sz="4" w:space="0" w:color="auto"/>
              <w:left w:val="single" w:sz="4" w:space="0" w:color="auto"/>
              <w:bottom w:val="single" w:sz="4" w:space="0" w:color="000000"/>
              <w:right w:val="single" w:sz="4" w:space="0" w:color="000000"/>
            </w:tcBorders>
            <w:vAlign w:val="center"/>
            <w:hideMark/>
          </w:tcPr>
          <w:p w:rsidR="00153A1F" w:rsidRPr="00153A1F" w:rsidRDefault="00153A1F" w:rsidP="00153A1F">
            <w:pPr>
              <w:rPr>
                <w:rFonts w:ascii="Calibri" w:eastAsia="Times New Roman" w:hAnsi="Calibri" w:cs="Times New Roman"/>
                <w:color w:val="000000"/>
                <w:sz w:val="22"/>
                <w:szCs w:val="22"/>
              </w:rPr>
            </w:pPr>
          </w:p>
        </w:tc>
        <w:tc>
          <w:tcPr>
            <w:tcW w:w="4630" w:type="dxa"/>
            <w:vMerge/>
            <w:tcBorders>
              <w:top w:val="single" w:sz="4" w:space="0" w:color="auto"/>
              <w:left w:val="single" w:sz="4" w:space="0" w:color="auto"/>
              <w:bottom w:val="single" w:sz="4" w:space="0" w:color="000000"/>
              <w:right w:val="single" w:sz="4" w:space="0" w:color="auto"/>
            </w:tcBorders>
            <w:vAlign w:val="center"/>
            <w:hideMark/>
          </w:tcPr>
          <w:p w:rsidR="00153A1F" w:rsidRPr="00153A1F" w:rsidRDefault="00153A1F" w:rsidP="00153A1F">
            <w:pPr>
              <w:rPr>
                <w:rFonts w:ascii="Calibri" w:eastAsia="Times New Roman" w:hAnsi="Calibri" w:cs="Times New Roman"/>
                <w:color w:val="000000"/>
                <w:sz w:val="22"/>
                <w:szCs w:val="22"/>
              </w:rPr>
            </w:pPr>
          </w:p>
        </w:tc>
      </w:tr>
      <w:tr w:rsidR="004075AA" w:rsidRPr="00153A1F" w:rsidTr="00F02ECE">
        <w:trPr>
          <w:trHeight w:val="1230"/>
        </w:trPr>
        <w:tc>
          <w:tcPr>
            <w:tcW w:w="1379" w:type="dxa"/>
            <w:gridSpan w:val="2"/>
            <w:tcBorders>
              <w:top w:val="single" w:sz="4" w:space="0" w:color="auto"/>
              <w:left w:val="single" w:sz="4" w:space="0" w:color="auto"/>
              <w:bottom w:val="single" w:sz="4" w:space="0" w:color="000000"/>
              <w:right w:val="nil"/>
            </w:tcBorders>
            <w:shd w:val="clear" w:color="000000" w:fill="FFFFFF"/>
            <w:noWrap/>
            <w:vAlign w:val="center"/>
            <w:hideMark/>
          </w:tcPr>
          <w:p w:rsidR="004075AA" w:rsidRPr="00153A1F" w:rsidRDefault="004075AA" w:rsidP="005436BF">
            <w:pPr>
              <w:rPr>
                <w:rFonts w:ascii="Calibri" w:eastAsia="Times New Roman" w:hAnsi="Calibri" w:cs="Times New Roman"/>
                <w:color w:val="000000"/>
                <w:sz w:val="20"/>
                <w:szCs w:val="20"/>
              </w:rPr>
            </w:pPr>
            <w:r w:rsidRPr="00153A1F">
              <w:rPr>
                <w:rFonts w:ascii="Calibri" w:eastAsia="Times New Roman" w:hAnsi="Calibri" w:cs="Times New Roman"/>
                <w:color w:val="000000"/>
                <w:sz w:val="20"/>
                <w:szCs w:val="20"/>
              </w:rPr>
              <w:t>14:30 - 14:50</w:t>
            </w:r>
          </w:p>
        </w:tc>
        <w:tc>
          <w:tcPr>
            <w:tcW w:w="4175" w:type="dxa"/>
            <w:tcBorders>
              <w:top w:val="single" w:sz="4" w:space="0" w:color="000000"/>
              <w:left w:val="single" w:sz="4" w:space="0" w:color="auto"/>
              <w:bottom w:val="single" w:sz="4" w:space="0" w:color="auto"/>
              <w:right w:val="single" w:sz="4" w:space="0" w:color="000000"/>
            </w:tcBorders>
            <w:shd w:val="clear" w:color="000000" w:fill="E2EFDA"/>
            <w:vAlign w:val="center"/>
            <w:hideMark/>
          </w:tcPr>
          <w:p w:rsidR="00FE72F3" w:rsidRPr="003909CB" w:rsidRDefault="00FE72F3" w:rsidP="00FE72F3">
            <w:pPr>
              <w:jc w:val="center"/>
              <w:rPr>
                <w:rFonts w:ascii="Calibri" w:eastAsia="Times New Roman" w:hAnsi="Calibri" w:cs="Times New Roman"/>
                <w:color w:val="000000"/>
                <w:sz w:val="22"/>
                <w:szCs w:val="22"/>
                <w:lang w:val="en-GB"/>
              </w:rPr>
            </w:pPr>
            <w:r w:rsidRPr="003909CB">
              <w:rPr>
                <w:rFonts w:ascii="Calibri" w:eastAsia="Times New Roman" w:hAnsi="Calibri" w:cs="Times New Roman"/>
                <w:color w:val="000000"/>
                <w:sz w:val="22"/>
                <w:szCs w:val="22"/>
                <w:lang w:val="en-GB"/>
              </w:rPr>
              <w:t>Exploring the relationship between innovation and firm performance: case of a systematic review</w:t>
            </w:r>
          </w:p>
          <w:p w:rsidR="004075AA" w:rsidRPr="003909CB" w:rsidRDefault="00FE72F3" w:rsidP="00FE72F3">
            <w:pPr>
              <w:jc w:val="center"/>
              <w:rPr>
                <w:rFonts w:ascii="Calibri" w:eastAsia="Times New Roman" w:hAnsi="Calibri" w:cs="Times New Roman"/>
                <w:b/>
                <w:color w:val="000000"/>
                <w:sz w:val="22"/>
                <w:szCs w:val="22"/>
              </w:rPr>
            </w:pPr>
            <w:proofErr w:type="spellStart"/>
            <w:r w:rsidRPr="003909CB">
              <w:rPr>
                <w:rFonts w:ascii="Calibri" w:eastAsia="Times New Roman" w:hAnsi="Calibri" w:cs="Times New Roman"/>
                <w:b/>
                <w:color w:val="000000"/>
                <w:sz w:val="22"/>
                <w:szCs w:val="22"/>
              </w:rPr>
              <w:t>Jamai</w:t>
            </w:r>
            <w:proofErr w:type="spellEnd"/>
            <w:r w:rsidRPr="003909CB">
              <w:rPr>
                <w:rFonts w:ascii="Calibri" w:eastAsia="Times New Roman" w:hAnsi="Calibri" w:cs="Times New Roman"/>
                <w:b/>
                <w:color w:val="000000"/>
                <w:sz w:val="22"/>
                <w:szCs w:val="22"/>
              </w:rPr>
              <w:t xml:space="preserve"> </w:t>
            </w:r>
            <w:proofErr w:type="spellStart"/>
            <w:r w:rsidRPr="003909CB">
              <w:rPr>
                <w:rFonts w:ascii="Calibri" w:eastAsia="Times New Roman" w:hAnsi="Calibri" w:cs="Times New Roman"/>
                <w:b/>
                <w:color w:val="000000"/>
                <w:sz w:val="22"/>
                <w:szCs w:val="22"/>
              </w:rPr>
              <w:t>Kaoutar</w:t>
            </w:r>
            <w:proofErr w:type="spellEnd"/>
          </w:p>
        </w:tc>
        <w:tc>
          <w:tcPr>
            <w:tcW w:w="5631"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075AA" w:rsidRPr="00153A1F" w:rsidRDefault="004075AA" w:rsidP="00153A1F">
            <w:pPr>
              <w:jc w:val="center"/>
              <w:rPr>
                <w:rFonts w:ascii="Calibri" w:eastAsia="Times New Roman" w:hAnsi="Calibri" w:cs="Times New Roman"/>
                <w:color w:val="000000"/>
                <w:sz w:val="22"/>
                <w:szCs w:val="22"/>
              </w:rPr>
            </w:pPr>
            <w:r w:rsidRPr="00153A1F">
              <w:rPr>
                <w:rFonts w:ascii="Calibri" w:eastAsia="Times New Roman" w:hAnsi="Calibri" w:cs="Times New Roman"/>
                <w:color w:val="000000"/>
                <w:sz w:val="22"/>
                <w:szCs w:val="22"/>
              </w:rPr>
              <w:t>The regulatory focus as mediator of the relationship between personal values and health and food care</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Ana Carina </w:t>
            </w:r>
            <w:proofErr w:type="spellStart"/>
            <w:r w:rsidRPr="00153A1F">
              <w:rPr>
                <w:rFonts w:ascii="Calibri" w:eastAsia="Times New Roman" w:hAnsi="Calibri" w:cs="Times New Roman"/>
                <w:b/>
                <w:bCs/>
                <w:color w:val="000000"/>
                <w:sz w:val="22"/>
                <w:szCs w:val="22"/>
              </w:rPr>
              <w:t>Castagna</w:t>
            </w:r>
            <w:proofErr w:type="spellEnd"/>
          </w:p>
        </w:tc>
        <w:tc>
          <w:tcPr>
            <w:tcW w:w="463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rsidR="004075AA" w:rsidRPr="00153A1F" w:rsidRDefault="004075AA" w:rsidP="00153A1F">
            <w:pPr>
              <w:jc w:val="center"/>
              <w:rPr>
                <w:rFonts w:ascii="Calibri" w:eastAsia="Times New Roman" w:hAnsi="Calibri" w:cs="Times New Roman"/>
                <w:color w:val="000000"/>
                <w:sz w:val="22"/>
                <w:szCs w:val="22"/>
              </w:rPr>
            </w:pPr>
            <w:r w:rsidRPr="00153A1F">
              <w:rPr>
                <w:rFonts w:ascii="Calibri" w:eastAsia="Times New Roman" w:hAnsi="Calibri" w:cs="Times New Roman"/>
                <w:color w:val="000000"/>
                <w:sz w:val="22"/>
                <w:szCs w:val="22"/>
              </w:rPr>
              <w:t>From spot market to bilateral contracting: looking at an indust</w:t>
            </w:r>
            <w:r w:rsidR="00F02ECE">
              <w:rPr>
                <w:rFonts w:ascii="Calibri" w:eastAsia="Times New Roman" w:hAnsi="Calibri" w:cs="Times New Roman"/>
                <w:color w:val="000000"/>
                <w:sz w:val="22"/>
                <w:szCs w:val="22"/>
              </w:rPr>
              <w:t xml:space="preserve">ry-wide shift within the Quebec </w:t>
            </w:r>
            <w:r w:rsidRPr="00153A1F">
              <w:rPr>
                <w:rFonts w:ascii="Calibri" w:eastAsia="Times New Roman" w:hAnsi="Calibri" w:cs="Times New Roman"/>
                <w:color w:val="000000"/>
                <w:sz w:val="22"/>
                <w:szCs w:val="22"/>
              </w:rPr>
              <w:t>hog marketing board</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Annie Royer</w:t>
            </w:r>
          </w:p>
        </w:tc>
      </w:tr>
      <w:tr w:rsidR="004075AA" w:rsidRPr="00153A1F" w:rsidTr="00F02ECE">
        <w:trPr>
          <w:trHeight w:val="1404"/>
        </w:trPr>
        <w:tc>
          <w:tcPr>
            <w:tcW w:w="1379" w:type="dxa"/>
            <w:gridSpan w:val="2"/>
            <w:tcBorders>
              <w:top w:val="single" w:sz="4" w:space="0" w:color="auto"/>
              <w:left w:val="single" w:sz="4" w:space="0" w:color="auto"/>
              <w:bottom w:val="nil"/>
              <w:right w:val="nil"/>
            </w:tcBorders>
            <w:shd w:val="clear" w:color="000000" w:fill="FFFFFF"/>
            <w:noWrap/>
            <w:vAlign w:val="center"/>
            <w:hideMark/>
          </w:tcPr>
          <w:p w:rsidR="004075AA" w:rsidRPr="00153A1F" w:rsidRDefault="00F02ECE"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14:50</w:t>
            </w:r>
            <w:r w:rsidR="004075AA" w:rsidRPr="00153A1F">
              <w:rPr>
                <w:rFonts w:ascii="Calibri" w:eastAsia="Times New Roman" w:hAnsi="Calibri" w:cs="Times New Roman"/>
                <w:color w:val="000000"/>
                <w:sz w:val="20"/>
                <w:szCs w:val="20"/>
              </w:rPr>
              <w:t xml:space="preserve"> - </w:t>
            </w:r>
            <w:r>
              <w:rPr>
                <w:rFonts w:ascii="Calibri" w:eastAsia="Times New Roman" w:hAnsi="Calibri" w:cs="Times New Roman"/>
                <w:color w:val="000000"/>
                <w:sz w:val="20"/>
                <w:szCs w:val="20"/>
              </w:rPr>
              <w:t>15</w:t>
            </w:r>
            <w:r w:rsidR="004075AA" w:rsidRPr="00153A1F">
              <w:rPr>
                <w:rFonts w:ascii="Calibri" w:eastAsia="Times New Roman" w:hAnsi="Calibri" w:cs="Times New Roman"/>
                <w:color w:val="000000"/>
                <w:sz w:val="20"/>
                <w:szCs w:val="20"/>
              </w:rPr>
              <w:t>:</w:t>
            </w:r>
            <w:r>
              <w:rPr>
                <w:rFonts w:ascii="Calibri" w:eastAsia="Times New Roman" w:hAnsi="Calibri" w:cs="Times New Roman"/>
                <w:color w:val="000000"/>
                <w:sz w:val="20"/>
                <w:szCs w:val="20"/>
              </w:rPr>
              <w:t>10</w:t>
            </w:r>
          </w:p>
        </w:tc>
        <w:tc>
          <w:tcPr>
            <w:tcW w:w="4175" w:type="dxa"/>
            <w:tcBorders>
              <w:top w:val="single" w:sz="4" w:space="0" w:color="auto"/>
              <w:left w:val="single" w:sz="4" w:space="0" w:color="auto"/>
              <w:bottom w:val="single" w:sz="4" w:space="0" w:color="auto"/>
              <w:right w:val="single" w:sz="4" w:space="0" w:color="000000"/>
            </w:tcBorders>
            <w:shd w:val="clear" w:color="000000" w:fill="E2EFDA"/>
            <w:vAlign w:val="center"/>
            <w:hideMark/>
          </w:tcPr>
          <w:p w:rsidR="00FE72F3" w:rsidRPr="003909CB" w:rsidRDefault="00FE72F3" w:rsidP="00FE72F3">
            <w:pPr>
              <w:jc w:val="center"/>
              <w:rPr>
                <w:rFonts w:ascii="Calibri" w:eastAsia="Times New Roman" w:hAnsi="Calibri" w:cs="Times New Roman"/>
                <w:color w:val="000000"/>
                <w:sz w:val="22"/>
                <w:szCs w:val="22"/>
              </w:rPr>
            </w:pPr>
            <w:r w:rsidRPr="003909CB">
              <w:rPr>
                <w:rFonts w:ascii="Calibri" w:eastAsia="Times New Roman" w:hAnsi="Calibri" w:cs="Times New Roman"/>
                <w:color w:val="000000"/>
                <w:sz w:val="22"/>
                <w:szCs w:val="22"/>
              </w:rPr>
              <w:t>The Food Sustainability Index: a qualitative and quantitative benchmarking model to foster the debate on how to move towards a more sustainable food system</w:t>
            </w:r>
          </w:p>
          <w:p w:rsidR="00FE72F3" w:rsidRPr="003909CB" w:rsidRDefault="00FE72F3" w:rsidP="00FE72F3">
            <w:pPr>
              <w:jc w:val="center"/>
              <w:rPr>
                <w:rFonts w:ascii="Calibri" w:eastAsia="Times New Roman" w:hAnsi="Calibri" w:cs="Times New Roman"/>
                <w:b/>
                <w:color w:val="000000"/>
                <w:sz w:val="22"/>
                <w:szCs w:val="22"/>
              </w:rPr>
            </w:pPr>
            <w:r w:rsidRPr="003909CB">
              <w:rPr>
                <w:rFonts w:ascii="Calibri" w:eastAsia="Times New Roman" w:hAnsi="Calibri" w:cs="Times New Roman"/>
                <w:b/>
                <w:color w:val="000000"/>
                <w:sz w:val="22"/>
                <w:szCs w:val="22"/>
              </w:rPr>
              <w:t xml:space="preserve">Francesca </w:t>
            </w:r>
            <w:proofErr w:type="spellStart"/>
            <w:r w:rsidRPr="003909CB">
              <w:rPr>
                <w:rFonts w:ascii="Calibri" w:eastAsia="Times New Roman" w:hAnsi="Calibri" w:cs="Times New Roman"/>
                <w:b/>
                <w:color w:val="000000"/>
                <w:sz w:val="22"/>
                <w:szCs w:val="22"/>
              </w:rPr>
              <w:t>Allievi</w:t>
            </w:r>
            <w:proofErr w:type="spellEnd"/>
          </w:p>
          <w:p w:rsidR="004075AA" w:rsidRPr="003909CB" w:rsidRDefault="004075AA" w:rsidP="00153A1F">
            <w:pPr>
              <w:rPr>
                <w:rFonts w:ascii="Calibri" w:eastAsia="Times New Roman" w:hAnsi="Calibri" w:cs="Times New Roman"/>
                <w:color w:val="000000"/>
                <w:sz w:val="22"/>
                <w:szCs w:val="22"/>
              </w:rPr>
            </w:pPr>
          </w:p>
        </w:tc>
        <w:tc>
          <w:tcPr>
            <w:tcW w:w="5631" w:type="dxa"/>
            <w:tcBorders>
              <w:top w:val="single" w:sz="4" w:space="0" w:color="auto"/>
              <w:left w:val="single" w:sz="4" w:space="0" w:color="auto"/>
              <w:bottom w:val="single" w:sz="4" w:space="0" w:color="000000"/>
              <w:right w:val="single" w:sz="4" w:space="0" w:color="000000"/>
            </w:tcBorders>
            <w:shd w:val="clear" w:color="000000" w:fill="E2EFDA"/>
            <w:vAlign w:val="center"/>
            <w:hideMark/>
          </w:tcPr>
          <w:p w:rsidR="004075AA" w:rsidRPr="00153A1F" w:rsidRDefault="004075AA" w:rsidP="00153A1F">
            <w:pPr>
              <w:jc w:val="center"/>
              <w:rPr>
                <w:rFonts w:ascii="Calibri" w:eastAsia="Times New Roman" w:hAnsi="Calibri" w:cs="Times New Roman"/>
                <w:color w:val="000000"/>
                <w:sz w:val="22"/>
                <w:szCs w:val="22"/>
              </w:rPr>
            </w:pPr>
            <w:r w:rsidRPr="00153A1F">
              <w:rPr>
                <w:rFonts w:ascii="Calibri" w:eastAsia="Times New Roman" w:hAnsi="Calibri" w:cs="Times New Roman"/>
                <w:color w:val="000000"/>
                <w:sz w:val="22"/>
                <w:szCs w:val="22"/>
              </w:rPr>
              <w:t>Understanding the relationships between individual- and community-based- entrepreneurial practices</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Rob </w:t>
            </w:r>
            <w:proofErr w:type="spellStart"/>
            <w:r w:rsidRPr="00153A1F">
              <w:rPr>
                <w:rFonts w:ascii="Calibri" w:eastAsia="Times New Roman" w:hAnsi="Calibri" w:cs="Times New Roman"/>
                <w:b/>
                <w:bCs/>
                <w:color w:val="000000"/>
                <w:sz w:val="22"/>
                <w:szCs w:val="22"/>
              </w:rPr>
              <w:t>Lubberink</w:t>
            </w:r>
            <w:proofErr w:type="spellEnd"/>
          </w:p>
        </w:tc>
        <w:tc>
          <w:tcPr>
            <w:tcW w:w="463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rsidR="004075AA" w:rsidRPr="00153A1F" w:rsidRDefault="004075AA" w:rsidP="00153A1F">
            <w:pPr>
              <w:jc w:val="center"/>
              <w:rPr>
                <w:rFonts w:ascii="Calibri" w:eastAsia="Times New Roman" w:hAnsi="Calibri" w:cs="Times New Roman"/>
                <w:color w:val="000000"/>
                <w:sz w:val="22"/>
                <w:szCs w:val="22"/>
              </w:rPr>
            </w:pPr>
            <w:r w:rsidRPr="00153A1F">
              <w:rPr>
                <w:rFonts w:ascii="Calibri" w:eastAsia="Times New Roman" w:hAnsi="Calibri" w:cs="Times New Roman"/>
                <w:color w:val="000000"/>
                <w:sz w:val="22"/>
                <w:szCs w:val="22"/>
              </w:rPr>
              <w:t>Locally-based cereal supply chains in Tuscany: a comparison of different experiences</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Giovanna </w:t>
            </w:r>
            <w:proofErr w:type="spellStart"/>
            <w:r w:rsidRPr="00153A1F">
              <w:rPr>
                <w:rFonts w:ascii="Calibri" w:eastAsia="Times New Roman" w:hAnsi="Calibri" w:cs="Times New Roman"/>
                <w:b/>
                <w:bCs/>
                <w:color w:val="000000"/>
                <w:sz w:val="22"/>
                <w:szCs w:val="22"/>
              </w:rPr>
              <w:t>Sacchi</w:t>
            </w:r>
            <w:proofErr w:type="spellEnd"/>
          </w:p>
        </w:tc>
      </w:tr>
      <w:tr w:rsidR="004075AA" w:rsidRPr="00153A1F" w:rsidTr="00FE72F3">
        <w:trPr>
          <w:trHeight w:val="1153"/>
        </w:trPr>
        <w:tc>
          <w:tcPr>
            <w:tcW w:w="1379" w:type="dxa"/>
            <w:gridSpan w:val="2"/>
            <w:tcBorders>
              <w:top w:val="single" w:sz="4" w:space="0" w:color="auto"/>
              <w:left w:val="single" w:sz="4" w:space="0" w:color="auto"/>
              <w:bottom w:val="nil"/>
              <w:right w:val="nil"/>
            </w:tcBorders>
            <w:shd w:val="clear" w:color="000000" w:fill="FFFFFF"/>
            <w:noWrap/>
            <w:vAlign w:val="center"/>
            <w:hideMark/>
          </w:tcPr>
          <w:p w:rsidR="004075AA" w:rsidRPr="00153A1F" w:rsidRDefault="00F02ECE"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r w:rsidR="004075AA" w:rsidRPr="00153A1F">
              <w:rPr>
                <w:rFonts w:ascii="Calibri" w:eastAsia="Times New Roman" w:hAnsi="Calibri" w:cs="Times New Roman"/>
                <w:color w:val="000000"/>
                <w:sz w:val="20"/>
                <w:szCs w:val="20"/>
              </w:rPr>
              <w:t>:</w:t>
            </w:r>
            <w:r>
              <w:rPr>
                <w:rFonts w:ascii="Calibri" w:eastAsia="Times New Roman" w:hAnsi="Calibri" w:cs="Times New Roman"/>
                <w:color w:val="000000"/>
                <w:sz w:val="20"/>
                <w:szCs w:val="20"/>
              </w:rPr>
              <w:t>10</w:t>
            </w:r>
            <w:r w:rsidR="004075AA" w:rsidRPr="00153A1F">
              <w:rPr>
                <w:rFonts w:ascii="Calibri" w:eastAsia="Times New Roman" w:hAnsi="Calibri" w:cs="Times New Roman"/>
                <w:color w:val="000000"/>
                <w:sz w:val="20"/>
                <w:szCs w:val="20"/>
              </w:rPr>
              <w:t xml:space="preserve"> - 15:</w:t>
            </w:r>
            <w:r>
              <w:rPr>
                <w:rFonts w:ascii="Calibri" w:eastAsia="Times New Roman" w:hAnsi="Calibri" w:cs="Times New Roman"/>
                <w:color w:val="000000"/>
                <w:sz w:val="20"/>
                <w:szCs w:val="20"/>
              </w:rPr>
              <w:t>30</w:t>
            </w:r>
          </w:p>
        </w:tc>
        <w:tc>
          <w:tcPr>
            <w:tcW w:w="4175" w:type="dxa"/>
            <w:tcBorders>
              <w:top w:val="single" w:sz="4" w:space="0" w:color="auto"/>
              <w:left w:val="single" w:sz="4" w:space="0" w:color="auto"/>
              <w:bottom w:val="single" w:sz="4" w:space="0" w:color="auto"/>
              <w:right w:val="single" w:sz="4" w:space="0" w:color="000000"/>
            </w:tcBorders>
            <w:shd w:val="clear" w:color="000000" w:fill="E2EFDA"/>
            <w:vAlign w:val="center"/>
            <w:hideMark/>
          </w:tcPr>
          <w:p w:rsidR="004075AA" w:rsidRPr="00153A1F" w:rsidRDefault="004075AA" w:rsidP="00153A1F">
            <w:pPr>
              <w:rPr>
                <w:rFonts w:ascii="Calibri" w:eastAsia="Times New Roman" w:hAnsi="Calibri" w:cs="Times New Roman"/>
                <w:color w:val="000000"/>
                <w:sz w:val="22"/>
                <w:szCs w:val="22"/>
              </w:rPr>
            </w:pPr>
          </w:p>
        </w:tc>
        <w:tc>
          <w:tcPr>
            <w:tcW w:w="5631" w:type="dxa"/>
            <w:tcBorders>
              <w:top w:val="single" w:sz="4" w:space="0" w:color="auto"/>
              <w:left w:val="single" w:sz="4" w:space="0" w:color="auto"/>
              <w:bottom w:val="nil"/>
              <w:right w:val="single" w:sz="4" w:space="0" w:color="000000"/>
            </w:tcBorders>
            <w:shd w:val="clear" w:color="000000" w:fill="E2EFDA"/>
            <w:vAlign w:val="center"/>
            <w:hideMark/>
          </w:tcPr>
          <w:p w:rsidR="004075AA" w:rsidRPr="00153A1F" w:rsidRDefault="004075AA" w:rsidP="00153A1F">
            <w:pPr>
              <w:jc w:val="center"/>
              <w:rPr>
                <w:rFonts w:ascii="Calibri" w:eastAsia="Times New Roman" w:hAnsi="Calibri" w:cs="Times New Roman"/>
                <w:color w:val="000000"/>
                <w:sz w:val="22"/>
                <w:szCs w:val="22"/>
              </w:rPr>
            </w:pPr>
            <w:r w:rsidRPr="00153A1F">
              <w:rPr>
                <w:rFonts w:ascii="Calibri" w:eastAsia="Times New Roman" w:hAnsi="Calibri" w:cs="Times New Roman"/>
                <w:color w:val="000000"/>
                <w:sz w:val="22"/>
                <w:szCs w:val="22"/>
              </w:rPr>
              <w:t xml:space="preserve">Towards resilient food chains: the role of farmer entrepreneurship and farmer </w:t>
            </w:r>
            <w:proofErr w:type="spellStart"/>
            <w:r w:rsidRPr="00153A1F">
              <w:rPr>
                <w:rFonts w:ascii="Calibri" w:eastAsia="Times New Roman" w:hAnsi="Calibri" w:cs="Times New Roman"/>
                <w:color w:val="000000"/>
                <w:sz w:val="22"/>
                <w:szCs w:val="22"/>
              </w:rPr>
              <w:t>organisations</w:t>
            </w:r>
            <w:proofErr w:type="spellEnd"/>
            <w:r w:rsidRPr="00153A1F">
              <w:rPr>
                <w:rFonts w:ascii="Calibri" w:eastAsia="Times New Roman" w:hAnsi="Calibri" w:cs="Times New Roman"/>
                <w:color w:val="000000"/>
                <w:sz w:val="22"/>
                <w:szCs w:val="22"/>
              </w:rPr>
              <w:t xml:space="preserve"> in Kenya</w:t>
            </w:r>
            <w:r w:rsidRPr="00153A1F">
              <w:rPr>
                <w:rFonts w:ascii="Calibri" w:eastAsia="Times New Roman" w:hAnsi="Calibri" w:cs="Times New Roman"/>
                <w:color w:val="000000"/>
                <w:sz w:val="22"/>
                <w:szCs w:val="22"/>
              </w:rPr>
              <w:br/>
            </w:r>
            <w:r w:rsidRPr="00153A1F">
              <w:rPr>
                <w:rFonts w:ascii="Calibri" w:eastAsia="Times New Roman" w:hAnsi="Calibri" w:cs="Times New Roman"/>
                <w:b/>
                <w:bCs/>
                <w:color w:val="000000"/>
                <w:sz w:val="22"/>
                <w:szCs w:val="22"/>
              </w:rPr>
              <w:t xml:space="preserve">Daniel K. </w:t>
            </w:r>
            <w:proofErr w:type="spellStart"/>
            <w:r w:rsidRPr="00153A1F">
              <w:rPr>
                <w:rFonts w:ascii="Calibri" w:eastAsia="Times New Roman" w:hAnsi="Calibri" w:cs="Times New Roman"/>
                <w:b/>
                <w:bCs/>
                <w:color w:val="000000"/>
                <w:sz w:val="22"/>
                <w:szCs w:val="22"/>
              </w:rPr>
              <w:t>Kangogo</w:t>
            </w:r>
            <w:proofErr w:type="spellEnd"/>
          </w:p>
        </w:tc>
        <w:tc>
          <w:tcPr>
            <w:tcW w:w="4630" w:type="dxa"/>
            <w:tcBorders>
              <w:top w:val="single" w:sz="4" w:space="0" w:color="auto"/>
              <w:left w:val="single" w:sz="4" w:space="0" w:color="auto"/>
              <w:bottom w:val="single" w:sz="4" w:space="0" w:color="000000"/>
              <w:right w:val="single" w:sz="4" w:space="0" w:color="auto"/>
            </w:tcBorders>
            <w:shd w:val="clear" w:color="000000" w:fill="E2EFDA"/>
            <w:vAlign w:val="center"/>
            <w:hideMark/>
          </w:tcPr>
          <w:p w:rsidR="004075AA" w:rsidRPr="00153A1F" w:rsidRDefault="004075AA" w:rsidP="00153A1F">
            <w:pPr>
              <w:jc w:val="center"/>
              <w:rPr>
                <w:rFonts w:ascii="Calibri" w:eastAsia="Times New Roman" w:hAnsi="Calibri" w:cs="Times New Roman"/>
                <w:color w:val="000000"/>
                <w:sz w:val="22"/>
                <w:szCs w:val="22"/>
              </w:rPr>
            </w:pPr>
          </w:p>
        </w:tc>
      </w:tr>
      <w:tr w:rsidR="00153A1F" w:rsidRPr="00153A1F" w:rsidTr="003D5483">
        <w:trPr>
          <w:trHeight w:val="87"/>
        </w:trPr>
        <w:tc>
          <w:tcPr>
            <w:tcW w:w="137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53A1F" w:rsidRPr="00153A1F" w:rsidRDefault="00F02ECE" w:rsidP="005436B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15:30– 15:</w:t>
            </w:r>
            <w:r w:rsidR="00290207">
              <w:rPr>
                <w:rFonts w:ascii="Calibri" w:eastAsia="Times New Roman" w:hAnsi="Calibri" w:cs="Times New Roman"/>
                <w:color w:val="000000"/>
                <w:sz w:val="20"/>
                <w:szCs w:val="20"/>
              </w:rPr>
              <w:t>50</w:t>
            </w:r>
          </w:p>
        </w:tc>
        <w:tc>
          <w:tcPr>
            <w:tcW w:w="1443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3A1F" w:rsidRPr="00153A1F" w:rsidRDefault="00153A1F" w:rsidP="00153A1F">
            <w:pPr>
              <w:jc w:val="center"/>
              <w:rPr>
                <w:rFonts w:ascii="Calibri" w:eastAsia="Times New Roman" w:hAnsi="Calibri" w:cs="Times New Roman"/>
                <w:b/>
                <w:bCs/>
                <w:color w:val="000000"/>
              </w:rPr>
            </w:pPr>
            <w:r w:rsidRPr="00153A1F">
              <w:rPr>
                <w:rFonts w:ascii="Calibri" w:eastAsia="Times New Roman" w:hAnsi="Calibri" w:cs="Times New Roman"/>
                <w:b/>
                <w:bCs/>
                <w:color w:val="000000"/>
              </w:rPr>
              <w:t xml:space="preserve">Coffee Break </w:t>
            </w:r>
          </w:p>
        </w:tc>
      </w:tr>
    </w:tbl>
    <w:p w:rsidR="00ED0046" w:rsidRDefault="00ED0046" w:rsidP="00AE05F0"/>
    <w:p w:rsidR="00C139A4" w:rsidRDefault="00C139A4" w:rsidP="00AE05F0"/>
    <w:tbl>
      <w:tblPr>
        <w:tblW w:w="15832" w:type="dxa"/>
        <w:tblLook w:val="04A0" w:firstRow="1" w:lastRow="0" w:firstColumn="1" w:lastColumn="0" w:noHBand="0" w:noVBand="1"/>
      </w:tblPr>
      <w:tblGrid>
        <w:gridCol w:w="720"/>
        <w:gridCol w:w="702"/>
        <w:gridCol w:w="7535"/>
        <w:gridCol w:w="6875"/>
      </w:tblGrid>
      <w:tr w:rsidR="003D5483" w:rsidRPr="0071445E" w:rsidTr="003D5483">
        <w:trPr>
          <w:trHeight w:val="254"/>
        </w:trPr>
        <w:tc>
          <w:tcPr>
            <w:tcW w:w="720" w:type="dxa"/>
            <w:tcBorders>
              <w:top w:val="nil"/>
              <w:left w:val="nil"/>
              <w:bottom w:val="nil"/>
              <w:right w:val="nil"/>
            </w:tcBorders>
            <w:shd w:val="clear" w:color="auto" w:fill="auto"/>
            <w:noWrap/>
            <w:vAlign w:val="bottom"/>
            <w:hideMark/>
          </w:tcPr>
          <w:p w:rsidR="003D5483" w:rsidRPr="0071445E" w:rsidRDefault="003D5483" w:rsidP="0071445E">
            <w:pPr>
              <w:rPr>
                <w:rFonts w:ascii="Times New Roman" w:eastAsia="Times New Roman" w:hAnsi="Times New Roman" w:cs="Times New Roman"/>
              </w:rPr>
            </w:pPr>
          </w:p>
        </w:tc>
        <w:tc>
          <w:tcPr>
            <w:tcW w:w="702" w:type="dxa"/>
            <w:tcBorders>
              <w:top w:val="nil"/>
              <w:left w:val="nil"/>
              <w:bottom w:val="nil"/>
              <w:right w:val="nil"/>
            </w:tcBorders>
            <w:shd w:val="clear" w:color="000000" w:fill="FFFFFF"/>
            <w:noWrap/>
            <w:vAlign w:val="center"/>
            <w:hideMark/>
          </w:tcPr>
          <w:p w:rsidR="003D5483" w:rsidRPr="0071445E" w:rsidRDefault="003D5483" w:rsidP="0071445E">
            <w:pPr>
              <w:rPr>
                <w:rFonts w:ascii="Calibri" w:eastAsia="Times New Roman" w:hAnsi="Calibri" w:cs="Times New Roman"/>
                <w:b/>
                <w:bCs/>
                <w:color w:val="000000"/>
              </w:rPr>
            </w:pPr>
            <w:r w:rsidRPr="0071445E">
              <w:rPr>
                <w:rFonts w:ascii="Calibri" w:eastAsia="Times New Roman" w:hAnsi="Calibri" w:cs="Times New Roman"/>
                <w:b/>
                <w:bCs/>
                <w:color w:val="000000"/>
              </w:rPr>
              <w:t> </w:t>
            </w:r>
          </w:p>
        </w:tc>
        <w:tc>
          <w:tcPr>
            <w:tcW w:w="7535" w:type="dxa"/>
            <w:tcBorders>
              <w:top w:val="single" w:sz="8" w:space="0" w:color="000000"/>
              <w:left w:val="single" w:sz="8" w:space="0" w:color="000000"/>
              <w:bottom w:val="single" w:sz="8" w:space="0" w:color="000000"/>
              <w:right w:val="single" w:sz="8" w:space="0" w:color="000000"/>
            </w:tcBorders>
            <w:shd w:val="clear" w:color="auto" w:fill="F9BA96"/>
            <w:noWrap/>
            <w:vAlign w:val="bottom"/>
            <w:hideMark/>
          </w:tcPr>
          <w:p w:rsidR="003D5483" w:rsidRPr="0071445E" w:rsidRDefault="003D5483" w:rsidP="0071445E">
            <w:pPr>
              <w:jc w:val="center"/>
              <w:rPr>
                <w:rFonts w:ascii="Calibri" w:eastAsia="Times New Roman" w:hAnsi="Calibri" w:cs="Times New Roman"/>
                <w:b/>
                <w:bCs/>
                <w:color w:val="000000"/>
              </w:rPr>
            </w:pPr>
            <w:r>
              <w:rPr>
                <w:rFonts w:ascii="Calibri" w:eastAsia="Times New Roman" w:hAnsi="Calibri" w:cs="Times New Roman"/>
                <w:b/>
                <w:bCs/>
                <w:color w:val="000000"/>
              </w:rPr>
              <w:t>Conference side event E3</w:t>
            </w:r>
          </w:p>
        </w:tc>
        <w:tc>
          <w:tcPr>
            <w:tcW w:w="6875" w:type="dxa"/>
            <w:tcBorders>
              <w:top w:val="single" w:sz="8" w:space="0" w:color="000000"/>
              <w:left w:val="single" w:sz="8" w:space="0" w:color="000000"/>
              <w:bottom w:val="single" w:sz="8" w:space="0" w:color="000000"/>
              <w:right w:val="single" w:sz="8" w:space="0" w:color="000000"/>
            </w:tcBorders>
            <w:shd w:val="clear" w:color="auto" w:fill="F9BA96"/>
            <w:vAlign w:val="bottom"/>
          </w:tcPr>
          <w:p w:rsidR="003D5483" w:rsidRPr="0071445E" w:rsidRDefault="003D5483" w:rsidP="0071445E">
            <w:pPr>
              <w:jc w:val="center"/>
              <w:rPr>
                <w:rFonts w:ascii="Calibri" w:eastAsia="Times New Roman" w:hAnsi="Calibri" w:cs="Times New Roman"/>
                <w:b/>
                <w:bCs/>
                <w:color w:val="000000"/>
              </w:rPr>
            </w:pPr>
            <w:r>
              <w:rPr>
                <w:rFonts w:ascii="Calibri" w:eastAsia="Times New Roman" w:hAnsi="Calibri" w:cs="Times New Roman"/>
                <w:b/>
                <w:bCs/>
                <w:color w:val="000000"/>
              </w:rPr>
              <w:t>Conference side event E4</w:t>
            </w:r>
          </w:p>
        </w:tc>
      </w:tr>
      <w:tr w:rsidR="0071445E" w:rsidRPr="0071445E" w:rsidTr="003D5483">
        <w:trPr>
          <w:trHeight w:val="239"/>
        </w:trPr>
        <w:tc>
          <w:tcPr>
            <w:tcW w:w="1422" w:type="dxa"/>
            <w:gridSpan w:val="2"/>
            <w:vMerge w:val="restart"/>
            <w:tcBorders>
              <w:top w:val="single" w:sz="8" w:space="0" w:color="000000"/>
              <w:left w:val="single" w:sz="8" w:space="0" w:color="000000"/>
              <w:bottom w:val="single" w:sz="8" w:space="0" w:color="000000"/>
              <w:right w:val="single" w:sz="4" w:space="0" w:color="auto"/>
            </w:tcBorders>
            <w:shd w:val="clear" w:color="000000" w:fill="FFFFFF"/>
            <w:noWrap/>
            <w:vAlign w:val="center"/>
            <w:hideMark/>
          </w:tcPr>
          <w:p w:rsidR="0071445E" w:rsidRPr="0071445E" w:rsidRDefault="00C70046" w:rsidP="005436BF">
            <w:pP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15:5</w:t>
            </w:r>
            <w:r w:rsidR="00F02ECE">
              <w:rPr>
                <w:rFonts w:ascii="Calibri" w:eastAsia="Times New Roman" w:hAnsi="Calibri" w:cs="Times New Roman"/>
                <w:b/>
                <w:bCs/>
                <w:color w:val="000000"/>
                <w:sz w:val="20"/>
                <w:szCs w:val="20"/>
              </w:rPr>
              <w:t>0</w:t>
            </w:r>
            <w:r w:rsidR="0071445E" w:rsidRPr="0071445E">
              <w:rPr>
                <w:rFonts w:ascii="Calibri" w:eastAsia="Times New Roman" w:hAnsi="Calibri" w:cs="Times New Roman"/>
                <w:b/>
                <w:bCs/>
                <w:color w:val="000000"/>
                <w:sz w:val="20"/>
                <w:szCs w:val="20"/>
              </w:rPr>
              <w:t>- 17:00</w:t>
            </w:r>
          </w:p>
        </w:tc>
        <w:tc>
          <w:tcPr>
            <w:tcW w:w="7535" w:type="dxa"/>
            <w:tcBorders>
              <w:top w:val="single" w:sz="8" w:space="0" w:color="000000"/>
              <w:left w:val="single" w:sz="4" w:space="0" w:color="auto"/>
              <w:bottom w:val="double" w:sz="4" w:space="0" w:color="auto"/>
              <w:right w:val="single" w:sz="4" w:space="0" w:color="000000"/>
            </w:tcBorders>
            <w:shd w:val="clear" w:color="auto" w:fill="auto"/>
            <w:vAlign w:val="center"/>
            <w:hideMark/>
          </w:tcPr>
          <w:p w:rsidR="0071445E" w:rsidRPr="0071445E" w:rsidRDefault="0071445E" w:rsidP="003D5483">
            <w:pPr>
              <w:jc w:val="center"/>
              <w:rPr>
                <w:rFonts w:ascii="Calibri" w:eastAsia="Times New Roman" w:hAnsi="Calibri" w:cs="Times New Roman"/>
                <w:color w:val="000000"/>
              </w:rPr>
            </w:pPr>
            <w:r w:rsidRPr="0071445E">
              <w:rPr>
                <w:rFonts w:ascii="Calibri" w:eastAsia="Times New Roman" w:hAnsi="Calibri" w:cs="Times New Roman"/>
                <w:color w:val="000000"/>
              </w:rPr>
              <w:t>"Brain Up"</w:t>
            </w:r>
            <w:r w:rsidR="002A3053">
              <w:rPr>
                <w:rFonts w:ascii="Calibri" w:eastAsia="Times New Roman" w:hAnsi="Calibri" w:cs="Calibri"/>
                <w:color w:val="000000"/>
                <w:sz w:val="22"/>
                <w:szCs w:val="22"/>
              </w:rPr>
              <w:t xml:space="preserve"> room,</w:t>
            </w:r>
            <w:r w:rsidRPr="0071445E">
              <w:rPr>
                <w:rFonts w:ascii="Calibri" w:eastAsia="Times New Roman" w:hAnsi="Calibri" w:cs="Times New Roman"/>
                <w:color w:val="000000"/>
              </w:rPr>
              <w:t xml:space="preserve"> EGO Hotel</w:t>
            </w:r>
          </w:p>
        </w:tc>
        <w:tc>
          <w:tcPr>
            <w:tcW w:w="6875" w:type="dxa"/>
            <w:tcBorders>
              <w:top w:val="single" w:sz="8" w:space="0" w:color="000000"/>
              <w:left w:val="nil"/>
              <w:bottom w:val="double" w:sz="4" w:space="0" w:color="auto"/>
              <w:right w:val="single" w:sz="8" w:space="0" w:color="000000"/>
            </w:tcBorders>
            <w:shd w:val="clear" w:color="auto" w:fill="auto"/>
            <w:hideMark/>
          </w:tcPr>
          <w:p w:rsidR="0071445E" w:rsidRPr="0071445E" w:rsidRDefault="0071445E" w:rsidP="0071445E">
            <w:pPr>
              <w:jc w:val="center"/>
              <w:rPr>
                <w:rFonts w:ascii="Calibri" w:eastAsia="Times New Roman" w:hAnsi="Calibri" w:cs="Times New Roman"/>
                <w:color w:val="000000"/>
              </w:rPr>
            </w:pPr>
            <w:r w:rsidRPr="0071445E">
              <w:rPr>
                <w:rFonts w:ascii="Calibri" w:eastAsia="Times New Roman" w:hAnsi="Calibri" w:cs="Times New Roman"/>
                <w:color w:val="000000"/>
              </w:rPr>
              <w:t xml:space="preserve">"Board" </w:t>
            </w:r>
            <w:r w:rsidR="002A3053">
              <w:rPr>
                <w:rFonts w:ascii="Calibri" w:eastAsia="Times New Roman" w:hAnsi="Calibri" w:cs="Calibri"/>
                <w:color w:val="000000"/>
                <w:sz w:val="22"/>
                <w:szCs w:val="22"/>
              </w:rPr>
              <w:t xml:space="preserve">room, </w:t>
            </w:r>
            <w:r w:rsidRPr="0071445E">
              <w:rPr>
                <w:rFonts w:ascii="Calibri" w:eastAsia="Times New Roman" w:hAnsi="Calibri" w:cs="Times New Roman"/>
                <w:color w:val="000000"/>
              </w:rPr>
              <w:t>EGO Hotel</w:t>
            </w:r>
          </w:p>
        </w:tc>
      </w:tr>
      <w:tr w:rsidR="0071445E" w:rsidRPr="0071445E" w:rsidTr="003D5483">
        <w:trPr>
          <w:trHeight w:val="299"/>
        </w:trPr>
        <w:tc>
          <w:tcPr>
            <w:tcW w:w="1422" w:type="dxa"/>
            <w:gridSpan w:val="2"/>
            <w:vMerge/>
            <w:tcBorders>
              <w:top w:val="single" w:sz="8" w:space="0" w:color="000000"/>
              <w:left w:val="single" w:sz="8" w:space="0" w:color="000000"/>
              <w:bottom w:val="single" w:sz="8" w:space="0" w:color="000000"/>
              <w:right w:val="single" w:sz="4" w:space="0" w:color="auto"/>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tcBorders>
              <w:top w:val="double" w:sz="4" w:space="0" w:color="auto"/>
              <w:left w:val="single" w:sz="4" w:space="0" w:color="auto"/>
              <w:right w:val="single" w:sz="4" w:space="0" w:color="auto"/>
            </w:tcBorders>
            <w:shd w:val="clear" w:color="auto" w:fill="F9BA96"/>
            <w:vAlign w:val="center"/>
            <w:hideMark/>
          </w:tcPr>
          <w:p w:rsidR="0071445E" w:rsidRPr="0071445E" w:rsidRDefault="0071445E" w:rsidP="0071445E">
            <w:pPr>
              <w:jc w:val="center"/>
              <w:rPr>
                <w:rFonts w:ascii="Calibri" w:eastAsia="Times New Roman" w:hAnsi="Calibri" w:cs="Times New Roman"/>
                <w:b/>
                <w:bCs/>
                <w:color w:val="000000"/>
                <w:sz w:val="22"/>
                <w:szCs w:val="22"/>
              </w:rPr>
            </w:pPr>
            <w:r w:rsidRPr="0071445E">
              <w:rPr>
                <w:rFonts w:ascii="Calibri" w:eastAsia="Times New Roman" w:hAnsi="Calibri" w:cs="Times New Roman"/>
                <w:b/>
                <w:bCs/>
                <w:color w:val="000000"/>
                <w:sz w:val="22"/>
                <w:szCs w:val="22"/>
              </w:rPr>
              <w:t>Round table</w:t>
            </w:r>
            <w:r w:rsidR="00C618E6">
              <w:rPr>
                <w:rFonts w:ascii="Calibri" w:eastAsia="Times New Roman" w:hAnsi="Calibri" w:cs="Times New Roman"/>
                <w:b/>
                <w:bCs/>
                <w:color w:val="000000"/>
                <w:sz w:val="22"/>
                <w:szCs w:val="22"/>
              </w:rPr>
              <w:t xml:space="preserve"> (</w:t>
            </w:r>
            <w:r w:rsidR="00C618E6" w:rsidRPr="009C3D6E">
              <w:rPr>
                <w:rFonts w:ascii="Calibri" w:eastAsia="Times New Roman" w:hAnsi="Calibri" w:cs="Times New Roman"/>
                <w:b/>
                <w:color w:val="000000"/>
                <w:sz w:val="22"/>
                <w:szCs w:val="22"/>
              </w:rPr>
              <w:t xml:space="preserve">* Check appendix </w:t>
            </w:r>
            <w:r w:rsidR="00C618E6">
              <w:rPr>
                <w:rFonts w:ascii="Calibri" w:eastAsia="Times New Roman" w:hAnsi="Calibri" w:cs="Times New Roman"/>
                <w:b/>
                <w:color w:val="000000"/>
                <w:sz w:val="22"/>
                <w:szCs w:val="22"/>
              </w:rPr>
              <w:t>E3</w:t>
            </w:r>
            <w:r w:rsidR="00C618E6">
              <w:rPr>
                <w:rFonts w:ascii="Calibri" w:eastAsia="Times New Roman" w:hAnsi="Calibri" w:cs="Times New Roman"/>
                <w:b/>
                <w:bCs/>
                <w:color w:val="000000"/>
                <w:sz w:val="22"/>
                <w:szCs w:val="22"/>
              </w:rPr>
              <w:t>)</w:t>
            </w:r>
          </w:p>
        </w:tc>
        <w:tc>
          <w:tcPr>
            <w:tcW w:w="6875" w:type="dxa"/>
            <w:tcBorders>
              <w:top w:val="double" w:sz="4" w:space="0" w:color="auto"/>
              <w:left w:val="single" w:sz="4" w:space="0" w:color="auto"/>
              <w:right w:val="single" w:sz="4" w:space="0" w:color="auto"/>
            </w:tcBorders>
            <w:shd w:val="clear" w:color="auto" w:fill="F9BA96"/>
            <w:vAlign w:val="center"/>
            <w:hideMark/>
          </w:tcPr>
          <w:p w:rsidR="0071445E" w:rsidRPr="0071445E" w:rsidRDefault="0071445E" w:rsidP="0071445E">
            <w:pPr>
              <w:jc w:val="center"/>
              <w:rPr>
                <w:rFonts w:ascii="Calibri" w:eastAsia="Times New Roman" w:hAnsi="Calibri" w:cs="Times New Roman"/>
                <w:b/>
                <w:bCs/>
                <w:color w:val="000000"/>
                <w:sz w:val="22"/>
                <w:szCs w:val="22"/>
              </w:rPr>
            </w:pPr>
            <w:r w:rsidRPr="0071445E">
              <w:rPr>
                <w:rFonts w:ascii="Calibri" w:eastAsia="Times New Roman" w:hAnsi="Calibri" w:cs="Times New Roman"/>
                <w:b/>
                <w:bCs/>
                <w:color w:val="000000"/>
                <w:sz w:val="22"/>
                <w:szCs w:val="22"/>
              </w:rPr>
              <w:t>Research speed dating</w:t>
            </w:r>
            <w:r w:rsidR="00C618E6">
              <w:rPr>
                <w:rFonts w:ascii="Calibri" w:eastAsia="Times New Roman" w:hAnsi="Calibri" w:cs="Times New Roman"/>
                <w:b/>
                <w:bCs/>
                <w:color w:val="000000"/>
                <w:sz w:val="22"/>
                <w:szCs w:val="22"/>
              </w:rPr>
              <w:t xml:space="preserve"> (</w:t>
            </w:r>
            <w:r w:rsidR="00C618E6" w:rsidRPr="009C3D6E">
              <w:rPr>
                <w:rFonts w:ascii="Calibri" w:eastAsia="Times New Roman" w:hAnsi="Calibri" w:cs="Times New Roman"/>
                <w:b/>
                <w:color w:val="000000"/>
                <w:sz w:val="22"/>
                <w:szCs w:val="22"/>
              </w:rPr>
              <w:t xml:space="preserve">* Check appendix </w:t>
            </w:r>
            <w:r w:rsidR="00C618E6">
              <w:rPr>
                <w:rFonts w:ascii="Calibri" w:eastAsia="Times New Roman" w:hAnsi="Calibri" w:cs="Times New Roman"/>
                <w:b/>
                <w:color w:val="000000"/>
                <w:sz w:val="22"/>
                <w:szCs w:val="22"/>
              </w:rPr>
              <w:t>E4</w:t>
            </w:r>
            <w:r w:rsidR="00C618E6">
              <w:rPr>
                <w:rFonts w:ascii="Calibri" w:eastAsia="Times New Roman" w:hAnsi="Calibri" w:cs="Times New Roman"/>
                <w:b/>
                <w:bCs/>
                <w:color w:val="000000"/>
                <w:sz w:val="22"/>
                <w:szCs w:val="22"/>
              </w:rPr>
              <w:t>)</w:t>
            </w:r>
          </w:p>
        </w:tc>
      </w:tr>
      <w:tr w:rsidR="0071445E" w:rsidRPr="0071445E" w:rsidTr="003D5483">
        <w:trPr>
          <w:trHeight w:val="216"/>
        </w:trPr>
        <w:tc>
          <w:tcPr>
            <w:tcW w:w="1422" w:type="dxa"/>
            <w:gridSpan w:val="2"/>
            <w:vMerge/>
            <w:tcBorders>
              <w:top w:val="single" w:sz="8" w:space="0" w:color="000000"/>
              <w:left w:val="single" w:sz="8" w:space="0" w:color="000000"/>
              <w:bottom w:val="single" w:sz="8" w:space="0" w:color="000000"/>
              <w:right w:val="single" w:sz="4" w:space="0" w:color="auto"/>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tcBorders>
              <w:left w:val="single" w:sz="4" w:space="0" w:color="auto"/>
              <w:bottom w:val="nil"/>
              <w:right w:val="single" w:sz="4" w:space="0" w:color="auto"/>
            </w:tcBorders>
            <w:shd w:val="clear" w:color="auto" w:fill="F9BA96"/>
            <w:hideMark/>
          </w:tcPr>
          <w:p w:rsidR="0071445E" w:rsidRPr="0071445E" w:rsidRDefault="003D5483" w:rsidP="0071445E">
            <w:pPr>
              <w:jc w:val="center"/>
              <w:rPr>
                <w:rFonts w:ascii="Calibri" w:eastAsia="Times New Roman" w:hAnsi="Calibri" w:cs="Times New Roman"/>
                <w:b/>
                <w:bCs/>
                <w:color w:val="C00000"/>
              </w:rPr>
            </w:pPr>
            <w:r>
              <w:rPr>
                <w:rFonts w:ascii="Calibri" w:eastAsia="Times New Roman" w:hAnsi="Calibri" w:cs="Times New Roman"/>
                <w:b/>
                <w:bCs/>
                <w:color w:val="C00000"/>
              </w:rPr>
              <w:t>Organizers</w:t>
            </w:r>
          </w:p>
        </w:tc>
        <w:tc>
          <w:tcPr>
            <w:tcW w:w="6875" w:type="dxa"/>
            <w:tcBorders>
              <w:left w:val="single" w:sz="4" w:space="0" w:color="auto"/>
              <w:right w:val="single" w:sz="4" w:space="0" w:color="auto"/>
            </w:tcBorders>
            <w:shd w:val="clear" w:color="auto" w:fill="F9BA96"/>
            <w:hideMark/>
          </w:tcPr>
          <w:p w:rsidR="0071445E" w:rsidRPr="0071445E" w:rsidRDefault="003D5483" w:rsidP="0071445E">
            <w:pPr>
              <w:jc w:val="center"/>
              <w:rPr>
                <w:rFonts w:ascii="Calibri" w:eastAsia="Times New Roman" w:hAnsi="Calibri" w:cs="Times New Roman"/>
                <w:b/>
                <w:bCs/>
                <w:color w:val="C00000"/>
              </w:rPr>
            </w:pPr>
            <w:r>
              <w:rPr>
                <w:rFonts w:ascii="Calibri" w:eastAsia="Times New Roman" w:hAnsi="Calibri" w:cs="Times New Roman"/>
                <w:b/>
                <w:bCs/>
                <w:color w:val="C00000"/>
              </w:rPr>
              <w:t>Organizer</w:t>
            </w:r>
          </w:p>
        </w:tc>
      </w:tr>
      <w:tr w:rsidR="0071445E" w:rsidRPr="0071445E" w:rsidTr="003D5483">
        <w:trPr>
          <w:trHeight w:val="254"/>
        </w:trPr>
        <w:tc>
          <w:tcPr>
            <w:tcW w:w="1422" w:type="dxa"/>
            <w:gridSpan w:val="2"/>
            <w:vMerge/>
            <w:tcBorders>
              <w:top w:val="single" w:sz="8" w:space="0" w:color="000000"/>
              <w:left w:val="single" w:sz="8" w:space="0" w:color="000000"/>
              <w:bottom w:val="single" w:sz="8" w:space="0" w:color="000000"/>
              <w:right w:val="single" w:sz="4" w:space="0" w:color="auto"/>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tcBorders>
              <w:top w:val="nil"/>
              <w:left w:val="single" w:sz="4" w:space="0" w:color="auto"/>
              <w:bottom w:val="single" w:sz="4" w:space="0" w:color="auto"/>
              <w:right w:val="single" w:sz="4" w:space="0" w:color="auto"/>
            </w:tcBorders>
            <w:shd w:val="clear" w:color="auto" w:fill="F9BA96"/>
            <w:hideMark/>
          </w:tcPr>
          <w:p w:rsidR="0071445E" w:rsidRPr="004E2194" w:rsidRDefault="0071445E" w:rsidP="003D5483">
            <w:pPr>
              <w:jc w:val="center"/>
              <w:rPr>
                <w:rFonts w:ascii="Calibri" w:eastAsia="Times New Roman" w:hAnsi="Calibri" w:cs="Times New Roman"/>
                <w:b/>
                <w:color w:val="000000"/>
              </w:rPr>
            </w:pPr>
            <w:r w:rsidRPr="004E2194">
              <w:rPr>
                <w:rFonts w:ascii="Calibri" w:eastAsia="Times New Roman" w:hAnsi="Calibri" w:cs="Times New Roman"/>
                <w:b/>
                <w:color w:val="000000"/>
              </w:rPr>
              <w:t xml:space="preserve">Maria Carmela </w:t>
            </w:r>
            <w:proofErr w:type="spellStart"/>
            <w:r w:rsidRPr="004E2194">
              <w:rPr>
                <w:rFonts w:ascii="Calibri" w:eastAsia="Times New Roman" w:hAnsi="Calibri" w:cs="Times New Roman"/>
                <w:b/>
                <w:color w:val="000000"/>
              </w:rPr>
              <w:t>Annosi</w:t>
            </w:r>
            <w:proofErr w:type="spellEnd"/>
            <w:r w:rsidR="00DB7DFC">
              <w:rPr>
                <w:rFonts w:ascii="Calibri" w:eastAsia="Times New Roman" w:hAnsi="Calibri" w:cs="Times New Roman"/>
                <w:b/>
                <w:color w:val="000000"/>
              </w:rPr>
              <w:t xml:space="preserve"> </w:t>
            </w:r>
            <w:r w:rsidRPr="004E2194">
              <w:rPr>
                <w:rFonts w:ascii="Calibri" w:eastAsia="Times New Roman" w:hAnsi="Calibri" w:cs="Times New Roman"/>
                <w:b/>
                <w:color w:val="000000"/>
              </w:rPr>
              <w:t xml:space="preserve">/ </w:t>
            </w:r>
            <w:r w:rsidR="00DB7DFC">
              <w:rPr>
                <w:rFonts w:ascii="Calibri" w:eastAsia="Times New Roman" w:hAnsi="Calibri" w:cs="Times New Roman"/>
                <w:b/>
                <w:color w:val="000000"/>
              </w:rPr>
              <w:t xml:space="preserve"> </w:t>
            </w:r>
            <w:r w:rsidRPr="004E2194">
              <w:rPr>
                <w:rFonts w:ascii="Calibri" w:eastAsia="Times New Roman" w:hAnsi="Calibri" w:cs="Times New Roman"/>
                <w:b/>
                <w:color w:val="000000"/>
              </w:rPr>
              <w:t xml:space="preserve">Federica </w:t>
            </w:r>
            <w:proofErr w:type="spellStart"/>
            <w:r w:rsidRPr="004E2194">
              <w:rPr>
                <w:rFonts w:ascii="Calibri" w:eastAsia="Times New Roman" w:hAnsi="Calibri" w:cs="Times New Roman"/>
                <w:b/>
                <w:color w:val="000000"/>
              </w:rPr>
              <w:t>Brunetta</w:t>
            </w:r>
            <w:proofErr w:type="spellEnd"/>
            <w:r w:rsidR="00DB7DFC">
              <w:rPr>
                <w:rFonts w:ascii="Calibri" w:eastAsia="Times New Roman" w:hAnsi="Calibri" w:cs="Times New Roman"/>
                <w:b/>
                <w:color w:val="000000"/>
              </w:rPr>
              <w:t xml:space="preserve"> </w:t>
            </w:r>
            <w:r w:rsidRPr="004E2194">
              <w:rPr>
                <w:rFonts w:ascii="Calibri" w:eastAsia="Times New Roman" w:hAnsi="Calibri" w:cs="Times New Roman"/>
                <w:b/>
                <w:color w:val="000000"/>
              </w:rPr>
              <w:t>/</w:t>
            </w:r>
            <w:r w:rsidR="00DB7DFC">
              <w:rPr>
                <w:rFonts w:ascii="Calibri" w:eastAsia="Times New Roman" w:hAnsi="Calibri" w:cs="Times New Roman"/>
                <w:b/>
                <w:color w:val="000000"/>
              </w:rPr>
              <w:t xml:space="preserve"> </w:t>
            </w:r>
            <w:r w:rsidRPr="004E2194">
              <w:rPr>
                <w:rFonts w:ascii="Calibri" w:eastAsia="Times New Roman" w:hAnsi="Calibri" w:cs="Times New Roman"/>
                <w:b/>
                <w:color w:val="000000"/>
              </w:rPr>
              <w:t xml:space="preserve">Geoffrey </w:t>
            </w:r>
            <w:proofErr w:type="spellStart"/>
            <w:r w:rsidRPr="004E2194">
              <w:rPr>
                <w:rFonts w:ascii="Calibri" w:eastAsia="Times New Roman" w:hAnsi="Calibri" w:cs="Times New Roman"/>
                <w:b/>
                <w:color w:val="000000"/>
              </w:rPr>
              <w:t>Hagelaar</w:t>
            </w:r>
            <w:proofErr w:type="spellEnd"/>
          </w:p>
        </w:tc>
        <w:tc>
          <w:tcPr>
            <w:tcW w:w="6875" w:type="dxa"/>
            <w:tcBorders>
              <w:top w:val="nil"/>
              <w:left w:val="single" w:sz="4" w:space="0" w:color="auto"/>
              <w:bottom w:val="single" w:sz="4" w:space="0" w:color="auto"/>
              <w:right w:val="single" w:sz="4" w:space="0" w:color="auto"/>
            </w:tcBorders>
            <w:shd w:val="clear" w:color="auto" w:fill="F9BA96"/>
            <w:hideMark/>
          </w:tcPr>
          <w:p w:rsidR="0071445E" w:rsidRPr="004E2194" w:rsidRDefault="0071445E" w:rsidP="003D5483">
            <w:pPr>
              <w:jc w:val="center"/>
              <w:rPr>
                <w:rFonts w:ascii="Calibri" w:eastAsia="Times New Roman" w:hAnsi="Calibri" w:cs="Times New Roman"/>
                <w:b/>
                <w:color w:val="000000"/>
                <w:sz w:val="22"/>
                <w:szCs w:val="22"/>
              </w:rPr>
            </w:pPr>
            <w:r w:rsidRPr="004E2194">
              <w:rPr>
                <w:rFonts w:ascii="Calibri" w:eastAsia="Times New Roman" w:hAnsi="Calibri" w:cs="Times New Roman"/>
                <w:b/>
                <w:color w:val="000000"/>
                <w:sz w:val="22"/>
                <w:szCs w:val="22"/>
              </w:rPr>
              <w:t xml:space="preserve">Rob </w:t>
            </w:r>
            <w:proofErr w:type="spellStart"/>
            <w:r w:rsidRPr="004E2194">
              <w:rPr>
                <w:rFonts w:ascii="Calibri" w:eastAsia="Times New Roman" w:hAnsi="Calibri" w:cs="Times New Roman"/>
                <w:b/>
                <w:color w:val="000000"/>
                <w:sz w:val="22"/>
                <w:szCs w:val="22"/>
              </w:rPr>
              <w:t>Lubberink</w:t>
            </w:r>
            <w:proofErr w:type="spellEnd"/>
          </w:p>
        </w:tc>
      </w:tr>
      <w:tr w:rsidR="0071445E" w:rsidRPr="0071445E" w:rsidTr="003D5483">
        <w:trPr>
          <w:trHeight w:val="293"/>
        </w:trPr>
        <w:tc>
          <w:tcPr>
            <w:tcW w:w="1422" w:type="dxa"/>
            <w:gridSpan w:val="2"/>
            <w:vMerge/>
            <w:tcBorders>
              <w:top w:val="single" w:sz="8" w:space="0" w:color="000000"/>
              <w:left w:val="single" w:sz="8" w:space="0" w:color="000000"/>
              <w:bottom w:val="single" w:sz="8"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vMerge w:val="restart"/>
            <w:tcBorders>
              <w:top w:val="single" w:sz="4" w:space="0" w:color="auto"/>
              <w:left w:val="single" w:sz="4" w:space="0" w:color="auto"/>
              <w:bottom w:val="double" w:sz="6" w:space="0" w:color="000000"/>
              <w:right w:val="single" w:sz="4" w:space="0" w:color="auto"/>
            </w:tcBorders>
            <w:shd w:val="clear" w:color="auto" w:fill="F9BA96"/>
            <w:vAlign w:val="center"/>
            <w:hideMark/>
          </w:tcPr>
          <w:p w:rsidR="0071445E" w:rsidRPr="0071445E" w:rsidRDefault="0071445E" w:rsidP="0071445E">
            <w:pPr>
              <w:jc w:val="center"/>
              <w:rPr>
                <w:rFonts w:ascii="Calibri" w:eastAsia="Times New Roman" w:hAnsi="Calibri" w:cs="Times New Roman"/>
                <w:color w:val="000000"/>
                <w:sz w:val="22"/>
                <w:szCs w:val="22"/>
              </w:rPr>
            </w:pPr>
            <w:r w:rsidRPr="0071445E">
              <w:rPr>
                <w:rFonts w:ascii="Calibri" w:eastAsia="Times New Roman" w:hAnsi="Calibri" w:cs="Times New Roman"/>
                <w:color w:val="000000"/>
                <w:sz w:val="22"/>
                <w:szCs w:val="22"/>
              </w:rPr>
              <w:t>Part 1: Managing the digital organization:</w:t>
            </w:r>
            <w:r w:rsidRPr="0071445E">
              <w:rPr>
                <w:rFonts w:ascii="Calibri" w:eastAsia="Times New Roman" w:hAnsi="Calibri" w:cs="Times New Roman"/>
                <w:color w:val="000000"/>
                <w:sz w:val="22"/>
                <w:szCs w:val="22"/>
              </w:rPr>
              <w:br/>
              <w:t>enlightening through reskilling, new competencies and novel resources</w:t>
            </w:r>
          </w:p>
        </w:tc>
        <w:tc>
          <w:tcPr>
            <w:tcW w:w="6875" w:type="dxa"/>
            <w:vMerge w:val="restart"/>
            <w:tcBorders>
              <w:top w:val="single" w:sz="4" w:space="0" w:color="auto"/>
              <w:left w:val="single" w:sz="4" w:space="0" w:color="auto"/>
              <w:right w:val="single" w:sz="4" w:space="0" w:color="auto"/>
            </w:tcBorders>
            <w:shd w:val="clear" w:color="auto" w:fill="F9BA96"/>
            <w:vAlign w:val="center"/>
            <w:hideMark/>
          </w:tcPr>
          <w:p w:rsidR="0071445E" w:rsidRPr="0071445E" w:rsidRDefault="0071445E" w:rsidP="0071445E">
            <w:pPr>
              <w:jc w:val="center"/>
              <w:rPr>
                <w:rFonts w:ascii="Calibri" w:eastAsia="Times New Roman" w:hAnsi="Calibri" w:cs="Times New Roman"/>
                <w:color w:val="000000"/>
                <w:sz w:val="22"/>
                <w:szCs w:val="22"/>
              </w:rPr>
            </w:pPr>
            <w:r w:rsidRPr="0071445E">
              <w:rPr>
                <w:rFonts w:ascii="Calibri" w:eastAsia="Times New Roman" w:hAnsi="Calibri" w:cs="Times New Roman"/>
                <w:color w:val="000000"/>
                <w:sz w:val="22"/>
                <w:szCs w:val="22"/>
              </w:rPr>
              <w:t xml:space="preserve">A way to talk about your research project and meet with and learn from researchers with similar interests to your own.  </w:t>
            </w:r>
          </w:p>
        </w:tc>
      </w:tr>
      <w:tr w:rsidR="0071445E" w:rsidRPr="0071445E" w:rsidTr="003D5483">
        <w:trPr>
          <w:trHeight w:val="293"/>
        </w:trPr>
        <w:tc>
          <w:tcPr>
            <w:tcW w:w="1422" w:type="dxa"/>
            <w:gridSpan w:val="2"/>
            <w:vMerge/>
            <w:tcBorders>
              <w:top w:val="single" w:sz="8" w:space="0" w:color="000000"/>
              <w:left w:val="single" w:sz="8" w:space="0" w:color="000000"/>
              <w:bottom w:val="single" w:sz="8"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vMerge/>
            <w:tcBorders>
              <w:top w:val="double" w:sz="6" w:space="0" w:color="000000"/>
              <w:left w:val="single" w:sz="4" w:space="0" w:color="auto"/>
              <w:bottom w:val="single" w:sz="4" w:space="0" w:color="000000"/>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c>
          <w:tcPr>
            <w:tcW w:w="6875" w:type="dxa"/>
            <w:vMerge/>
            <w:tcBorders>
              <w:left w:val="single" w:sz="4" w:space="0" w:color="auto"/>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r>
      <w:tr w:rsidR="0071445E" w:rsidRPr="0071445E" w:rsidTr="003D5483">
        <w:trPr>
          <w:trHeight w:val="523"/>
        </w:trPr>
        <w:tc>
          <w:tcPr>
            <w:tcW w:w="1422" w:type="dxa"/>
            <w:gridSpan w:val="2"/>
            <w:vMerge/>
            <w:tcBorders>
              <w:top w:val="single" w:sz="8" w:space="0" w:color="000000"/>
              <w:left w:val="single" w:sz="8" w:space="0" w:color="000000"/>
              <w:bottom w:val="single" w:sz="8"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vMerge/>
            <w:tcBorders>
              <w:top w:val="double" w:sz="6" w:space="0" w:color="000000"/>
              <w:left w:val="single" w:sz="4" w:space="0" w:color="auto"/>
              <w:bottom w:val="single" w:sz="4" w:space="0" w:color="000000"/>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c>
          <w:tcPr>
            <w:tcW w:w="6875" w:type="dxa"/>
            <w:vMerge/>
            <w:tcBorders>
              <w:left w:val="single" w:sz="4" w:space="0" w:color="auto"/>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r>
      <w:tr w:rsidR="0071445E" w:rsidRPr="0071445E" w:rsidTr="003D5483">
        <w:trPr>
          <w:trHeight w:val="293"/>
        </w:trPr>
        <w:tc>
          <w:tcPr>
            <w:tcW w:w="1422" w:type="dxa"/>
            <w:gridSpan w:val="2"/>
            <w:vMerge/>
            <w:tcBorders>
              <w:top w:val="single" w:sz="8" w:space="0" w:color="000000"/>
              <w:left w:val="single" w:sz="8" w:space="0" w:color="000000"/>
              <w:bottom w:val="single" w:sz="8"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vMerge w:val="restart"/>
            <w:tcBorders>
              <w:top w:val="single" w:sz="4" w:space="0" w:color="000000"/>
              <w:left w:val="single" w:sz="4" w:space="0" w:color="auto"/>
              <w:bottom w:val="single" w:sz="8" w:space="0" w:color="000000"/>
              <w:right w:val="single" w:sz="4" w:space="0" w:color="auto"/>
            </w:tcBorders>
            <w:shd w:val="clear" w:color="auto" w:fill="F9BA96"/>
            <w:vAlign w:val="center"/>
            <w:hideMark/>
          </w:tcPr>
          <w:p w:rsidR="0071445E" w:rsidRPr="0071445E" w:rsidRDefault="0071445E" w:rsidP="0071445E">
            <w:pPr>
              <w:jc w:val="center"/>
              <w:rPr>
                <w:rFonts w:ascii="Calibri" w:eastAsia="Times New Roman" w:hAnsi="Calibri" w:cs="Times New Roman"/>
                <w:color w:val="000000"/>
                <w:sz w:val="22"/>
                <w:szCs w:val="22"/>
              </w:rPr>
            </w:pPr>
            <w:r w:rsidRPr="0071445E">
              <w:rPr>
                <w:rFonts w:ascii="Calibri" w:eastAsia="Times New Roman" w:hAnsi="Calibri" w:cs="Times New Roman"/>
                <w:color w:val="000000"/>
                <w:sz w:val="22"/>
                <w:szCs w:val="22"/>
              </w:rPr>
              <w:t xml:space="preserve">Part 2: Reflecting on new research directions and methods </w:t>
            </w:r>
            <w:r w:rsidRPr="0071445E">
              <w:rPr>
                <w:rFonts w:ascii="Calibri" w:eastAsia="Times New Roman" w:hAnsi="Calibri" w:cs="Times New Roman"/>
                <w:color w:val="000000"/>
                <w:sz w:val="22"/>
                <w:szCs w:val="22"/>
              </w:rPr>
              <w:br/>
              <w:t>for critically studying the social-economic impact of digitalization</w:t>
            </w:r>
          </w:p>
        </w:tc>
        <w:tc>
          <w:tcPr>
            <w:tcW w:w="6875" w:type="dxa"/>
            <w:vMerge/>
            <w:tcBorders>
              <w:left w:val="single" w:sz="4" w:space="0" w:color="auto"/>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r>
      <w:tr w:rsidR="0071445E" w:rsidRPr="0071445E" w:rsidTr="003D5483">
        <w:trPr>
          <w:trHeight w:val="293"/>
        </w:trPr>
        <w:tc>
          <w:tcPr>
            <w:tcW w:w="1422" w:type="dxa"/>
            <w:gridSpan w:val="2"/>
            <w:vMerge/>
            <w:tcBorders>
              <w:top w:val="single" w:sz="8" w:space="0" w:color="000000"/>
              <w:left w:val="single" w:sz="8" w:space="0" w:color="000000"/>
              <w:bottom w:val="single" w:sz="8"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vMerge/>
            <w:tcBorders>
              <w:top w:val="single" w:sz="8" w:space="0" w:color="000000"/>
              <w:left w:val="single" w:sz="4" w:space="0" w:color="auto"/>
              <w:bottom w:val="single" w:sz="8" w:space="0" w:color="000000"/>
              <w:right w:val="single" w:sz="4" w:space="0" w:color="auto"/>
            </w:tcBorders>
            <w:shd w:val="clear" w:color="auto" w:fill="F9BA96"/>
            <w:vAlign w:val="center"/>
            <w:hideMark/>
          </w:tcPr>
          <w:p w:rsidR="0071445E" w:rsidRPr="0071445E" w:rsidRDefault="0071445E" w:rsidP="0071445E">
            <w:pPr>
              <w:rPr>
                <w:rFonts w:ascii="Calibri" w:eastAsia="Times New Roman" w:hAnsi="Calibri" w:cs="Times New Roman"/>
                <w:color w:val="000000"/>
                <w:sz w:val="22"/>
                <w:szCs w:val="22"/>
              </w:rPr>
            </w:pPr>
          </w:p>
        </w:tc>
        <w:tc>
          <w:tcPr>
            <w:tcW w:w="6875" w:type="dxa"/>
            <w:vMerge/>
            <w:tcBorders>
              <w:left w:val="single" w:sz="4" w:space="0" w:color="auto"/>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r>
      <w:tr w:rsidR="0071445E" w:rsidRPr="0071445E" w:rsidTr="003D5483">
        <w:trPr>
          <w:trHeight w:val="464"/>
        </w:trPr>
        <w:tc>
          <w:tcPr>
            <w:tcW w:w="1422" w:type="dxa"/>
            <w:gridSpan w:val="2"/>
            <w:vMerge/>
            <w:tcBorders>
              <w:top w:val="single" w:sz="8" w:space="0" w:color="000000"/>
              <w:left w:val="single" w:sz="8" w:space="0" w:color="000000"/>
              <w:bottom w:val="single" w:sz="8"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7535" w:type="dxa"/>
            <w:vMerge/>
            <w:tcBorders>
              <w:top w:val="single" w:sz="8" w:space="0" w:color="000000"/>
              <w:left w:val="single" w:sz="4" w:space="0" w:color="auto"/>
              <w:bottom w:val="single" w:sz="8" w:space="0" w:color="000000"/>
              <w:right w:val="single" w:sz="4" w:space="0" w:color="auto"/>
            </w:tcBorders>
            <w:shd w:val="clear" w:color="auto" w:fill="F9BA96"/>
            <w:vAlign w:val="center"/>
            <w:hideMark/>
          </w:tcPr>
          <w:p w:rsidR="0071445E" w:rsidRPr="0071445E" w:rsidRDefault="0071445E" w:rsidP="0071445E">
            <w:pPr>
              <w:rPr>
                <w:rFonts w:ascii="Calibri" w:eastAsia="Times New Roman" w:hAnsi="Calibri" w:cs="Times New Roman"/>
                <w:color w:val="000000"/>
                <w:sz w:val="22"/>
                <w:szCs w:val="22"/>
              </w:rPr>
            </w:pPr>
          </w:p>
        </w:tc>
        <w:tc>
          <w:tcPr>
            <w:tcW w:w="6875" w:type="dxa"/>
            <w:vMerge/>
            <w:tcBorders>
              <w:left w:val="single" w:sz="4" w:space="0" w:color="auto"/>
              <w:bottom w:val="single" w:sz="4" w:space="0" w:color="auto"/>
              <w:right w:val="single" w:sz="4" w:space="0" w:color="auto"/>
            </w:tcBorders>
            <w:vAlign w:val="center"/>
            <w:hideMark/>
          </w:tcPr>
          <w:p w:rsidR="0071445E" w:rsidRPr="0071445E" w:rsidRDefault="0071445E" w:rsidP="0071445E">
            <w:pPr>
              <w:rPr>
                <w:rFonts w:ascii="Calibri" w:eastAsia="Times New Roman" w:hAnsi="Calibri" w:cs="Times New Roman"/>
                <w:color w:val="000000"/>
                <w:sz w:val="22"/>
                <w:szCs w:val="22"/>
              </w:rPr>
            </w:pPr>
          </w:p>
        </w:tc>
      </w:tr>
    </w:tbl>
    <w:p w:rsidR="00C139A4" w:rsidRDefault="00C139A4" w:rsidP="00AE05F0"/>
    <w:p w:rsidR="0071445E" w:rsidRDefault="0071445E" w:rsidP="00AE05F0"/>
    <w:p w:rsidR="004E2194" w:rsidRDefault="004E2194" w:rsidP="00AE05F0"/>
    <w:p w:rsidR="0071445E" w:rsidRDefault="0071445E" w:rsidP="00AE05F0"/>
    <w:tbl>
      <w:tblPr>
        <w:tblW w:w="15769" w:type="dxa"/>
        <w:tblLook w:val="04A0" w:firstRow="1" w:lastRow="0" w:firstColumn="1" w:lastColumn="0" w:noHBand="0" w:noVBand="1"/>
      </w:tblPr>
      <w:tblGrid>
        <w:gridCol w:w="1049"/>
        <w:gridCol w:w="456"/>
        <w:gridCol w:w="14264"/>
      </w:tblGrid>
      <w:tr w:rsidR="0071445E" w:rsidRPr="0071445E" w:rsidTr="003D5483">
        <w:trPr>
          <w:trHeight w:val="297"/>
        </w:trPr>
        <w:tc>
          <w:tcPr>
            <w:tcW w:w="1049" w:type="dxa"/>
            <w:tcBorders>
              <w:top w:val="nil"/>
              <w:left w:val="nil"/>
              <w:bottom w:val="nil"/>
              <w:right w:val="nil"/>
            </w:tcBorders>
            <w:shd w:val="clear" w:color="auto" w:fill="auto"/>
            <w:noWrap/>
            <w:vAlign w:val="bottom"/>
            <w:hideMark/>
          </w:tcPr>
          <w:p w:rsidR="0071445E" w:rsidRPr="0071445E" w:rsidRDefault="0071445E" w:rsidP="0071445E">
            <w:pPr>
              <w:rPr>
                <w:rFonts w:ascii="Times New Roman" w:eastAsia="Times New Roman" w:hAnsi="Times New Roman" w:cs="Times New Roman"/>
              </w:rPr>
            </w:pPr>
          </w:p>
        </w:tc>
        <w:tc>
          <w:tcPr>
            <w:tcW w:w="456" w:type="dxa"/>
            <w:tcBorders>
              <w:top w:val="nil"/>
              <w:left w:val="nil"/>
              <w:bottom w:val="nil"/>
              <w:right w:val="nil"/>
            </w:tcBorders>
            <w:shd w:val="clear" w:color="auto" w:fill="auto"/>
            <w:noWrap/>
            <w:vAlign w:val="bottom"/>
            <w:hideMark/>
          </w:tcPr>
          <w:p w:rsidR="0071445E" w:rsidRPr="0071445E" w:rsidRDefault="0071445E" w:rsidP="0071445E">
            <w:pPr>
              <w:rPr>
                <w:rFonts w:ascii="Times New Roman" w:eastAsia="Times New Roman" w:hAnsi="Times New Roman" w:cs="Times New Roman"/>
                <w:sz w:val="20"/>
                <w:szCs w:val="20"/>
              </w:rPr>
            </w:pPr>
          </w:p>
        </w:tc>
        <w:tc>
          <w:tcPr>
            <w:tcW w:w="14264" w:type="dxa"/>
            <w:tcBorders>
              <w:top w:val="single" w:sz="8" w:space="0" w:color="000000"/>
              <w:left w:val="single" w:sz="8" w:space="0" w:color="000000"/>
              <w:bottom w:val="single" w:sz="8" w:space="0" w:color="000000"/>
              <w:right w:val="single" w:sz="8" w:space="0" w:color="000000"/>
            </w:tcBorders>
            <w:shd w:val="clear" w:color="000000" w:fill="BDD7EE"/>
            <w:noWrap/>
            <w:vAlign w:val="bottom"/>
            <w:hideMark/>
          </w:tcPr>
          <w:p w:rsidR="0071445E" w:rsidRPr="0071445E" w:rsidRDefault="0071445E" w:rsidP="0071445E">
            <w:pPr>
              <w:jc w:val="center"/>
              <w:rPr>
                <w:rFonts w:ascii="Calibri" w:eastAsia="Times New Roman" w:hAnsi="Calibri" w:cs="Times New Roman"/>
                <w:b/>
                <w:bCs/>
                <w:color w:val="000000"/>
              </w:rPr>
            </w:pPr>
            <w:r w:rsidRPr="0071445E">
              <w:rPr>
                <w:rFonts w:ascii="Calibri" w:eastAsia="Times New Roman" w:hAnsi="Calibri" w:cs="Times New Roman"/>
                <w:b/>
                <w:bCs/>
                <w:color w:val="000000"/>
              </w:rPr>
              <w:t xml:space="preserve">Closing session </w:t>
            </w:r>
          </w:p>
        </w:tc>
      </w:tr>
      <w:tr w:rsidR="0071445E" w:rsidRPr="0071445E" w:rsidTr="003D5483">
        <w:trPr>
          <w:trHeight w:val="297"/>
        </w:trPr>
        <w:tc>
          <w:tcPr>
            <w:tcW w:w="1505" w:type="dxa"/>
            <w:gridSpan w:val="2"/>
            <w:vMerge w:val="restart"/>
            <w:tcBorders>
              <w:top w:val="single" w:sz="4" w:space="0" w:color="auto"/>
              <w:left w:val="single" w:sz="4" w:space="0" w:color="auto"/>
              <w:bottom w:val="single" w:sz="4" w:space="0" w:color="000000"/>
              <w:right w:val="nil"/>
            </w:tcBorders>
            <w:shd w:val="clear" w:color="000000" w:fill="FFFFFF"/>
            <w:noWrap/>
            <w:vAlign w:val="center"/>
            <w:hideMark/>
          </w:tcPr>
          <w:p w:rsidR="0071445E" w:rsidRPr="0071445E" w:rsidRDefault="00C70046" w:rsidP="0071445E">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17:1</w:t>
            </w:r>
            <w:r w:rsidR="0071445E" w:rsidRPr="0071445E">
              <w:rPr>
                <w:rFonts w:ascii="Calibri" w:eastAsia="Times New Roman" w:hAnsi="Calibri" w:cs="Times New Roman"/>
                <w:b/>
                <w:bCs/>
                <w:color w:val="000000"/>
                <w:sz w:val="20"/>
                <w:szCs w:val="20"/>
              </w:rPr>
              <w:t>0- 18:00</w:t>
            </w:r>
          </w:p>
        </w:tc>
        <w:tc>
          <w:tcPr>
            <w:tcW w:w="14264" w:type="dxa"/>
            <w:tcBorders>
              <w:top w:val="single" w:sz="8" w:space="0" w:color="000000"/>
              <w:left w:val="single" w:sz="8" w:space="0" w:color="000000"/>
              <w:bottom w:val="double" w:sz="6" w:space="0" w:color="000000"/>
              <w:right w:val="single" w:sz="8" w:space="0" w:color="000000"/>
            </w:tcBorders>
            <w:shd w:val="clear" w:color="auto" w:fill="auto"/>
            <w:noWrap/>
            <w:vAlign w:val="bottom"/>
            <w:hideMark/>
          </w:tcPr>
          <w:p w:rsidR="0071445E" w:rsidRPr="0071445E" w:rsidRDefault="0071445E" w:rsidP="0071445E">
            <w:pPr>
              <w:jc w:val="center"/>
              <w:rPr>
                <w:rFonts w:ascii="Calibri" w:eastAsia="Times New Roman" w:hAnsi="Calibri" w:cs="Times New Roman"/>
                <w:b/>
                <w:bCs/>
                <w:color w:val="000000"/>
              </w:rPr>
            </w:pPr>
            <w:r w:rsidRPr="0071445E">
              <w:rPr>
                <w:rFonts w:ascii="Calibri" w:eastAsia="Times New Roman" w:hAnsi="Calibri" w:cs="Times New Roman"/>
                <w:b/>
                <w:bCs/>
                <w:color w:val="000000"/>
              </w:rPr>
              <w:t xml:space="preserve"> "Vision</w:t>
            </w:r>
            <w:r w:rsidRPr="002A3053">
              <w:rPr>
                <w:rFonts w:ascii="Calibri" w:eastAsia="Times New Roman" w:hAnsi="Calibri" w:cs="Times New Roman"/>
                <w:b/>
                <w:bCs/>
                <w:color w:val="000000"/>
              </w:rPr>
              <w:t xml:space="preserve">" </w:t>
            </w:r>
            <w:r w:rsidR="002A3053" w:rsidRPr="002A3053">
              <w:rPr>
                <w:rFonts w:ascii="Calibri" w:eastAsia="Times New Roman" w:hAnsi="Calibri" w:cs="Calibri"/>
                <w:b/>
                <w:color w:val="000000"/>
                <w:sz w:val="22"/>
                <w:szCs w:val="22"/>
              </w:rPr>
              <w:t xml:space="preserve">room, </w:t>
            </w:r>
            <w:r w:rsidRPr="002A3053">
              <w:rPr>
                <w:rFonts w:ascii="Calibri" w:eastAsia="Times New Roman" w:hAnsi="Calibri" w:cs="Times New Roman"/>
                <w:b/>
                <w:bCs/>
                <w:color w:val="000000"/>
              </w:rPr>
              <w:t>EGO</w:t>
            </w:r>
            <w:r w:rsidRPr="0071445E">
              <w:rPr>
                <w:rFonts w:ascii="Calibri" w:eastAsia="Times New Roman" w:hAnsi="Calibri" w:cs="Times New Roman"/>
                <w:b/>
                <w:bCs/>
                <w:color w:val="000000"/>
              </w:rPr>
              <w:t xml:space="preserve"> Hotel</w:t>
            </w:r>
          </w:p>
        </w:tc>
      </w:tr>
      <w:tr w:rsidR="0071445E" w:rsidRPr="0071445E" w:rsidTr="003D5483">
        <w:trPr>
          <w:trHeight w:val="524"/>
        </w:trPr>
        <w:tc>
          <w:tcPr>
            <w:tcW w:w="1505" w:type="dxa"/>
            <w:gridSpan w:val="2"/>
            <w:vMerge/>
            <w:tcBorders>
              <w:top w:val="single" w:sz="4" w:space="0" w:color="auto"/>
              <w:left w:val="single" w:sz="4" w:space="0" w:color="auto"/>
              <w:bottom w:val="single" w:sz="4"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14264" w:type="dxa"/>
            <w:tcBorders>
              <w:top w:val="nil"/>
              <w:left w:val="single" w:sz="8" w:space="0" w:color="000000"/>
              <w:bottom w:val="single" w:sz="4" w:space="0" w:color="auto"/>
              <w:right w:val="single" w:sz="8" w:space="0" w:color="000000"/>
            </w:tcBorders>
            <w:shd w:val="clear" w:color="000000" w:fill="BDD7EE"/>
            <w:vAlign w:val="center"/>
            <w:hideMark/>
          </w:tcPr>
          <w:p w:rsidR="0071445E" w:rsidRPr="0071445E" w:rsidRDefault="0071445E" w:rsidP="0071445E">
            <w:pPr>
              <w:rPr>
                <w:rFonts w:ascii="Calibri" w:eastAsia="Times New Roman" w:hAnsi="Calibri" w:cs="Times New Roman"/>
                <w:b/>
                <w:bCs/>
                <w:color w:val="000000"/>
                <w:sz w:val="22"/>
                <w:szCs w:val="22"/>
              </w:rPr>
            </w:pPr>
            <w:r w:rsidRPr="0071445E">
              <w:rPr>
                <w:rFonts w:ascii="Calibri" w:eastAsia="Times New Roman" w:hAnsi="Calibri" w:cs="Times New Roman"/>
                <w:b/>
                <w:bCs/>
                <w:color w:val="000000"/>
                <w:sz w:val="22"/>
                <w:szCs w:val="22"/>
              </w:rPr>
              <w:t>BEST PAPER AWARD</w:t>
            </w:r>
            <w:r w:rsidRPr="0071445E">
              <w:rPr>
                <w:rFonts w:ascii="Calibri" w:eastAsia="Times New Roman" w:hAnsi="Calibri" w:cs="Times New Roman"/>
                <w:b/>
                <w:bCs/>
                <w:color w:val="000000"/>
                <w:sz w:val="22"/>
                <w:szCs w:val="22"/>
              </w:rPr>
              <w:br/>
            </w:r>
            <w:r w:rsidRPr="0071445E">
              <w:rPr>
                <w:rFonts w:ascii="Calibri" w:eastAsia="Times New Roman" w:hAnsi="Calibri" w:cs="Times New Roman"/>
                <w:color w:val="000000"/>
                <w:sz w:val="22"/>
                <w:szCs w:val="22"/>
              </w:rPr>
              <w:t xml:space="preserve">Maria Carmela </w:t>
            </w:r>
            <w:proofErr w:type="spellStart"/>
            <w:r w:rsidRPr="0071445E">
              <w:rPr>
                <w:rFonts w:ascii="Calibri" w:eastAsia="Times New Roman" w:hAnsi="Calibri" w:cs="Times New Roman"/>
                <w:color w:val="000000"/>
                <w:sz w:val="22"/>
                <w:szCs w:val="22"/>
              </w:rPr>
              <w:t>Annosi</w:t>
            </w:r>
            <w:proofErr w:type="spellEnd"/>
            <w:r w:rsidRPr="0071445E">
              <w:rPr>
                <w:rFonts w:ascii="Calibri" w:eastAsia="Times New Roman" w:hAnsi="Calibri" w:cs="Times New Roman"/>
                <w:color w:val="000000"/>
                <w:sz w:val="22"/>
                <w:szCs w:val="22"/>
              </w:rPr>
              <w:t xml:space="preserve"> - Conference chair</w:t>
            </w:r>
          </w:p>
        </w:tc>
      </w:tr>
      <w:tr w:rsidR="0071445E" w:rsidRPr="0071445E" w:rsidTr="003D5483">
        <w:trPr>
          <w:trHeight w:val="769"/>
        </w:trPr>
        <w:tc>
          <w:tcPr>
            <w:tcW w:w="1505" w:type="dxa"/>
            <w:gridSpan w:val="2"/>
            <w:vMerge/>
            <w:tcBorders>
              <w:top w:val="single" w:sz="4" w:space="0" w:color="auto"/>
              <w:left w:val="single" w:sz="4" w:space="0" w:color="auto"/>
              <w:bottom w:val="single" w:sz="4" w:space="0" w:color="000000"/>
              <w:right w:val="nil"/>
            </w:tcBorders>
            <w:vAlign w:val="center"/>
            <w:hideMark/>
          </w:tcPr>
          <w:p w:rsidR="0071445E" w:rsidRPr="0071445E" w:rsidRDefault="0071445E" w:rsidP="0071445E">
            <w:pPr>
              <w:rPr>
                <w:rFonts w:ascii="Calibri" w:eastAsia="Times New Roman" w:hAnsi="Calibri" w:cs="Times New Roman"/>
                <w:b/>
                <w:bCs/>
                <w:color w:val="000000"/>
              </w:rPr>
            </w:pPr>
          </w:p>
        </w:tc>
        <w:tc>
          <w:tcPr>
            <w:tcW w:w="14264" w:type="dxa"/>
            <w:tcBorders>
              <w:top w:val="single" w:sz="4" w:space="0" w:color="auto"/>
              <w:left w:val="single" w:sz="8" w:space="0" w:color="000000"/>
              <w:bottom w:val="single" w:sz="4" w:space="0" w:color="auto"/>
              <w:right w:val="single" w:sz="8" w:space="0" w:color="000000"/>
            </w:tcBorders>
            <w:shd w:val="clear" w:color="000000" w:fill="BDD7EE"/>
            <w:vAlign w:val="bottom"/>
            <w:hideMark/>
          </w:tcPr>
          <w:p w:rsidR="0071445E" w:rsidRPr="0071445E" w:rsidRDefault="0071445E" w:rsidP="0071445E">
            <w:pPr>
              <w:rPr>
                <w:rFonts w:ascii="Calibri" w:eastAsia="Times New Roman" w:hAnsi="Calibri" w:cs="Times New Roman"/>
                <w:b/>
                <w:bCs/>
                <w:color w:val="000000"/>
                <w:sz w:val="22"/>
                <w:szCs w:val="22"/>
              </w:rPr>
            </w:pPr>
            <w:r w:rsidRPr="0071445E">
              <w:rPr>
                <w:rFonts w:ascii="Calibri" w:eastAsia="Times New Roman" w:hAnsi="Calibri" w:cs="Times New Roman"/>
                <w:b/>
                <w:bCs/>
                <w:color w:val="000000"/>
                <w:sz w:val="22"/>
                <w:szCs w:val="22"/>
              </w:rPr>
              <w:t>OUTLOOK IN THE NEXT CONFERENCE</w:t>
            </w:r>
            <w:r w:rsidRPr="0071445E">
              <w:rPr>
                <w:rFonts w:ascii="Calibri" w:eastAsia="Times New Roman" w:hAnsi="Calibri" w:cs="Times New Roman"/>
                <w:b/>
                <w:bCs/>
                <w:color w:val="000000"/>
                <w:sz w:val="22"/>
                <w:szCs w:val="22"/>
              </w:rPr>
              <w:br/>
            </w:r>
            <w:r w:rsidRPr="0071445E">
              <w:rPr>
                <w:rFonts w:ascii="Calibri" w:eastAsia="Times New Roman" w:hAnsi="Calibri" w:cs="Times New Roman"/>
                <w:color w:val="000000"/>
                <w:sz w:val="22"/>
                <w:szCs w:val="22"/>
              </w:rPr>
              <w:t xml:space="preserve">Wilfred </w:t>
            </w:r>
            <w:proofErr w:type="spellStart"/>
            <w:r w:rsidRPr="0071445E">
              <w:rPr>
                <w:rFonts w:ascii="Calibri" w:eastAsia="Times New Roman" w:hAnsi="Calibri" w:cs="Times New Roman"/>
                <w:color w:val="000000"/>
                <w:sz w:val="22"/>
                <w:szCs w:val="22"/>
              </w:rPr>
              <w:t>Dolfsma</w:t>
            </w:r>
            <w:proofErr w:type="spellEnd"/>
            <w:r w:rsidRPr="0071445E">
              <w:rPr>
                <w:rFonts w:ascii="Calibri" w:eastAsia="Times New Roman" w:hAnsi="Calibri" w:cs="Times New Roman"/>
                <w:color w:val="000000"/>
                <w:sz w:val="22"/>
                <w:szCs w:val="22"/>
              </w:rPr>
              <w:t xml:space="preserve">- Chair group holder </w:t>
            </w:r>
            <w:r w:rsidR="001F104D">
              <w:rPr>
                <w:rFonts w:ascii="Calibri" w:eastAsia="Times New Roman" w:hAnsi="Calibri" w:cs="Times New Roman"/>
                <w:color w:val="000000"/>
                <w:sz w:val="22"/>
                <w:szCs w:val="22"/>
              </w:rPr>
              <w:t>Management Studies Group (MST)</w:t>
            </w:r>
            <w:r w:rsidRPr="0071445E">
              <w:rPr>
                <w:rFonts w:ascii="Calibri" w:eastAsia="Times New Roman" w:hAnsi="Calibri" w:cs="Times New Roman"/>
                <w:color w:val="000000"/>
                <w:sz w:val="22"/>
                <w:szCs w:val="22"/>
              </w:rPr>
              <w:t xml:space="preserve">, </w:t>
            </w:r>
            <w:r w:rsidR="009C0872">
              <w:rPr>
                <w:rFonts w:ascii="Calibri" w:eastAsia="Times New Roman" w:hAnsi="Calibri" w:cs="Times New Roman"/>
                <w:color w:val="000000"/>
                <w:sz w:val="22"/>
                <w:szCs w:val="22"/>
              </w:rPr>
              <w:t>Wagenin</w:t>
            </w:r>
            <w:r w:rsidRPr="0071445E">
              <w:rPr>
                <w:rFonts w:ascii="Calibri" w:eastAsia="Times New Roman" w:hAnsi="Calibri" w:cs="Times New Roman"/>
                <w:color w:val="000000"/>
                <w:sz w:val="22"/>
                <w:szCs w:val="22"/>
              </w:rPr>
              <w:t>gen University &amp; Research</w:t>
            </w:r>
            <w:r w:rsidRPr="0071445E">
              <w:rPr>
                <w:rFonts w:ascii="Calibri" w:eastAsia="Times New Roman" w:hAnsi="Calibri" w:cs="Times New Roman"/>
                <w:b/>
                <w:bCs/>
                <w:color w:val="000000"/>
                <w:sz w:val="22"/>
                <w:szCs w:val="22"/>
              </w:rPr>
              <w:br/>
            </w:r>
            <w:r w:rsidRPr="0071445E">
              <w:rPr>
                <w:rFonts w:ascii="Calibri" w:eastAsia="Times New Roman" w:hAnsi="Calibri" w:cs="Times New Roman"/>
                <w:color w:val="000000"/>
                <w:sz w:val="22"/>
                <w:szCs w:val="22"/>
              </w:rPr>
              <w:t xml:space="preserve">Maria Carmela </w:t>
            </w:r>
            <w:proofErr w:type="spellStart"/>
            <w:r w:rsidRPr="0071445E">
              <w:rPr>
                <w:rFonts w:ascii="Calibri" w:eastAsia="Times New Roman" w:hAnsi="Calibri" w:cs="Times New Roman"/>
                <w:color w:val="000000"/>
                <w:sz w:val="22"/>
                <w:szCs w:val="22"/>
              </w:rPr>
              <w:t>Annosi</w:t>
            </w:r>
            <w:proofErr w:type="spellEnd"/>
            <w:r w:rsidRPr="0071445E">
              <w:rPr>
                <w:rFonts w:ascii="Calibri" w:eastAsia="Times New Roman" w:hAnsi="Calibri" w:cs="Times New Roman"/>
                <w:color w:val="000000"/>
                <w:sz w:val="22"/>
                <w:szCs w:val="22"/>
              </w:rPr>
              <w:t xml:space="preserve"> - Conference chair</w:t>
            </w:r>
          </w:p>
        </w:tc>
      </w:tr>
    </w:tbl>
    <w:p w:rsidR="0071445E" w:rsidRDefault="0071445E" w:rsidP="00AE05F0"/>
    <w:p w:rsidR="004E2194" w:rsidRDefault="004E2194" w:rsidP="00AE05F0"/>
    <w:p w:rsidR="001F104D" w:rsidRPr="001F104D" w:rsidRDefault="00FF7A18" w:rsidP="001F104D">
      <w:pPr>
        <w:rPr>
          <w:rFonts w:ascii="Arial" w:hAnsi="Arial" w:cs="Arial"/>
          <w:b/>
          <w:bCs/>
        </w:rPr>
      </w:pPr>
      <w:r w:rsidRPr="001F104D">
        <w:rPr>
          <w:rFonts w:ascii="Arial" w:hAnsi="Arial" w:cs="Arial"/>
          <w:b/>
          <w:bCs/>
        </w:rPr>
        <w:t>Scientific</w:t>
      </w:r>
      <w:r w:rsidR="001F104D" w:rsidRPr="001F104D">
        <w:rPr>
          <w:rFonts w:ascii="Arial" w:hAnsi="Arial" w:cs="Arial"/>
          <w:b/>
          <w:bCs/>
        </w:rPr>
        <w:t xml:space="preserve"> Committee</w:t>
      </w:r>
    </w:p>
    <w:p w:rsidR="001F104D" w:rsidRPr="001F104D" w:rsidRDefault="001F104D" w:rsidP="001F104D">
      <w:pPr>
        <w:rPr>
          <w:rFonts w:ascii="Arial" w:hAnsi="Arial" w:cs="Arial"/>
          <w:b/>
          <w:bCs/>
        </w:rPr>
      </w:pPr>
    </w:p>
    <w:p w:rsidR="001F104D" w:rsidRPr="001F104D" w:rsidRDefault="001F104D" w:rsidP="001F104D">
      <w:pPr>
        <w:spacing w:line="276" w:lineRule="auto"/>
        <w:rPr>
          <w:rFonts w:ascii="Arial" w:hAnsi="Arial" w:cs="Arial"/>
        </w:rPr>
      </w:pPr>
      <w:r w:rsidRPr="001F104D">
        <w:rPr>
          <w:rFonts w:ascii="Arial" w:hAnsi="Arial" w:cs="Arial"/>
          <w:b/>
        </w:rPr>
        <w:t xml:space="preserve">J. </w:t>
      </w:r>
      <w:proofErr w:type="spellStart"/>
      <w:r w:rsidRPr="001F104D">
        <w:rPr>
          <w:rFonts w:ascii="Arial" w:hAnsi="Arial" w:cs="Arial"/>
          <w:b/>
        </w:rPr>
        <w:t>Bloemhof</w:t>
      </w:r>
      <w:proofErr w:type="spellEnd"/>
      <w:r w:rsidRPr="001F104D">
        <w:rPr>
          <w:rFonts w:ascii="Arial" w:hAnsi="Arial" w:cs="Arial"/>
          <w:b/>
        </w:rPr>
        <w:t>,</w:t>
      </w:r>
      <w:r w:rsidRPr="001F104D">
        <w:rPr>
          <w:rFonts w:ascii="Arial" w:hAnsi="Arial" w:cs="Arial"/>
        </w:rPr>
        <w:t xml:space="preserve"> Operat</w:t>
      </w:r>
      <w:r>
        <w:rPr>
          <w:rFonts w:ascii="Arial" w:hAnsi="Arial" w:cs="Arial"/>
        </w:rPr>
        <w:t>ions Research and Logistics, Wageningen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A. Oude </w:t>
      </w:r>
      <w:proofErr w:type="spellStart"/>
      <w:r w:rsidRPr="001F104D">
        <w:rPr>
          <w:rFonts w:ascii="Arial" w:hAnsi="Arial" w:cs="Arial"/>
          <w:b/>
        </w:rPr>
        <w:t>Lansink</w:t>
      </w:r>
      <w:proofErr w:type="spellEnd"/>
      <w:r w:rsidRPr="001F104D">
        <w:rPr>
          <w:rFonts w:ascii="Arial" w:hAnsi="Arial" w:cs="Arial"/>
        </w:rPr>
        <w:t xml:space="preserve">, Business Economics, </w:t>
      </w:r>
      <w:r>
        <w:rPr>
          <w:rFonts w:ascii="Arial" w:hAnsi="Arial" w:cs="Arial"/>
        </w:rPr>
        <w:t>Wageningen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B. </w:t>
      </w:r>
      <w:proofErr w:type="spellStart"/>
      <w:r w:rsidRPr="001F104D">
        <w:rPr>
          <w:rFonts w:ascii="Arial" w:hAnsi="Arial" w:cs="Arial"/>
          <w:b/>
        </w:rPr>
        <w:t>Tekinerdogan</w:t>
      </w:r>
      <w:proofErr w:type="spellEnd"/>
      <w:r>
        <w:rPr>
          <w:rFonts w:ascii="Arial" w:hAnsi="Arial" w:cs="Arial"/>
        </w:rPr>
        <w:t>, Information Technology, Wageningen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J. </w:t>
      </w:r>
      <w:proofErr w:type="spellStart"/>
      <w:r w:rsidRPr="001F104D">
        <w:rPr>
          <w:rFonts w:ascii="Arial" w:hAnsi="Arial" w:cs="Arial"/>
          <w:b/>
        </w:rPr>
        <w:t>Trienekens</w:t>
      </w:r>
      <w:proofErr w:type="spellEnd"/>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H. van </w:t>
      </w:r>
      <w:proofErr w:type="spellStart"/>
      <w:r w:rsidRPr="001F104D">
        <w:rPr>
          <w:rFonts w:ascii="Arial" w:hAnsi="Arial" w:cs="Arial"/>
          <w:b/>
        </w:rPr>
        <w:t>Trijp</w:t>
      </w:r>
      <w:proofErr w:type="spellEnd"/>
      <w:r w:rsidRPr="001F104D">
        <w:rPr>
          <w:rFonts w:ascii="Arial" w:hAnsi="Arial" w:cs="Arial"/>
        </w:rPr>
        <w:t xml:space="preserve">, Marketing and Consumer </w:t>
      </w:r>
      <w:proofErr w:type="spellStart"/>
      <w:r w:rsidRPr="001F104D">
        <w:rPr>
          <w:rFonts w:ascii="Arial" w:hAnsi="Arial" w:cs="Arial"/>
        </w:rPr>
        <w:t>Behaviour</w:t>
      </w:r>
      <w:proofErr w:type="spellEnd"/>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Maria Carmela </w:t>
      </w:r>
      <w:proofErr w:type="spellStart"/>
      <w:r w:rsidRPr="001F104D">
        <w:rPr>
          <w:rFonts w:ascii="Arial" w:hAnsi="Arial" w:cs="Arial"/>
          <w:b/>
        </w:rPr>
        <w:t>Annosi</w:t>
      </w:r>
      <w:proofErr w:type="spellEnd"/>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Wilfred </w:t>
      </w:r>
      <w:proofErr w:type="spellStart"/>
      <w:r w:rsidRPr="001F104D">
        <w:rPr>
          <w:rFonts w:ascii="Arial" w:hAnsi="Arial" w:cs="Arial"/>
          <w:b/>
        </w:rPr>
        <w:t>Dolfsma</w:t>
      </w:r>
      <w:proofErr w:type="spellEnd"/>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Adele </w:t>
      </w:r>
      <w:proofErr w:type="spellStart"/>
      <w:r w:rsidRPr="001F104D">
        <w:rPr>
          <w:rFonts w:ascii="Arial" w:hAnsi="Arial" w:cs="Arial"/>
          <w:b/>
        </w:rPr>
        <w:t>Finco</w:t>
      </w:r>
      <w:proofErr w:type="spellEnd"/>
      <w:r w:rsidRPr="001F104D">
        <w:rPr>
          <w:rFonts w:ascii="Arial" w:hAnsi="Arial" w:cs="Arial"/>
        </w:rPr>
        <w:t xml:space="preserve">, </w:t>
      </w:r>
      <w:proofErr w:type="spellStart"/>
      <w:r w:rsidRPr="001F104D">
        <w:rPr>
          <w:rFonts w:ascii="Arial" w:hAnsi="Arial" w:cs="Arial"/>
        </w:rPr>
        <w:t>Università</w:t>
      </w:r>
      <w:proofErr w:type="spellEnd"/>
      <w:r w:rsidRPr="001F104D">
        <w:rPr>
          <w:rFonts w:ascii="Arial" w:hAnsi="Arial" w:cs="Arial"/>
        </w:rPr>
        <w:t xml:space="preserve"> </w:t>
      </w:r>
      <w:proofErr w:type="spellStart"/>
      <w:r w:rsidRPr="001F104D">
        <w:rPr>
          <w:rFonts w:ascii="Arial" w:hAnsi="Arial" w:cs="Arial"/>
        </w:rPr>
        <w:t>P</w:t>
      </w:r>
      <w:r>
        <w:rPr>
          <w:rFonts w:ascii="Arial" w:hAnsi="Arial" w:cs="Arial"/>
        </w:rPr>
        <w:t>olitecnica</w:t>
      </w:r>
      <w:proofErr w:type="spellEnd"/>
      <w:r>
        <w:rPr>
          <w:rFonts w:ascii="Arial" w:hAnsi="Arial" w:cs="Arial"/>
        </w:rPr>
        <w:t xml:space="preserve"> </w:t>
      </w:r>
      <w:proofErr w:type="spellStart"/>
      <w:r>
        <w:rPr>
          <w:rFonts w:ascii="Arial" w:hAnsi="Arial" w:cs="Arial"/>
        </w:rPr>
        <w:t>delle</w:t>
      </w:r>
      <w:proofErr w:type="spellEnd"/>
      <w:r>
        <w:rPr>
          <w:rFonts w:ascii="Arial" w:hAnsi="Arial" w:cs="Arial"/>
        </w:rPr>
        <w:t xml:space="preserve"> Marche,</w:t>
      </w:r>
      <w:r w:rsidRPr="001F104D">
        <w:rPr>
          <w:rFonts w:ascii="Arial" w:hAnsi="Arial" w:cs="Arial"/>
        </w:rPr>
        <w:t xml:space="preserve"> </w:t>
      </w:r>
      <w:proofErr w:type="spellStart"/>
      <w:r w:rsidRPr="001F104D">
        <w:rPr>
          <w:rFonts w:ascii="Arial" w:hAnsi="Arial" w:cs="Arial"/>
        </w:rPr>
        <w:t>Dipartimento</w:t>
      </w:r>
      <w:proofErr w:type="spellEnd"/>
      <w:r w:rsidRPr="001F104D">
        <w:rPr>
          <w:rFonts w:ascii="Arial" w:hAnsi="Arial" w:cs="Arial"/>
        </w:rPr>
        <w:t xml:space="preserve"> di </w:t>
      </w:r>
      <w:proofErr w:type="spellStart"/>
      <w:r w:rsidRPr="001F104D">
        <w:rPr>
          <w:rFonts w:ascii="Arial" w:hAnsi="Arial" w:cs="Arial"/>
        </w:rPr>
        <w:t>Scienze</w:t>
      </w:r>
      <w:proofErr w:type="spellEnd"/>
      <w:r w:rsidRPr="001F104D">
        <w:rPr>
          <w:rFonts w:ascii="Arial" w:hAnsi="Arial" w:cs="Arial"/>
        </w:rPr>
        <w:t xml:space="preserve"> </w:t>
      </w:r>
      <w:proofErr w:type="spellStart"/>
      <w:r w:rsidRPr="001F104D">
        <w:rPr>
          <w:rFonts w:ascii="Arial" w:hAnsi="Arial" w:cs="Arial"/>
        </w:rPr>
        <w:t>Agrari</w:t>
      </w:r>
      <w:r>
        <w:rPr>
          <w:rFonts w:ascii="Arial" w:hAnsi="Arial" w:cs="Arial"/>
        </w:rPr>
        <w:t>e</w:t>
      </w:r>
      <w:proofErr w:type="spellEnd"/>
      <w:r>
        <w:rPr>
          <w:rFonts w:ascii="Arial" w:hAnsi="Arial" w:cs="Arial"/>
        </w:rPr>
        <w:t xml:space="preserve">, </w:t>
      </w:r>
      <w:proofErr w:type="spellStart"/>
      <w:r>
        <w:rPr>
          <w:rFonts w:ascii="Arial" w:hAnsi="Arial" w:cs="Arial"/>
        </w:rPr>
        <w:t>Alimentari</w:t>
      </w:r>
      <w:proofErr w:type="spellEnd"/>
      <w:r>
        <w:rPr>
          <w:rFonts w:ascii="Arial" w:hAnsi="Arial" w:cs="Arial"/>
        </w:rPr>
        <w:t xml:space="preserve"> e </w:t>
      </w:r>
      <w:proofErr w:type="spellStart"/>
      <w:r>
        <w:rPr>
          <w:rFonts w:ascii="Arial" w:hAnsi="Arial" w:cs="Arial"/>
        </w:rPr>
        <w:t>Ambientali</w:t>
      </w:r>
      <w:proofErr w:type="spellEnd"/>
    </w:p>
    <w:p w:rsidR="001F104D" w:rsidRPr="001F104D" w:rsidRDefault="001F104D" w:rsidP="001F104D">
      <w:pPr>
        <w:spacing w:line="276" w:lineRule="auto"/>
        <w:rPr>
          <w:rFonts w:ascii="Arial" w:hAnsi="Arial" w:cs="Arial"/>
        </w:rPr>
      </w:pPr>
      <w:proofErr w:type="spellStart"/>
      <w:r w:rsidRPr="001F104D">
        <w:rPr>
          <w:rFonts w:ascii="Arial" w:hAnsi="Arial" w:cs="Arial"/>
          <w:b/>
        </w:rPr>
        <w:t>Sauro</w:t>
      </w:r>
      <w:proofErr w:type="spellEnd"/>
      <w:r w:rsidRPr="001F104D">
        <w:rPr>
          <w:rFonts w:ascii="Arial" w:hAnsi="Arial" w:cs="Arial"/>
          <w:b/>
        </w:rPr>
        <w:t xml:space="preserve"> </w:t>
      </w:r>
      <w:proofErr w:type="spellStart"/>
      <w:r w:rsidRPr="001F104D">
        <w:rPr>
          <w:rFonts w:ascii="Arial" w:hAnsi="Arial" w:cs="Arial"/>
          <w:b/>
        </w:rPr>
        <w:t>Longhi</w:t>
      </w:r>
      <w:proofErr w:type="spellEnd"/>
      <w:r w:rsidRPr="001F104D">
        <w:rPr>
          <w:rFonts w:ascii="Arial" w:hAnsi="Arial" w:cs="Arial"/>
        </w:rPr>
        <w:t xml:space="preserve">, Rector </w:t>
      </w:r>
      <w:proofErr w:type="spellStart"/>
      <w:r w:rsidRPr="001F104D">
        <w:rPr>
          <w:rFonts w:ascii="Arial" w:hAnsi="Arial" w:cs="Arial"/>
        </w:rPr>
        <w:t>Università</w:t>
      </w:r>
      <w:proofErr w:type="spellEnd"/>
      <w:r w:rsidRPr="001F104D">
        <w:rPr>
          <w:rFonts w:ascii="Arial" w:hAnsi="Arial" w:cs="Arial"/>
        </w:rPr>
        <w:t xml:space="preserve"> </w:t>
      </w:r>
      <w:proofErr w:type="spellStart"/>
      <w:r w:rsidRPr="001F104D">
        <w:rPr>
          <w:rFonts w:ascii="Arial" w:hAnsi="Arial" w:cs="Arial"/>
        </w:rPr>
        <w:t>P</w:t>
      </w:r>
      <w:r>
        <w:rPr>
          <w:rFonts w:ascii="Arial" w:hAnsi="Arial" w:cs="Arial"/>
        </w:rPr>
        <w:t>olitecnica</w:t>
      </w:r>
      <w:proofErr w:type="spellEnd"/>
      <w:r>
        <w:rPr>
          <w:rFonts w:ascii="Arial" w:hAnsi="Arial" w:cs="Arial"/>
        </w:rPr>
        <w:t xml:space="preserve"> </w:t>
      </w:r>
      <w:proofErr w:type="spellStart"/>
      <w:r>
        <w:rPr>
          <w:rFonts w:ascii="Arial" w:hAnsi="Arial" w:cs="Arial"/>
        </w:rPr>
        <w:t>delle</w:t>
      </w:r>
      <w:proofErr w:type="spellEnd"/>
      <w:r>
        <w:rPr>
          <w:rFonts w:ascii="Arial" w:hAnsi="Arial" w:cs="Arial"/>
        </w:rPr>
        <w:t xml:space="preserve"> Marche</w:t>
      </w:r>
    </w:p>
    <w:p w:rsidR="001F104D" w:rsidRPr="001F104D" w:rsidRDefault="001F104D" w:rsidP="001F104D">
      <w:pPr>
        <w:spacing w:line="276" w:lineRule="auto"/>
        <w:rPr>
          <w:rFonts w:ascii="Arial" w:hAnsi="Arial" w:cs="Arial"/>
          <w:b/>
          <w:bCs/>
        </w:rPr>
      </w:pPr>
    </w:p>
    <w:p w:rsidR="001F104D" w:rsidRPr="001F104D" w:rsidRDefault="001F104D" w:rsidP="001F104D">
      <w:pPr>
        <w:spacing w:line="276" w:lineRule="auto"/>
        <w:rPr>
          <w:rFonts w:ascii="Arial" w:hAnsi="Arial" w:cs="Arial"/>
          <w:b/>
          <w:bCs/>
        </w:rPr>
      </w:pPr>
      <w:r w:rsidRPr="001F104D">
        <w:rPr>
          <w:rFonts w:ascii="Arial" w:hAnsi="Arial" w:cs="Arial"/>
          <w:b/>
          <w:bCs/>
        </w:rPr>
        <w:t>Conference Organizing Team</w:t>
      </w:r>
    </w:p>
    <w:p w:rsidR="001F104D" w:rsidRPr="001F104D" w:rsidRDefault="001F104D" w:rsidP="001F104D">
      <w:pPr>
        <w:spacing w:line="276" w:lineRule="auto"/>
        <w:rPr>
          <w:rFonts w:ascii="Arial" w:hAnsi="Arial" w:cs="Arial"/>
          <w:b/>
          <w:bCs/>
        </w:rPr>
      </w:pPr>
    </w:p>
    <w:p w:rsidR="001F104D" w:rsidRPr="001F104D" w:rsidRDefault="001F104D" w:rsidP="001F104D">
      <w:pPr>
        <w:spacing w:line="276" w:lineRule="auto"/>
        <w:rPr>
          <w:rFonts w:ascii="Arial" w:hAnsi="Arial" w:cs="Arial"/>
        </w:rPr>
      </w:pPr>
      <w:r w:rsidRPr="001F104D">
        <w:rPr>
          <w:rFonts w:ascii="Arial" w:hAnsi="Arial" w:cs="Arial"/>
          <w:b/>
        </w:rPr>
        <w:t xml:space="preserve">Maria Carmela </w:t>
      </w:r>
      <w:proofErr w:type="spellStart"/>
      <w:r w:rsidRPr="001F104D">
        <w:rPr>
          <w:rFonts w:ascii="Arial" w:hAnsi="Arial" w:cs="Arial"/>
          <w:b/>
        </w:rPr>
        <w:t>Annosi</w:t>
      </w:r>
      <w:proofErr w:type="spellEnd"/>
      <w:r w:rsidRPr="001F104D">
        <w:rPr>
          <w:rFonts w:ascii="Arial" w:hAnsi="Arial" w:cs="Arial"/>
        </w:rPr>
        <w:t xml:space="preserve"> (</w:t>
      </w:r>
      <w:r w:rsidR="00FF7A18">
        <w:rPr>
          <w:rFonts w:ascii="Arial" w:hAnsi="Arial" w:cs="Arial"/>
        </w:rPr>
        <w:t>conference chair</w:t>
      </w:r>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Valentina C. Materia</w:t>
      </w:r>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Geoffrey </w:t>
      </w:r>
      <w:proofErr w:type="spellStart"/>
      <w:r w:rsidRPr="001F104D">
        <w:rPr>
          <w:rFonts w:ascii="Arial" w:hAnsi="Arial" w:cs="Arial"/>
          <w:b/>
        </w:rPr>
        <w:t>Hagelaar</w:t>
      </w:r>
      <w:proofErr w:type="spellEnd"/>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1F104D" w:rsidRPr="001F104D" w:rsidRDefault="001F104D" w:rsidP="001F104D">
      <w:pPr>
        <w:spacing w:line="276" w:lineRule="auto"/>
        <w:rPr>
          <w:rFonts w:ascii="Arial" w:hAnsi="Arial" w:cs="Arial"/>
        </w:rPr>
      </w:pPr>
      <w:r w:rsidRPr="001F104D">
        <w:rPr>
          <w:rFonts w:ascii="Arial" w:hAnsi="Arial" w:cs="Arial"/>
          <w:b/>
        </w:rPr>
        <w:t xml:space="preserve">Linette </w:t>
      </w:r>
      <w:proofErr w:type="spellStart"/>
      <w:r w:rsidRPr="001F104D">
        <w:rPr>
          <w:rFonts w:ascii="Arial" w:hAnsi="Arial" w:cs="Arial"/>
          <w:b/>
        </w:rPr>
        <w:t>Peelen</w:t>
      </w:r>
      <w:proofErr w:type="spellEnd"/>
      <w:r w:rsidRPr="001F104D">
        <w:rPr>
          <w:rFonts w:ascii="Arial" w:hAnsi="Arial" w:cs="Arial"/>
          <w:b/>
        </w:rPr>
        <w:t xml:space="preserve"> &amp; Ina </w:t>
      </w:r>
      <w:proofErr w:type="spellStart"/>
      <w:r w:rsidRPr="001F104D">
        <w:rPr>
          <w:rFonts w:ascii="Arial" w:hAnsi="Arial" w:cs="Arial"/>
          <w:b/>
        </w:rPr>
        <w:t>Versteeg</w:t>
      </w:r>
      <w:proofErr w:type="spellEnd"/>
      <w:r w:rsidRPr="001F104D">
        <w:rPr>
          <w:rFonts w:ascii="Arial" w:hAnsi="Arial" w:cs="Arial"/>
        </w:rPr>
        <w:t xml:space="preserve">, </w:t>
      </w:r>
      <w:r>
        <w:rPr>
          <w:rFonts w:ascii="Arial" w:hAnsi="Arial" w:cs="Arial"/>
        </w:rPr>
        <w:t>Management Studies Group</w:t>
      </w:r>
      <w:r w:rsidRPr="001F104D">
        <w:rPr>
          <w:rFonts w:ascii="Arial" w:hAnsi="Arial" w:cs="Arial"/>
        </w:rPr>
        <w:t>, W</w:t>
      </w:r>
      <w:r>
        <w:rPr>
          <w:rFonts w:ascii="Arial" w:hAnsi="Arial" w:cs="Arial"/>
        </w:rPr>
        <w:t>ageningen University</w:t>
      </w:r>
    </w:p>
    <w:p w:rsidR="004E2194" w:rsidRPr="001F104D" w:rsidRDefault="004E2194" w:rsidP="00AE05F0">
      <w:pPr>
        <w:rPr>
          <w:rFonts w:ascii="Arial" w:hAnsi="Arial" w:cs="Arial"/>
        </w:rPr>
      </w:pPr>
    </w:p>
    <w:p w:rsidR="004E2194" w:rsidRPr="001F104D" w:rsidRDefault="004E2194" w:rsidP="00AE05F0">
      <w:pPr>
        <w:rPr>
          <w:rFonts w:ascii="Arial" w:hAnsi="Arial" w:cs="Arial"/>
        </w:rPr>
      </w:pPr>
    </w:p>
    <w:p w:rsidR="004E2194" w:rsidRDefault="004E2194" w:rsidP="00AE05F0"/>
    <w:p w:rsidR="004E2194" w:rsidRDefault="004E2194" w:rsidP="00AE05F0"/>
    <w:p w:rsidR="006A4062" w:rsidRDefault="006A4062" w:rsidP="00AE05F0"/>
    <w:p w:rsidR="006A4062" w:rsidRPr="009C3D6E" w:rsidRDefault="009C3D6E" w:rsidP="009C3D6E">
      <w:pPr>
        <w:pStyle w:val="Date"/>
        <w:jc w:val="left"/>
        <w:rPr>
          <w:color w:val="2F5496" w:themeColor="accent1" w:themeShade="BF"/>
        </w:rPr>
      </w:pPr>
      <w:r w:rsidRPr="009C3D6E">
        <w:rPr>
          <w:color w:val="2F5496" w:themeColor="accent1" w:themeShade="BF"/>
        </w:rPr>
        <w:t>Conference Side Events:</w:t>
      </w:r>
      <w:r>
        <w:rPr>
          <w:color w:val="2F5496" w:themeColor="accent1" w:themeShade="BF"/>
        </w:rPr>
        <w:t xml:space="preserve"> </w:t>
      </w:r>
      <w:r w:rsidRPr="009C3D6E">
        <w:rPr>
          <w:color w:val="2F5496" w:themeColor="accent1" w:themeShade="BF"/>
        </w:rPr>
        <w:t xml:space="preserve">Appendix E1. </w:t>
      </w:r>
    </w:p>
    <w:p w:rsidR="006A4062" w:rsidRPr="006A4062" w:rsidRDefault="006A4062" w:rsidP="006A4062">
      <w:pPr>
        <w:pStyle w:val="Heading1"/>
        <w:rPr>
          <w:rStyle w:val="avtext1"/>
          <w:rFonts w:ascii="Calibri" w:hAnsi="Calibri"/>
          <w:color w:val="auto"/>
          <w:sz w:val="40"/>
          <w:szCs w:val="28"/>
          <w:lang w:val="en-US"/>
        </w:rPr>
        <w:sectPr w:rsidR="006A4062" w:rsidRPr="006A4062" w:rsidSect="005D6355">
          <w:footerReference w:type="default" r:id="rId14"/>
          <w:pgSz w:w="16820" w:h="11900" w:orient="landscape" w:code="9"/>
          <w:pgMar w:top="397" w:right="934" w:bottom="243" w:left="589" w:header="720" w:footer="0" w:gutter="0"/>
          <w:cols w:space="720"/>
          <w:docGrid w:linePitch="360"/>
        </w:sectPr>
      </w:pPr>
    </w:p>
    <w:p w:rsidR="006A4062" w:rsidRPr="006A4062" w:rsidRDefault="006A4062" w:rsidP="006A4062">
      <w:pPr>
        <w:pStyle w:val="Heading1"/>
        <w:rPr>
          <w:rStyle w:val="avtext1"/>
          <w:rFonts w:ascii="Calibri" w:hAnsi="Calibri"/>
          <w:b/>
          <w:color w:val="auto"/>
          <w:sz w:val="40"/>
          <w:szCs w:val="28"/>
          <w:lang w:val="en-US"/>
        </w:rPr>
      </w:pPr>
      <w:r w:rsidRPr="006A4062">
        <w:rPr>
          <w:rStyle w:val="avtext1"/>
          <w:rFonts w:ascii="Calibri" w:hAnsi="Calibri"/>
          <w:color w:val="auto"/>
          <w:sz w:val="40"/>
          <w:szCs w:val="28"/>
          <w:lang w:val="en-US"/>
        </w:rPr>
        <w:t>WICANEM Horizon 2020 Proposal Development workshop</w:t>
      </w:r>
    </w:p>
    <w:p w:rsidR="006A4062" w:rsidRPr="009C3D6E" w:rsidRDefault="006A4062" w:rsidP="006A4062">
      <w:pPr>
        <w:pStyle w:val="Heading2"/>
        <w:rPr>
          <w:rStyle w:val="avtext1"/>
          <w:rFonts w:ascii="Arial" w:hAnsi="Arial" w:cs="Arial"/>
          <w:b/>
          <w:i/>
          <w:color w:val="auto"/>
          <w:sz w:val="28"/>
          <w:szCs w:val="28"/>
          <w:lang w:val="en-US"/>
        </w:rPr>
      </w:pPr>
      <w:r w:rsidRPr="006A4062">
        <w:rPr>
          <w:lang w:val="en-US"/>
        </w:rPr>
        <w:t xml:space="preserve"> </w:t>
      </w:r>
      <w:r w:rsidRPr="009C3D6E">
        <w:rPr>
          <w:rStyle w:val="avtext1"/>
          <w:rFonts w:ascii="Arial" w:hAnsi="Arial" w:cs="Arial"/>
          <w:i/>
          <w:color w:val="auto"/>
          <w:sz w:val="28"/>
          <w:szCs w:val="28"/>
          <w:lang w:val="en-US"/>
        </w:rPr>
        <w:t>A Workshop to develop a joint EU grant proposal aiming at collaborative research in the field of digitalization and business transformation (possibly in rural areas).</w:t>
      </w:r>
    </w:p>
    <w:p w:rsidR="006A4062" w:rsidRPr="009C3D6E" w:rsidRDefault="006A4062" w:rsidP="006A4062">
      <w:pPr>
        <w:rPr>
          <w:rFonts w:ascii="Arial" w:hAnsi="Arial" w:cs="Arial"/>
        </w:rPr>
      </w:pPr>
    </w:p>
    <w:p w:rsidR="006A4062" w:rsidRPr="009C3D6E" w:rsidRDefault="006A4062" w:rsidP="006A4062">
      <w:pPr>
        <w:rPr>
          <w:rFonts w:ascii="Arial" w:eastAsia="Times New Roman" w:hAnsi="Arial" w:cs="Arial"/>
          <w:b/>
          <w:bCs/>
          <w:color w:val="444444"/>
          <w:sz w:val="23"/>
          <w:szCs w:val="21"/>
          <w:lang w:eastAsia="en-GB"/>
        </w:rPr>
      </w:pPr>
      <w:r w:rsidRPr="009C3D6E">
        <w:rPr>
          <w:rFonts w:ascii="Arial" w:eastAsia="Times New Roman" w:hAnsi="Arial" w:cs="Arial"/>
          <w:b/>
          <w:bCs/>
          <w:color w:val="444444"/>
          <w:sz w:val="23"/>
          <w:szCs w:val="21"/>
          <w:lang w:eastAsia="en-GB"/>
        </w:rPr>
        <w:t>Organizers: </w:t>
      </w:r>
    </w:p>
    <w:p w:rsidR="006A4062" w:rsidRPr="009C3D6E" w:rsidRDefault="006A4062" w:rsidP="006A4062">
      <w:pPr>
        <w:rPr>
          <w:rFonts w:ascii="Arial" w:eastAsia="Times New Roman" w:hAnsi="Arial" w:cs="Arial"/>
          <w:color w:val="444444"/>
          <w:sz w:val="21"/>
          <w:szCs w:val="21"/>
          <w:lang w:eastAsia="en-GB"/>
        </w:rPr>
      </w:pPr>
      <w:r w:rsidRPr="00453CBC">
        <w:rPr>
          <w:rFonts w:ascii="Arial" w:eastAsia="Times New Roman" w:hAnsi="Arial" w:cs="Arial"/>
          <w:b/>
          <w:color w:val="444444"/>
          <w:sz w:val="21"/>
          <w:szCs w:val="21"/>
          <w:lang w:eastAsia="en-GB"/>
        </w:rPr>
        <w:t>Maria</w:t>
      </w:r>
      <w:r w:rsidRPr="00453CBC">
        <w:rPr>
          <w:rFonts w:ascii="Arial" w:hAnsi="Arial" w:cs="Arial"/>
          <w:b/>
          <w:color w:val="000000"/>
          <w:sz w:val="20"/>
          <w:szCs w:val="20"/>
        </w:rPr>
        <w:t xml:space="preserve"> </w:t>
      </w:r>
      <w:r w:rsidRPr="00453CBC">
        <w:rPr>
          <w:rFonts w:ascii="Arial" w:eastAsia="Times New Roman" w:hAnsi="Arial" w:cs="Arial"/>
          <w:b/>
          <w:color w:val="444444"/>
          <w:sz w:val="21"/>
          <w:szCs w:val="21"/>
          <w:lang w:eastAsia="en-GB"/>
        </w:rPr>
        <w:t xml:space="preserve">Carmela </w:t>
      </w:r>
      <w:proofErr w:type="spellStart"/>
      <w:r w:rsidRPr="00453CBC">
        <w:rPr>
          <w:rFonts w:ascii="Arial" w:eastAsia="Times New Roman" w:hAnsi="Arial" w:cs="Arial"/>
          <w:b/>
          <w:color w:val="444444"/>
          <w:sz w:val="21"/>
          <w:szCs w:val="21"/>
          <w:lang w:eastAsia="en-GB"/>
        </w:rPr>
        <w:t>Annosi</w:t>
      </w:r>
      <w:proofErr w:type="spellEnd"/>
      <w:r w:rsidRPr="00453CBC">
        <w:rPr>
          <w:rFonts w:ascii="Arial" w:eastAsia="Times New Roman" w:hAnsi="Arial" w:cs="Arial"/>
          <w:color w:val="444444"/>
          <w:sz w:val="21"/>
          <w:szCs w:val="21"/>
          <w:lang w:eastAsia="en-GB"/>
        </w:rPr>
        <w:t>,</w:t>
      </w:r>
      <w:r w:rsidRPr="009C3D6E">
        <w:rPr>
          <w:rFonts w:ascii="Arial" w:eastAsia="Times New Roman" w:hAnsi="Arial" w:cs="Arial"/>
          <w:color w:val="444444"/>
          <w:sz w:val="21"/>
          <w:szCs w:val="21"/>
          <w:lang w:eastAsia="en-GB"/>
        </w:rPr>
        <w:t xml:space="preserve"> W</w:t>
      </w:r>
      <w:r w:rsidR="00453CBC">
        <w:rPr>
          <w:rFonts w:ascii="Arial" w:eastAsia="Times New Roman" w:hAnsi="Arial" w:cs="Arial"/>
          <w:color w:val="444444"/>
          <w:sz w:val="21"/>
          <w:szCs w:val="21"/>
          <w:lang w:eastAsia="en-GB"/>
        </w:rPr>
        <w:t>ageningen University, The Netherlands</w:t>
      </w:r>
    </w:p>
    <w:p w:rsidR="006A4062" w:rsidRPr="009C3D6E" w:rsidRDefault="006A4062" w:rsidP="006A4062">
      <w:pPr>
        <w:pStyle w:val="Heading1"/>
        <w:spacing w:before="0"/>
        <w:jc w:val="both"/>
        <w:rPr>
          <w:rFonts w:ascii="Arial" w:eastAsia="Times New Roman" w:hAnsi="Arial" w:cs="Arial"/>
          <w:color w:val="444444"/>
          <w:sz w:val="21"/>
          <w:szCs w:val="21"/>
          <w:lang w:val="en-US" w:eastAsia="en-GB"/>
        </w:rPr>
      </w:pPr>
      <w:r w:rsidRPr="00453CBC">
        <w:rPr>
          <w:rFonts w:ascii="Arial" w:eastAsia="Times New Roman" w:hAnsi="Arial" w:cs="Arial"/>
          <w:b/>
          <w:color w:val="444444"/>
          <w:sz w:val="21"/>
          <w:szCs w:val="21"/>
          <w:lang w:val="en-US" w:eastAsia="en-GB"/>
        </w:rPr>
        <w:t xml:space="preserve">Wilfred </w:t>
      </w:r>
      <w:proofErr w:type="spellStart"/>
      <w:r w:rsidRPr="00453CBC">
        <w:rPr>
          <w:rFonts w:ascii="Arial" w:eastAsia="Times New Roman" w:hAnsi="Arial" w:cs="Arial"/>
          <w:b/>
          <w:color w:val="444444"/>
          <w:sz w:val="21"/>
          <w:szCs w:val="21"/>
          <w:lang w:val="en-US" w:eastAsia="en-GB"/>
        </w:rPr>
        <w:t>Dolfsma</w:t>
      </w:r>
      <w:proofErr w:type="spellEnd"/>
      <w:r w:rsidRPr="00453CBC">
        <w:rPr>
          <w:rFonts w:ascii="Arial" w:eastAsia="Times New Roman" w:hAnsi="Arial" w:cs="Arial"/>
          <w:color w:val="444444"/>
          <w:sz w:val="21"/>
          <w:szCs w:val="21"/>
          <w:lang w:val="en-US" w:eastAsia="en-GB"/>
        </w:rPr>
        <w:t>,</w:t>
      </w:r>
      <w:r w:rsidRPr="009C3D6E">
        <w:rPr>
          <w:rFonts w:ascii="Arial" w:eastAsia="Times New Roman" w:hAnsi="Arial" w:cs="Arial"/>
          <w:color w:val="444444"/>
          <w:sz w:val="21"/>
          <w:szCs w:val="21"/>
          <w:lang w:val="en-US" w:eastAsia="en-GB"/>
        </w:rPr>
        <w:t xml:space="preserve"> W</w:t>
      </w:r>
      <w:r w:rsidR="00453CBC">
        <w:rPr>
          <w:rFonts w:ascii="Arial" w:eastAsia="Times New Roman" w:hAnsi="Arial" w:cs="Arial"/>
          <w:color w:val="444444"/>
          <w:sz w:val="21"/>
          <w:szCs w:val="21"/>
          <w:lang w:val="en-US" w:eastAsia="en-GB"/>
        </w:rPr>
        <w:t>ageningen University, The Netherlands</w:t>
      </w:r>
      <w:r w:rsidRPr="009C3D6E">
        <w:rPr>
          <w:rFonts w:ascii="Arial" w:eastAsia="Times New Roman" w:hAnsi="Arial" w:cs="Arial"/>
          <w:color w:val="444444"/>
          <w:sz w:val="21"/>
          <w:szCs w:val="21"/>
          <w:lang w:val="en-US" w:eastAsia="en-GB"/>
        </w:rPr>
        <w:t xml:space="preserve"> </w:t>
      </w:r>
    </w:p>
    <w:p w:rsidR="006A4062" w:rsidRPr="009C3D6E" w:rsidRDefault="006A4062" w:rsidP="006A4062">
      <w:pPr>
        <w:pStyle w:val="Heading1"/>
        <w:spacing w:before="0"/>
        <w:jc w:val="both"/>
        <w:rPr>
          <w:rFonts w:ascii="Arial" w:eastAsia="Times New Roman" w:hAnsi="Arial" w:cs="Arial"/>
          <w:color w:val="444444"/>
          <w:sz w:val="21"/>
          <w:szCs w:val="21"/>
          <w:lang w:val="en-US" w:eastAsia="en-GB"/>
        </w:rPr>
      </w:pPr>
      <w:r w:rsidRPr="00453CBC">
        <w:rPr>
          <w:rFonts w:ascii="Arial" w:eastAsia="Times New Roman" w:hAnsi="Arial" w:cs="Arial"/>
          <w:b/>
          <w:color w:val="444444"/>
          <w:sz w:val="21"/>
          <w:szCs w:val="21"/>
          <w:lang w:val="en-US" w:eastAsia="en-GB"/>
        </w:rPr>
        <w:t xml:space="preserve">Geoffrey </w:t>
      </w:r>
      <w:proofErr w:type="spellStart"/>
      <w:r w:rsidRPr="00453CBC">
        <w:rPr>
          <w:rFonts w:ascii="Arial" w:eastAsia="Times New Roman" w:hAnsi="Arial" w:cs="Arial"/>
          <w:b/>
          <w:color w:val="444444"/>
          <w:sz w:val="21"/>
          <w:szCs w:val="21"/>
          <w:lang w:val="en-US" w:eastAsia="en-GB"/>
        </w:rPr>
        <w:t>Hagelaar</w:t>
      </w:r>
      <w:proofErr w:type="spellEnd"/>
      <w:r w:rsidRPr="00453CBC">
        <w:rPr>
          <w:rFonts w:ascii="Arial" w:eastAsia="Times New Roman" w:hAnsi="Arial" w:cs="Arial"/>
          <w:color w:val="444444"/>
          <w:sz w:val="21"/>
          <w:szCs w:val="21"/>
          <w:lang w:val="en-US" w:eastAsia="en-GB"/>
        </w:rPr>
        <w:t>,</w:t>
      </w:r>
      <w:r w:rsidRPr="009C3D6E">
        <w:rPr>
          <w:rFonts w:ascii="Arial" w:eastAsia="Times New Roman" w:hAnsi="Arial" w:cs="Arial"/>
          <w:color w:val="444444"/>
          <w:sz w:val="21"/>
          <w:szCs w:val="21"/>
          <w:lang w:val="en-US" w:eastAsia="en-GB"/>
        </w:rPr>
        <w:t xml:space="preserve"> Wageningen University</w:t>
      </w:r>
      <w:r w:rsidR="00453CBC">
        <w:rPr>
          <w:rFonts w:ascii="Arial" w:eastAsia="Times New Roman" w:hAnsi="Arial" w:cs="Arial"/>
          <w:color w:val="444444"/>
          <w:sz w:val="21"/>
          <w:szCs w:val="21"/>
          <w:lang w:val="en-US" w:eastAsia="en-GB"/>
        </w:rPr>
        <w:t>, The Netherlands</w:t>
      </w:r>
    </w:p>
    <w:p w:rsidR="006A4062" w:rsidRPr="009C3D6E" w:rsidRDefault="006A4062" w:rsidP="006A4062">
      <w:pPr>
        <w:rPr>
          <w:rFonts w:ascii="Arial" w:eastAsia="Times New Roman" w:hAnsi="Arial" w:cs="Arial"/>
          <w:color w:val="444444"/>
          <w:sz w:val="21"/>
          <w:szCs w:val="21"/>
          <w:lang w:eastAsia="en-GB"/>
        </w:rPr>
      </w:pPr>
    </w:p>
    <w:p w:rsidR="006A4062" w:rsidRPr="009C3D6E" w:rsidRDefault="006A4062" w:rsidP="006A4062">
      <w:pPr>
        <w:rPr>
          <w:rFonts w:ascii="Arial" w:hAnsi="Arial" w:cs="Arial"/>
          <w:color w:val="000000"/>
          <w:sz w:val="20"/>
          <w:szCs w:val="20"/>
        </w:rPr>
      </w:pPr>
    </w:p>
    <w:p w:rsidR="006A4062" w:rsidRPr="009C3D6E" w:rsidRDefault="006A4062" w:rsidP="006A4062">
      <w:pPr>
        <w:jc w:val="both"/>
        <w:rPr>
          <w:rFonts w:ascii="Arial" w:eastAsia="Times New Roman" w:hAnsi="Arial" w:cs="Arial"/>
          <w:b/>
          <w:bCs/>
          <w:lang w:eastAsia="en-GB"/>
        </w:rPr>
      </w:pPr>
      <w:r w:rsidRPr="009C3D6E">
        <w:rPr>
          <w:rFonts w:ascii="Arial" w:eastAsia="Times New Roman" w:hAnsi="Arial" w:cs="Arial"/>
          <w:b/>
          <w:bCs/>
          <w:lang w:eastAsia="en-GB"/>
        </w:rPr>
        <w:t>Are you ready to submit a competitive project proposal under Horizon 2020 in line with the themes of digitalization and business transformation (possibly in rural area)?</w:t>
      </w:r>
    </w:p>
    <w:p w:rsidR="006A4062" w:rsidRPr="009C3D6E" w:rsidRDefault="006A4062" w:rsidP="006A4062">
      <w:pPr>
        <w:shd w:val="clear" w:color="auto" w:fill="FFFFFF"/>
        <w:spacing w:after="150" w:line="300" w:lineRule="atLeast"/>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 xml:space="preserve">Join </w:t>
      </w:r>
      <w:r w:rsidRPr="009C3D6E">
        <w:rPr>
          <w:rFonts w:ascii="Arial" w:eastAsia="Times New Roman" w:hAnsi="Arial" w:cs="Arial"/>
          <w:b/>
          <w:bCs/>
          <w:color w:val="444444"/>
          <w:sz w:val="21"/>
          <w:szCs w:val="21"/>
          <w:lang w:eastAsia="en-GB"/>
        </w:rPr>
        <w:t>WICANEM Horizon 2020 Proposal Development</w:t>
      </w:r>
      <w:r w:rsidRPr="009C3D6E">
        <w:rPr>
          <w:rFonts w:ascii="Arial" w:eastAsia="Times New Roman" w:hAnsi="Arial" w:cs="Arial"/>
          <w:color w:val="444444"/>
          <w:sz w:val="21"/>
          <w:szCs w:val="21"/>
          <w:lang w:eastAsia="en-GB"/>
        </w:rPr>
        <w:t> workshop and obtain the essential hands-on knowledge to transform your innovative project ideas into competitive project proposals in response to calls under Horizon 2020.</w:t>
      </w:r>
    </w:p>
    <w:p w:rsidR="006A4062" w:rsidRPr="009C3D6E" w:rsidRDefault="006A4062" w:rsidP="006A4062">
      <w:pPr>
        <w:jc w:val="both"/>
        <w:rPr>
          <w:rFonts w:ascii="Arial" w:eastAsia="Times New Roman" w:hAnsi="Arial" w:cs="Arial"/>
          <w:b/>
          <w:bCs/>
          <w:lang w:eastAsia="en-GB"/>
        </w:rPr>
      </w:pPr>
      <w:r w:rsidRPr="009C3D6E">
        <w:rPr>
          <w:rFonts w:ascii="Arial" w:eastAsia="Times New Roman" w:hAnsi="Arial" w:cs="Arial"/>
          <w:b/>
          <w:bCs/>
          <w:lang w:eastAsia="en-GB"/>
        </w:rPr>
        <w:t>Why participate in the "WICANEM  Horizon 2020 Proposal Development" workshop?</w:t>
      </w:r>
    </w:p>
    <w:p w:rsidR="006A4062" w:rsidRPr="009C3D6E" w:rsidRDefault="006A4062" w:rsidP="006A4062">
      <w:pPr>
        <w:shd w:val="clear" w:color="auto" w:fill="FFFFFF"/>
        <w:spacing w:after="150" w:line="300" w:lineRule="atLeast"/>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 xml:space="preserve">This workshop aims to bring together European experts in support of preparing an EU grant proposal </w:t>
      </w:r>
      <w:r w:rsidR="00453CBC" w:rsidRPr="009C3D6E">
        <w:rPr>
          <w:rFonts w:ascii="Arial" w:eastAsia="Times New Roman" w:hAnsi="Arial" w:cs="Arial"/>
          <w:color w:val="444444"/>
          <w:sz w:val="21"/>
          <w:szCs w:val="21"/>
          <w:lang w:eastAsia="en-GB"/>
        </w:rPr>
        <w:t>focusing</w:t>
      </w:r>
      <w:r w:rsidRPr="009C3D6E">
        <w:rPr>
          <w:rFonts w:ascii="Arial" w:eastAsia="Times New Roman" w:hAnsi="Arial" w:cs="Arial"/>
          <w:color w:val="444444"/>
          <w:sz w:val="21"/>
          <w:szCs w:val="21"/>
          <w:lang w:eastAsia="en-GB"/>
        </w:rPr>
        <w:t xml:space="preserve"> on collaborative research in the digitalization and business transformation. This workshop will provide an update of the current available EU call and an inventory of research needs. At this workshop, decision will be made with respect to research and training priorities, composition and </w:t>
      </w:r>
      <w:r w:rsidRPr="009C3D6E">
        <w:rPr>
          <w:rFonts w:ascii="Arial" w:eastAsia="Times New Roman" w:hAnsi="Arial" w:cs="Arial"/>
          <w:color w:val="444444"/>
          <w:sz w:val="21"/>
          <w:szCs w:val="21"/>
          <w:lang w:eastAsia="en-GB"/>
        </w:rPr>
        <w:t>management of the research consortium and division of tasks with respect to proposal development. The proposal outline will be established and a pre-proposal for EU review drafted.</w:t>
      </w:r>
    </w:p>
    <w:p w:rsidR="006A4062" w:rsidRPr="009C3D6E" w:rsidRDefault="006A4062" w:rsidP="006A4062">
      <w:pPr>
        <w:jc w:val="both"/>
        <w:rPr>
          <w:rFonts w:ascii="Arial" w:eastAsia="Times New Roman" w:hAnsi="Arial" w:cs="Arial"/>
          <w:b/>
          <w:bCs/>
          <w:lang w:eastAsia="en-GB"/>
        </w:rPr>
      </w:pPr>
      <w:r w:rsidRPr="009C3D6E">
        <w:rPr>
          <w:rFonts w:ascii="Arial" w:eastAsia="Times New Roman" w:hAnsi="Arial" w:cs="Arial"/>
          <w:b/>
          <w:bCs/>
          <w:lang w:eastAsia="en-GB"/>
        </w:rPr>
        <w:t>Your benefits</w:t>
      </w:r>
    </w:p>
    <w:p w:rsidR="006A4062" w:rsidRPr="009C3D6E" w:rsidRDefault="006A4062" w:rsidP="006A4062">
      <w:pPr>
        <w:shd w:val="clear" w:color="auto" w:fill="FFFFFF"/>
        <w:spacing w:after="150" w:line="300" w:lineRule="atLeast"/>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Whether you have already written and submitted proposals under FP7 and/or Horizon 2020, or will be just starting to develop a project proposal for the first time, this workshop will help in putting together competitive proposals under Horizon 2020.</w:t>
      </w:r>
    </w:p>
    <w:p w:rsidR="006A4062" w:rsidRPr="009C3D6E" w:rsidRDefault="006A4062" w:rsidP="006A4062">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Understand the essentials of turning your innovative project ideas into </w:t>
      </w:r>
      <w:r w:rsidRPr="009C3D6E">
        <w:rPr>
          <w:rFonts w:ascii="Arial" w:eastAsia="Times New Roman" w:hAnsi="Arial" w:cs="Arial"/>
          <w:b/>
          <w:bCs/>
          <w:color w:val="444444"/>
          <w:sz w:val="21"/>
          <w:szCs w:val="21"/>
          <w:lang w:eastAsia="en-GB"/>
        </w:rPr>
        <w:t>competitive Horizon 2020 proposals</w:t>
      </w:r>
      <w:r w:rsidRPr="009C3D6E">
        <w:rPr>
          <w:rFonts w:ascii="Arial" w:eastAsia="Times New Roman" w:hAnsi="Arial" w:cs="Arial"/>
          <w:color w:val="444444"/>
          <w:sz w:val="21"/>
          <w:szCs w:val="21"/>
          <w:lang w:eastAsia="en-GB"/>
        </w:rPr>
        <w:t>.</w:t>
      </w:r>
    </w:p>
    <w:p w:rsidR="006A4062" w:rsidRPr="009C3D6E" w:rsidRDefault="006A4062" w:rsidP="006A4062">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Find out how to develop a Horizon 2020 project concept with a </w:t>
      </w:r>
      <w:r w:rsidRPr="009C3D6E">
        <w:rPr>
          <w:rFonts w:ascii="Arial" w:eastAsia="Times New Roman" w:hAnsi="Arial" w:cs="Arial"/>
          <w:b/>
          <w:bCs/>
          <w:color w:val="444444"/>
          <w:sz w:val="21"/>
          <w:szCs w:val="21"/>
          <w:lang w:eastAsia="en-GB"/>
        </w:rPr>
        <w:t>new focus.</w:t>
      </w:r>
    </w:p>
    <w:p w:rsidR="006A4062" w:rsidRPr="009C3D6E" w:rsidRDefault="006A4062" w:rsidP="006A4062">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Learn how to </w:t>
      </w:r>
      <w:r w:rsidRPr="009C3D6E">
        <w:rPr>
          <w:rFonts w:ascii="Arial" w:eastAsia="Times New Roman" w:hAnsi="Arial" w:cs="Arial"/>
          <w:b/>
          <w:bCs/>
          <w:color w:val="444444"/>
          <w:sz w:val="21"/>
          <w:szCs w:val="21"/>
          <w:lang w:eastAsia="en-GB"/>
        </w:rPr>
        <w:t>put together a sound project ideas</w:t>
      </w:r>
    </w:p>
    <w:p w:rsidR="006A4062" w:rsidRPr="009C3D6E" w:rsidRDefault="006A4062" w:rsidP="006A4062">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444444"/>
          <w:sz w:val="21"/>
          <w:szCs w:val="21"/>
          <w:lang w:eastAsia="en-GB"/>
        </w:rPr>
      </w:pPr>
      <w:r w:rsidRPr="009C3D6E">
        <w:rPr>
          <w:rFonts w:ascii="Arial" w:eastAsia="Times New Roman" w:hAnsi="Arial" w:cs="Arial"/>
          <w:b/>
          <w:bCs/>
          <w:color w:val="444444"/>
          <w:sz w:val="21"/>
          <w:szCs w:val="21"/>
          <w:lang w:eastAsia="en-GB"/>
        </w:rPr>
        <w:t>Network and exchange experiences </w:t>
      </w:r>
      <w:r w:rsidRPr="009C3D6E">
        <w:rPr>
          <w:rFonts w:ascii="Arial" w:eastAsia="Times New Roman" w:hAnsi="Arial" w:cs="Arial"/>
          <w:color w:val="444444"/>
          <w:sz w:val="21"/>
          <w:szCs w:val="21"/>
          <w:lang w:eastAsia="en-GB"/>
        </w:rPr>
        <w:t>with leading universities, research institutions and companies from around the EU and beyond.</w:t>
      </w:r>
    </w:p>
    <w:p w:rsidR="006A4062" w:rsidRPr="009C3D6E" w:rsidRDefault="006A4062" w:rsidP="006A4062">
      <w:pPr>
        <w:jc w:val="both"/>
        <w:rPr>
          <w:rFonts w:ascii="Arial" w:eastAsia="Times New Roman" w:hAnsi="Arial" w:cs="Arial"/>
          <w:b/>
          <w:bCs/>
          <w:lang w:eastAsia="en-GB"/>
        </w:rPr>
      </w:pPr>
      <w:r w:rsidRPr="009C3D6E">
        <w:rPr>
          <w:rFonts w:ascii="Arial" w:eastAsia="Times New Roman" w:hAnsi="Arial" w:cs="Arial"/>
          <w:b/>
          <w:bCs/>
          <w:lang w:eastAsia="en-GB"/>
        </w:rPr>
        <w:t>Beforehand</w:t>
      </w:r>
    </w:p>
    <w:p w:rsidR="006A4062" w:rsidRPr="009C3D6E" w:rsidRDefault="006A4062" w:rsidP="006A4062">
      <w:pPr>
        <w:jc w:val="both"/>
        <w:rPr>
          <w:rFonts w:ascii="Arial" w:eastAsia="Times New Roman" w:hAnsi="Arial" w:cs="Arial"/>
          <w:color w:val="444444"/>
          <w:sz w:val="21"/>
          <w:szCs w:val="21"/>
          <w:lang w:eastAsia="en-GB"/>
        </w:rPr>
      </w:pPr>
      <w:r w:rsidRPr="009C3D6E">
        <w:rPr>
          <w:rFonts w:ascii="Arial" w:eastAsia="Times New Roman" w:hAnsi="Arial" w:cs="Arial"/>
          <w:color w:val="444444"/>
          <w:sz w:val="21"/>
          <w:szCs w:val="21"/>
          <w:lang w:eastAsia="en-GB"/>
        </w:rPr>
        <w:t xml:space="preserve">Registered attendees (from academia and business) will circulate their ideas and possible related calls and, to be read by everyone. Please upload the most developed version via the WICANEM website/submission system by June 27, 2017 – and send it also to Geoffrey </w:t>
      </w:r>
      <w:proofErr w:type="spellStart"/>
      <w:r w:rsidRPr="009C3D6E">
        <w:rPr>
          <w:rFonts w:ascii="Arial" w:eastAsia="Times New Roman" w:hAnsi="Arial" w:cs="Arial"/>
          <w:color w:val="444444"/>
          <w:sz w:val="21"/>
          <w:szCs w:val="21"/>
          <w:lang w:eastAsia="en-GB"/>
        </w:rPr>
        <w:t>Hagelaar</w:t>
      </w:r>
      <w:proofErr w:type="spellEnd"/>
      <w:r w:rsidRPr="009C3D6E">
        <w:rPr>
          <w:rFonts w:ascii="Arial" w:eastAsia="Times New Roman" w:hAnsi="Arial" w:cs="Arial"/>
          <w:color w:val="444444"/>
          <w:sz w:val="21"/>
          <w:szCs w:val="21"/>
          <w:lang w:eastAsia="en-GB"/>
        </w:rPr>
        <w:t xml:space="preserve"> who will distribute it among the participants </w:t>
      </w:r>
    </w:p>
    <w:p w:rsidR="006A4062" w:rsidRPr="009C3D6E" w:rsidRDefault="006A4062" w:rsidP="006A4062">
      <w:pPr>
        <w:jc w:val="both"/>
        <w:rPr>
          <w:rFonts w:ascii="Arial" w:eastAsia="Times New Roman" w:hAnsi="Arial" w:cs="Arial"/>
          <w:color w:val="444444"/>
          <w:sz w:val="21"/>
          <w:szCs w:val="21"/>
          <w:lang w:eastAsia="en-GB"/>
        </w:rPr>
      </w:pPr>
    </w:p>
    <w:p w:rsidR="006A4062" w:rsidRPr="009C3D6E" w:rsidRDefault="006A4062" w:rsidP="006A4062">
      <w:pPr>
        <w:jc w:val="both"/>
        <w:rPr>
          <w:rFonts w:ascii="Arial" w:hAnsi="Arial" w:cs="Arial"/>
          <w:b/>
          <w:bCs/>
          <w:color w:val="000000"/>
          <w:sz w:val="20"/>
          <w:szCs w:val="20"/>
        </w:rPr>
      </w:pPr>
      <w:r w:rsidRPr="009C3D6E">
        <w:rPr>
          <w:rFonts w:ascii="Arial" w:eastAsia="Times New Roman" w:hAnsi="Arial" w:cs="Arial"/>
          <w:color w:val="444444"/>
          <w:sz w:val="21"/>
          <w:szCs w:val="21"/>
          <w:lang w:eastAsia="en-GB"/>
        </w:rPr>
        <w:t>All are welcome to attend</w:t>
      </w:r>
      <w:r w:rsidRPr="009C3D6E">
        <w:rPr>
          <w:rFonts w:ascii="Arial" w:hAnsi="Arial" w:cs="Arial"/>
          <w:color w:val="000000"/>
          <w:sz w:val="20"/>
          <w:szCs w:val="20"/>
        </w:rPr>
        <w:t>. </w:t>
      </w:r>
      <w:r w:rsidRPr="009C3D6E">
        <w:rPr>
          <w:rFonts w:ascii="Arial" w:hAnsi="Arial" w:cs="Arial"/>
          <w:b/>
          <w:bCs/>
          <w:color w:val="000000"/>
          <w:sz w:val="20"/>
          <w:szCs w:val="20"/>
        </w:rPr>
        <w:t>Registration is required.</w:t>
      </w:r>
    </w:p>
    <w:p w:rsidR="006A4062" w:rsidRPr="009C3D6E" w:rsidRDefault="006A4062" w:rsidP="006A4062">
      <w:pPr>
        <w:spacing w:before="360" w:after="360"/>
        <w:outlineLvl w:val="1"/>
        <w:rPr>
          <w:rFonts w:ascii="Arial" w:eastAsia="Times New Roman" w:hAnsi="Arial" w:cs="Arial"/>
          <w:b/>
          <w:bCs/>
          <w:lang w:eastAsia="en-GB"/>
        </w:rPr>
      </w:pPr>
      <w:r w:rsidRPr="009C3D6E">
        <w:rPr>
          <w:rFonts w:ascii="Arial" w:eastAsia="Times New Roman" w:hAnsi="Arial" w:cs="Arial"/>
          <w:b/>
          <w:bCs/>
          <w:lang w:eastAsia="en-GB"/>
        </w:rPr>
        <w:t>Registering for the Workshop</w:t>
      </w:r>
    </w:p>
    <w:p w:rsidR="006A4062" w:rsidRPr="009C3D6E" w:rsidRDefault="006A4062" w:rsidP="006A4062">
      <w:pPr>
        <w:rPr>
          <w:rFonts w:ascii="Arial" w:hAnsi="Arial" w:cs="Arial"/>
          <w:b/>
          <w:bCs/>
          <w:color w:val="000000"/>
          <w:sz w:val="20"/>
          <w:szCs w:val="20"/>
        </w:rPr>
        <w:sectPr w:rsidR="006A4062" w:rsidRPr="009C3D6E" w:rsidSect="00DB7DFC">
          <w:type w:val="continuous"/>
          <w:pgSz w:w="16820" w:h="11900" w:orient="landscape" w:code="9"/>
          <w:pgMar w:top="397" w:right="355" w:bottom="243" w:left="589" w:header="720" w:footer="0" w:gutter="0"/>
          <w:cols w:num="2" w:space="720"/>
          <w:docGrid w:linePitch="360"/>
        </w:sectPr>
      </w:pPr>
      <w:r w:rsidRPr="009C3D6E">
        <w:rPr>
          <w:rFonts w:ascii="Arial" w:hAnsi="Arial" w:cs="Arial"/>
          <w:b/>
          <w:bCs/>
          <w:color w:val="000000"/>
          <w:sz w:val="20"/>
          <w:szCs w:val="20"/>
        </w:rPr>
        <w:t xml:space="preserve">Send an email to Geoffrey </w:t>
      </w:r>
      <w:proofErr w:type="spellStart"/>
      <w:r w:rsidRPr="009C3D6E">
        <w:rPr>
          <w:rFonts w:ascii="Arial" w:hAnsi="Arial" w:cs="Arial"/>
          <w:b/>
          <w:bCs/>
          <w:color w:val="000000"/>
          <w:sz w:val="20"/>
          <w:szCs w:val="20"/>
        </w:rPr>
        <w:t>Hagelaar</w:t>
      </w:r>
      <w:proofErr w:type="spellEnd"/>
      <w:r w:rsidRPr="009C3D6E">
        <w:rPr>
          <w:rFonts w:ascii="Arial" w:hAnsi="Arial" w:cs="Arial"/>
          <w:b/>
          <w:bCs/>
          <w:color w:val="000000"/>
          <w:sz w:val="20"/>
          <w:szCs w:val="20"/>
        </w:rPr>
        <w:t xml:space="preserve"> (</w:t>
      </w:r>
      <w:hyperlink r:id="rId15" w:history="1">
        <w:r w:rsidRPr="009C3D6E">
          <w:rPr>
            <w:rStyle w:val="Hyperlink"/>
            <w:rFonts w:ascii="Arial" w:hAnsi="Arial" w:cs="Arial"/>
            <w:b/>
            <w:bCs/>
            <w:sz w:val="20"/>
            <w:szCs w:val="20"/>
          </w:rPr>
          <w:t>geoffrey.hagelaar@wur.nl</w:t>
        </w:r>
      </w:hyperlink>
      <w:r w:rsidRPr="009C3D6E">
        <w:rPr>
          <w:rFonts w:ascii="Arial" w:hAnsi="Arial" w:cs="Arial"/>
          <w:b/>
          <w:bCs/>
          <w:color w:val="000000"/>
          <w:sz w:val="20"/>
          <w:szCs w:val="20"/>
        </w:rPr>
        <w:t xml:space="preserve">)  to </w:t>
      </w:r>
      <w:r w:rsidR="009C3D6E" w:rsidRPr="009C3D6E">
        <w:rPr>
          <w:rFonts w:ascii="Arial" w:hAnsi="Arial" w:cs="Arial"/>
          <w:b/>
          <w:bCs/>
          <w:color w:val="000000"/>
          <w:sz w:val="20"/>
          <w:szCs w:val="20"/>
        </w:rPr>
        <w:t>confirm your attendance</w:t>
      </w:r>
      <w:r w:rsidRPr="009C3D6E">
        <w:rPr>
          <w:rFonts w:ascii="Arial" w:hAnsi="Arial" w:cs="Arial"/>
          <w:b/>
          <w:bCs/>
          <w:color w:val="000000"/>
          <w:sz w:val="20"/>
          <w:szCs w:val="20"/>
        </w:rPr>
        <w:t xml:space="preserve">. </w:t>
      </w:r>
    </w:p>
    <w:p w:rsidR="006A4062" w:rsidRPr="009C3D6E" w:rsidRDefault="006A4062" w:rsidP="006A4062">
      <w:pPr>
        <w:rPr>
          <w:rFonts w:ascii="Arial" w:hAnsi="Arial" w:cs="Arial"/>
        </w:rPr>
      </w:pPr>
    </w:p>
    <w:p w:rsidR="006A4062" w:rsidRPr="006A4062" w:rsidRDefault="006A4062" w:rsidP="00AE05F0"/>
    <w:p w:rsidR="006A4062" w:rsidRDefault="006A4062" w:rsidP="006A4062">
      <w:pPr>
        <w:pStyle w:val="Heading1"/>
        <w:spacing w:before="0"/>
        <w:jc w:val="center"/>
        <w:rPr>
          <w:rStyle w:val="avtext1"/>
          <w:rFonts w:ascii="Calibri" w:hAnsi="Calibri"/>
          <w:b/>
          <w:color w:val="auto"/>
          <w:sz w:val="40"/>
          <w:szCs w:val="28"/>
          <w:lang w:val="en-US"/>
        </w:rPr>
      </w:pPr>
    </w:p>
    <w:p w:rsidR="009C3D6E" w:rsidRDefault="009C3D6E" w:rsidP="009C3D6E"/>
    <w:p w:rsidR="009C3D6E" w:rsidRDefault="009C3D6E" w:rsidP="009C3D6E"/>
    <w:p w:rsidR="009C3D6E" w:rsidRDefault="009C3D6E" w:rsidP="009C3D6E"/>
    <w:p w:rsidR="009C3D6E" w:rsidRPr="009C3D6E" w:rsidRDefault="009C3D6E" w:rsidP="009C3D6E">
      <w:pPr>
        <w:pStyle w:val="Date"/>
        <w:jc w:val="left"/>
        <w:rPr>
          <w:color w:val="2F5496" w:themeColor="accent1" w:themeShade="BF"/>
        </w:rPr>
      </w:pPr>
      <w:r w:rsidRPr="009C3D6E">
        <w:rPr>
          <w:color w:val="2F5496" w:themeColor="accent1" w:themeShade="BF"/>
        </w:rPr>
        <w:t>Conference Side Events:</w:t>
      </w:r>
      <w:r>
        <w:rPr>
          <w:color w:val="2F5496" w:themeColor="accent1" w:themeShade="BF"/>
        </w:rPr>
        <w:t xml:space="preserve"> </w:t>
      </w:r>
      <w:r w:rsidRPr="009C3D6E">
        <w:rPr>
          <w:color w:val="2F5496" w:themeColor="accent1" w:themeShade="BF"/>
        </w:rPr>
        <w:t>Appendix</w:t>
      </w:r>
      <w:r>
        <w:rPr>
          <w:color w:val="2F5496" w:themeColor="accent1" w:themeShade="BF"/>
        </w:rPr>
        <w:t xml:space="preserve"> E3</w:t>
      </w:r>
      <w:r w:rsidRPr="009C3D6E">
        <w:rPr>
          <w:color w:val="2F5496" w:themeColor="accent1" w:themeShade="BF"/>
        </w:rPr>
        <w:t xml:space="preserve"> </w:t>
      </w:r>
    </w:p>
    <w:p w:rsidR="009C3D6E" w:rsidRPr="009C3D6E" w:rsidRDefault="009C3D6E" w:rsidP="009C3D6E">
      <w:pPr>
        <w:sectPr w:rsidR="009C3D6E" w:rsidRPr="009C3D6E" w:rsidSect="00DB7DFC">
          <w:type w:val="continuous"/>
          <w:pgSz w:w="16820" w:h="11900" w:orient="landscape" w:code="9"/>
          <w:pgMar w:top="397" w:right="355" w:bottom="243" w:left="589" w:header="720" w:footer="0" w:gutter="0"/>
          <w:cols w:space="720"/>
          <w:docGrid w:linePitch="360"/>
        </w:sectPr>
      </w:pPr>
    </w:p>
    <w:p w:rsidR="006A4062" w:rsidRPr="00DB7DFC" w:rsidRDefault="006A4062" w:rsidP="00DB7DFC">
      <w:pPr>
        <w:pStyle w:val="Heading1"/>
        <w:spacing w:before="0"/>
        <w:ind w:right="-182"/>
        <w:rPr>
          <w:rStyle w:val="avtext1"/>
          <w:rFonts w:ascii="Calibri" w:hAnsi="Calibri"/>
          <w:color w:val="auto"/>
          <w:sz w:val="36"/>
          <w:szCs w:val="40"/>
          <w:lang w:val="en-US"/>
        </w:rPr>
      </w:pPr>
      <w:r w:rsidRPr="00DB7DFC">
        <w:rPr>
          <w:rStyle w:val="avtext1"/>
          <w:rFonts w:ascii="Calibri" w:hAnsi="Calibri"/>
          <w:color w:val="auto"/>
          <w:sz w:val="36"/>
          <w:szCs w:val="40"/>
          <w:lang w:val="en-US"/>
        </w:rPr>
        <w:t>How is digitalization affecting agri-food?</w:t>
      </w:r>
    </w:p>
    <w:p w:rsidR="006A4062" w:rsidRPr="009C3D6E" w:rsidRDefault="006A4062" w:rsidP="00DB7DFC">
      <w:pPr>
        <w:pStyle w:val="Heading1"/>
        <w:spacing w:before="0"/>
        <w:ind w:right="-182"/>
        <w:rPr>
          <w:rFonts w:ascii="Arial" w:hAnsi="Arial" w:cs="Arial"/>
          <w:i/>
          <w:color w:val="auto"/>
          <w:sz w:val="28"/>
          <w:szCs w:val="40"/>
          <w:lang w:val="en-US"/>
        </w:rPr>
      </w:pPr>
      <w:r w:rsidRPr="009C3D6E">
        <w:rPr>
          <w:rStyle w:val="avtext1"/>
          <w:rFonts w:ascii="Arial" w:hAnsi="Arial" w:cs="Arial"/>
          <w:i/>
          <w:color w:val="auto"/>
          <w:sz w:val="28"/>
          <w:szCs w:val="40"/>
          <w:lang w:val="en-US"/>
        </w:rPr>
        <w:t>Reflecting on new research directions and methods for critically studying the social-economic impact of digitalization.</w:t>
      </w:r>
    </w:p>
    <w:p w:rsidR="006A4062" w:rsidRPr="006A4062" w:rsidRDefault="006A4062" w:rsidP="00DB7DFC">
      <w:pPr>
        <w:ind w:right="-182"/>
        <w:rPr>
          <w:rFonts w:ascii="Tahoma" w:hAnsi="Tahoma" w:cs="Tahoma"/>
          <w:color w:val="000000"/>
          <w:sz w:val="20"/>
          <w:szCs w:val="20"/>
          <w:u w:val="single"/>
        </w:rPr>
      </w:pPr>
    </w:p>
    <w:p w:rsidR="006A4062" w:rsidRPr="00DB7DFC" w:rsidRDefault="006A4062" w:rsidP="00DB7DFC">
      <w:pPr>
        <w:ind w:right="-182"/>
        <w:jc w:val="both"/>
        <w:rPr>
          <w:b/>
        </w:rPr>
      </w:pPr>
      <w:r w:rsidRPr="00DB7DFC">
        <w:rPr>
          <w:b/>
        </w:rPr>
        <w:t>Organizers: </w:t>
      </w:r>
    </w:p>
    <w:p w:rsidR="006A4062" w:rsidRDefault="006A4062" w:rsidP="00DB7DFC">
      <w:pPr>
        <w:ind w:right="-182"/>
        <w:jc w:val="both"/>
        <w:rPr>
          <w:sz w:val="21"/>
          <w:szCs w:val="20"/>
        </w:rPr>
      </w:pPr>
      <w:r w:rsidRPr="00DB7DFC">
        <w:rPr>
          <w:b/>
          <w:sz w:val="21"/>
          <w:szCs w:val="20"/>
        </w:rPr>
        <w:t xml:space="preserve">Maria Carmela </w:t>
      </w:r>
      <w:proofErr w:type="spellStart"/>
      <w:r w:rsidRPr="00DB7DFC">
        <w:rPr>
          <w:b/>
          <w:sz w:val="21"/>
          <w:szCs w:val="20"/>
        </w:rPr>
        <w:t>Annosi</w:t>
      </w:r>
      <w:proofErr w:type="spellEnd"/>
      <w:r w:rsidRPr="00DB7DFC">
        <w:rPr>
          <w:sz w:val="21"/>
          <w:szCs w:val="20"/>
        </w:rPr>
        <w:t>,</w:t>
      </w:r>
      <w:r w:rsidRPr="009C3D6E">
        <w:rPr>
          <w:sz w:val="21"/>
          <w:szCs w:val="20"/>
        </w:rPr>
        <w:t xml:space="preserve"> Wageningen University &amp; Research </w:t>
      </w:r>
    </w:p>
    <w:p w:rsidR="00BE2E6C" w:rsidRPr="009C3D6E" w:rsidRDefault="00BE2E6C" w:rsidP="00DB7DFC">
      <w:pPr>
        <w:ind w:right="-182"/>
        <w:jc w:val="both"/>
        <w:rPr>
          <w:sz w:val="21"/>
          <w:szCs w:val="20"/>
        </w:rPr>
      </w:pPr>
      <w:r>
        <w:rPr>
          <w:sz w:val="21"/>
          <w:szCs w:val="20"/>
        </w:rPr>
        <w:t xml:space="preserve">e-mail: </w:t>
      </w:r>
      <w:hyperlink r:id="rId16" w:history="1">
        <w:r w:rsidRPr="007E01BA">
          <w:rPr>
            <w:rStyle w:val="Hyperlink"/>
            <w:sz w:val="21"/>
            <w:szCs w:val="20"/>
          </w:rPr>
          <w:t>maria.annosi@wur.nl</w:t>
        </w:r>
      </w:hyperlink>
      <w:r>
        <w:rPr>
          <w:sz w:val="21"/>
          <w:szCs w:val="20"/>
        </w:rPr>
        <w:t xml:space="preserve"> </w:t>
      </w:r>
    </w:p>
    <w:p w:rsidR="006A4062" w:rsidRPr="009C3D6E" w:rsidRDefault="006A4062" w:rsidP="00DB7DFC">
      <w:pPr>
        <w:ind w:right="-182"/>
        <w:jc w:val="both"/>
        <w:rPr>
          <w:sz w:val="21"/>
          <w:szCs w:val="20"/>
        </w:rPr>
      </w:pPr>
      <w:r w:rsidRPr="00DB7DFC">
        <w:rPr>
          <w:b/>
          <w:sz w:val="21"/>
          <w:szCs w:val="20"/>
        </w:rPr>
        <w:t xml:space="preserve">Federica </w:t>
      </w:r>
      <w:proofErr w:type="spellStart"/>
      <w:r w:rsidRPr="00DB7DFC">
        <w:rPr>
          <w:b/>
          <w:sz w:val="21"/>
          <w:szCs w:val="20"/>
        </w:rPr>
        <w:t>Brunetta</w:t>
      </w:r>
      <w:proofErr w:type="spellEnd"/>
      <w:r w:rsidRPr="009C3D6E">
        <w:rPr>
          <w:sz w:val="21"/>
          <w:szCs w:val="20"/>
        </w:rPr>
        <w:t>, LUISS Guido Carli</w:t>
      </w:r>
    </w:p>
    <w:p w:rsidR="006A4062" w:rsidRPr="00453CBC" w:rsidRDefault="006A4062" w:rsidP="00DB7DFC">
      <w:pPr>
        <w:ind w:right="-182"/>
        <w:jc w:val="both"/>
        <w:rPr>
          <w:sz w:val="21"/>
          <w:szCs w:val="20"/>
        </w:rPr>
      </w:pPr>
      <w:r w:rsidRPr="00DB7DFC">
        <w:rPr>
          <w:b/>
          <w:sz w:val="21"/>
          <w:szCs w:val="20"/>
        </w:rPr>
        <w:t xml:space="preserve">Geoffrey </w:t>
      </w:r>
      <w:proofErr w:type="spellStart"/>
      <w:r w:rsidRPr="00DB7DFC">
        <w:rPr>
          <w:b/>
          <w:sz w:val="21"/>
          <w:szCs w:val="20"/>
        </w:rPr>
        <w:t>Hagelaar</w:t>
      </w:r>
      <w:proofErr w:type="spellEnd"/>
      <w:r w:rsidRPr="009C3D6E">
        <w:rPr>
          <w:sz w:val="21"/>
          <w:szCs w:val="20"/>
        </w:rPr>
        <w:t xml:space="preserve">, Wageningen University &amp; Research </w:t>
      </w:r>
    </w:p>
    <w:p w:rsidR="006A4062" w:rsidRPr="009C3D6E" w:rsidRDefault="006A4062" w:rsidP="00DB7DFC">
      <w:pPr>
        <w:ind w:right="-182"/>
        <w:jc w:val="both"/>
        <w:rPr>
          <w:sz w:val="21"/>
          <w:szCs w:val="20"/>
        </w:rPr>
      </w:pPr>
    </w:p>
    <w:p w:rsidR="006A4062" w:rsidRPr="009C3D6E" w:rsidRDefault="006A4062" w:rsidP="00DB7DFC">
      <w:pPr>
        <w:ind w:right="-182"/>
        <w:jc w:val="both"/>
        <w:rPr>
          <w:sz w:val="21"/>
          <w:szCs w:val="20"/>
        </w:rPr>
      </w:pPr>
      <w:r w:rsidRPr="009C3D6E">
        <w:rPr>
          <w:sz w:val="21"/>
          <w:szCs w:val="20"/>
        </w:rPr>
        <w:t>Discussants &amp; Facilitators (Alphabetical order)</w:t>
      </w:r>
    </w:p>
    <w:p w:rsidR="009C3D6E" w:rsidRDefault="009C3D6E" w:rsidP="00DB7DFC">
      <w:pPr>
        <w:ind w:right="-182"/>
        <w:jc w:val="both"/>
        <w:rPr>
          <w:sz w:val="21"/>
          <w:szCs w:val="20"/>
        </w:rPr>
      </w:pPr>
    </w:p>
    <w:p w:rsidR="006A4062" w:rsidRPr="009C3D6E" w:rsidRDefault="006A4062" w:rsidP="00DB7DFC">
      <w:pPr>
        <w:ind w:right="-182"/>
        <w:jc w:val="both"/>
        <w:rPr>
          <w:sz w:val="21"/>
          <w:szCs w:val="20"/>
        </w:rPr>
      </w:pPr>
      <w:r w:rsidRPr="009C3D6E">
        <w:rPr>
          <w:b/>
          <w:sz w:val="21"/>
          <w:szCs w:val="20"/>
        </w:rPr>
        <w:t xml:space="preserve">Maria Carmela </w:t>
      </w:r>
      <w:proofErr w:type="spellStart"/>
      <w:r w:rsidRPr="009C3D6E">
        <w:rPr>
          <w:b/>
          <w:sz w:val="21"/>
          <w:szCs w:val="20"/>
        </w:rPr>
        <w:t>Annosi</w:t>
      </w:r>
      <w:proofErr w:type="spellEnd"/>
      <w:r w:rsidRPr="009C3D6E">
        <w:rPr>
          <w:sz w:val="21"/>
          <w:szCs w:val="20"/>
        </w:rPr>
        <w:t>, Wageningen University</w:t>
      </w:r>
      <w:r w:rsidR="009C3D6E">
        <w:rPr>
          <w:sz w:val="21"/>
          <w:szCs w:val="20"/>
        </w:rPr>
        <w:t>, The Netherlands</w:t>
      </w:r>
    </w:p>
    <w:p w:rsidR="006A4062" w:rsidRPr="009C3D6E" w:rsidRDefault="006A4062" w:rsidP="00DB7DFC">
      <w:pPr>
        <w:ind w:right="-182"/>
        <w:jc w:val="both"/>
        <w:rPr>
          <w:sz w:val="21"/>
          <w:szCs w:val="20"/>
        </w:rPr>
      </w:pPr>
      <w:r w:rsidRPr="009C3D6E">
        <w:rPr>
          <w:b/>
          <w:sz w:val="21"/>
          <w:szCs w:val="20"/>
        </w:rPr>
        <w:t xml:space="preserve">Federica </w:t>
      </w:r>
      <w:proofErr w:type="spellStart"/>
      <w:r w:rsidRPr="009C3D6E">
        <w:rPr>
          <w:b/>
          <w:sz w:val="21"/>
          <w:szCs w:val="20"/>
        </w:rPr>
        <w:t>B</w:t>
      </w:r>
      <w:r w:rsidR="009C3D6E" w:rsidRPr="009C3D6E">
        <w:rPr>
          <w:b/>
          <w:sz w:val="21"/>
          <w:szCs w:val="20"/>
        </w:rPr>
        <w:t>runetta</w:t>
      </w:r>
      <w:proofErr w:type="spellEnd"/>
      <w:r w:rsidR="009C3D6E">
        <w:rPr>
          <w:sz w:val="21"/>
          <w:szCs w:val="20"/>
        </w:rPr>
        <w:t>, LUISS Guido Carli,</w:t>
      </w:r>
      <w:r w:rsidRPr="009C3D6E">
        <w:rPr>
          <w:sz w:val="21"/>
          <w:szCs w:val="20"/>
        </w:rPr>
        <w:t>, Italy</w:t>
      </w:r>
    </w:p>
    <w:p w:rsidR="006A4062" w:rsidRPr="009C3D6E" w:rsidRDefault="006A4062" w:rsidP="00DB7DFC">
      <w:pPr>
        <w:ind w:right="-182"/>
        <w:jc w:val="both"/>
        <w:rPr>
          <w:sz w:val="21"/>
          <w:szCs w:val="20"/>
        </w:rPr>
      </w:pPr>
      <w:r w:rsidRPr="009C3D6E">
        <w:rPr>
          <w:b/>
          <w:sz w:val="21"/>
          <w:szCs w:val="20"/>
        </w:rPr>
        <w:t>Fedele Colantuono</w:t>
      </w:r>
      <w:r w:rsidRPr="009C3D6E">
        <w:rPr>
          <w:sz w:val="21"/>
          <w:szCs w:val="20"/>
        </w:rPr>
        <w:t xml:space="preserve">, </w:t>
      </w:r>
      <w:proofErr w:type="spellStart"/>
      <w:r w:rsidRPr="009C3D6E">
        <w:rPr>
          <w:sz w:val="21"/>
          <w:szCs w:val="20"/>
        </w:rPr>
        <w:t>Universi</w:t>
      </w:r>
      <w:r w:rsidR="009C3D6E">
        <w:rPr>
          <w:sz w:val="21"/>
          <w:szCs w:val="20"/>
        </w:rPr>
        <w:t>ta’degli</w:t>
      </w:r>
      <w:proofErr w:type="spellEnd"/>
      <w:r w:rsidR="009C3D6E">
        <w:rPr>
          <w:sz w:val="21"/>
          <w:szCs w:val="20"/>
        </w:rPr>
        <w:t xml:space="preserve"> </w:t>
      </w:r>
      <w:proofErr w:type="spellStart"/>
      <w:r w:rsidR="009C3D6E">
        <w:rPr>
          <w:sz w:val="21"/>
          <w:szCs w:val="20"/>
        </w:rPr>
        <w:t>Studi</w:t>
      </w:r>
      <w:proofErr w:type="spellEnd"/>
      <w:r w:rsidR="009C3D6E">
        <w:rPr>
          <w:sz w:val="21"/>
          <w:szCs w:val="20"/>
        </w:rPr>
        <w:t xml:space="preserve"> di Foggia</w:t>
      </w:r>
      <w:r w:rsidRPr="009C3D6E">
        <w:rPr>
          <w:sz w:val="21"/>
          <w:szCs w:val="20"/>
        </w:rPr>
        <w:t>, Italy</w:t>
      </w:r>
    </w:p>
    <w:p w:rsidR="006A4062" w:rsidRPr="009C3D6E" w:rsidRDefault="006A4062" w:rsidP="00DB7DFC">
      <w:pPr>
        <w:ind w:right="-182"/>
        <w:jc w:val="both"/>
        <w:rPr>
          <w:sz w:val="21"/>
          <w:szCs w:val="20"/>
        </w:rPr>
      </w:pPr>
      <w:r w:rsidRPr="009C3D6E">
        <w:rPr>
          <w:b/>
          <w:sz w:val="21"/>
          <w:szCs w:val="20"/>
        </w:rPr>
        <w:t xml:space="preserve">Teresa del </w:t>
      </w:r>
      <w:proofErr w:type="spellStart"/>
      <w:r w:rsidRPr="009C3D6E">
        <w:rPr>
          <w:b/>
          <w:sz w:val="21"/>
          <w:szCs w:val="20"/>
        </w:rPr>
        <w:t>Giudice</w:t>
      </w:r>
      <w:proofErr w:type="spellEnd"/>
      <w:r w:rsidRPr="009C3D6E">
        <w:rPr>
          <w:sz w:val="21"/>
          <w:szCs w:val="20"/>
        </w:rPr>
        <w:t xml:space="preserve">, </w:t>
      </w:r>
      <w:proofErr w:type="spellStart"/>
      <w:r w:rsidRPr="009C3D6E">
        <w:rPr>
          <w:sz w:val="21"/>
          <w:szCs w:val="20"/>
        </w:rPr>
        <w:t>Universita</w:t>
      </w:r>
      <w:proofErr w:type="spellEnd"/>
      <w:r w:rsidRPr="009C3D6E">
        <w:rPr>
          <w:sz w:val="21"/>
          <w:szCs w:val="20"/>
        </w:rPr>
        <w:t xml:space="preserve"> Federico II, Naples, Italy</w:t>
      </w:r>
    </w:p>
    <w:p w:rsidR="006A4062" w:rsidRPr="009C3D6E" w:rsidRDefault="006A4062" w:rsidP="00DB7DFC">
      <w:pPr>
        <w:ind w:right="-182"/>
        <w:jc w:val="both"/>
        <w:rPr>
          <w:sz w:val="21"/>
          <w:szCs w:val="20"/>
        </w:rPr>
      </w:pPr>
      <w:r w:rsidRPr="009C3D6E">
        <w:rPr>
          <w:b/>
          <w:sz w:val="21"/>
          <w:szCs w:val="20"/>
        </w:rPr>
        <w:t xml:space="preserve">Wilfred </w:t>
      </w:r>
      <w:proofErr w:type="spellStart"/>
      <w:r w:rsidRPr="009C3D6E">
        <w:rPr>
          <w:b/>
          <w:sz w:val="21"/>
          <w:szCs w:val="20"/>
        </w:rPr>
        <w:t>Dolfsma</w:t>
      </w:r>
      <w:proofErr w:type="spellEnd"/>
      <w:r w:rsidRPr="009C3D6E">
        <w:rPr>
          <w:sz w:val="21"/>
          <w:szCs w:val="20"/>
        </w:rPr>
        <w:t>, Wageningen University, The Netherlands</w:t>
      </w:r>
    </w:p>
    <w:p w:rsidR="006A4062" w:rsidRPr="009C3D6E" w:rsidRDefault="006A4062" w:rsidP="00DB7DFC">
      <w:pPr>
        <w:ind w:right="-182"/>
        <w:jc w:val="both"/>
        <w:rPr>
          <w:sz w:val="21"/>
          <w:szCs w:val="20"/>
        </w:rPr>
      </w:pPr>
      <w:r w:rsidRPr="009C3D6E">
        <w:rPr>
          <w:b/>
          <w:sz w:val="21"/>
          <w:szCs w:val="20"/>
        </w:rPr>
        <w:t xml:space="preserve">Adele </w:t>
      </w:r>
      <w:proofErr w:type="spellStart"/>
      <w:r w:rsidRPr="009C3D6E">
        <w:rPr>
          <w:b/>
          <w:sz w:val="21"/>
          <w:szCs w:val="20"/>
        </w:rPr>
        <w:t>Finco</w:t>
      </w:r>
      <w:proofErr w:type="spellEnd"/>
      <w:r w:rsidRPr="009C3D6E">
        <w:rPr>
          <w:sz w:val="21"/>
          <w:szCs w:val="20"/>
        </w:rPr>
        <w:t xml:space="preserve">, </w:t>
      </w:r>
      <w:proofErr w:type="spellStart"/>
      <w:r w:rsidRPr="009C3D6E">
        <w:rPr>
          <w:sz w:val="21"/>
          <w:szCs w:val="20"/>
        </w:rPr>
        <w:t>Universita</w:t>
      </w:r>
      <w:proofErr w:type="spellEnd"/>
      <w:r w:rsidRPr="009C3D6E">
        <w:rPr>
          <w:sz w:val="21"/>
          <w:szCs w:val="20"/>
        </w:rPr>
        <w:t xml:space="preserve"> </w:t>
      </w:r>
      <w:proofErr w:type="spellStart"/>
      <w:r w:rsidRPr="009C3D6E">
        <w:rPr>
          <w:sz w:val="21"/>
          <w:szCs w:val="20"/>
        </w:rPr>
        <w:t>Po</w:t>
      </w:r>
      <w:r w:rsidR="009C3D6E">
        <w:rPr>
          <w:sz w:val="21"/>
          <w:szCs w:val="20"/>
        </w:rPr>
        <w:t>litecniche</w:t>
      </w:r>
      <w:proofErr w:type="spellEnd"/>
      <w:r w:rsidR="009C3D6E">
        <w:rPr>
          <w:sz w:val="21"/>
          <w:szCs w:val="20"/>
        </w:rPr>
        <w:t xml:space="preserve"> </w:t>
      </w:r>
      <w:proofErr w:type="spellStart"/>
      <w:r w:rsidR="009C3D6E">
        <w:rPr>
          <w:sz w:val="21"/>
          <w:szCs w:val="20"/>
        </w:rPr>
        <w:t>delle</w:t>
      </w:r>
      <w:proofErr w:type="spellEnd"/>
      <w:r w:rsidR="009C3D6E">
        <w:rPr>
          <w:sz w:val="21"/>
          <w:szCs w:val="20"/>
        </w:rPr>
        <w:t xml:space="preserve"> Marche,</w:t>
      </w:r>
      <w:r w:rsidRPr="009C3D6E">
        <w:rPr>
          <w:sz w:val="21"/>
          <w:szCs w:val="20"/>
        </w:rPr>
        <w:t xml:space="preserve"> Italy </w:t>
      </w:r>
    </w:p>
    <w:p w:rsidR="006A4062" w:rsidRPr="009C3D6E" w:rsidRDefault="006A4062" w:rsidP="00DB7DFC">
      <w:pPr>
        <w:ind w:right="-182"/>
        <w:jc w:val="both"/>
        <w:rPr>
          <w:sz w:val="21"/>
          <w:szCs w:val="20"/>
        </w:rPr>
      </w:pPr>
      <w:r w:rsidRPr="009C3D6E">
        <w:rPr>
          <w:b/>
          <w:sz w:val="21"/>
          <w:szCs w:val="20"/>
        </w:rPr>
        <w:t xml:space="preserve">Geoffrey </w:t>
      </w:r>
      <w:proofErr w:type="spellStart"/>
      <w:r w:rsidRPr="009C3D6E">
        <w:rPr>
          <w:b/>
          <w:sz w:val="21"/>
          <w:szCs w:val="20"/>
        </w:rPr>
        <w:t>Hagelaar</w:t>
      </w:r>
      <w:proofErr w:type="spellEnd"/>
      <w:r w:rsidRPr="009C3D6E">
        <w:rPr>
          <w:sz w:val="21"/>
          <w:szCs w:val="20"/>
        </w:rPr>
        <w:t>, Wageningen University, The Netherlands</w:t>
      </w:r>
    </w:p>
    <w:p w:rsidR="006A4062" w:rsidRPr="009C3D6E" w:rsidRDefault="006A4062" w:rsidP="00DB7DFC">
      <w:pPr>
        <w:ind w:right="-182"/>
        <w:jc w:val="both"/>
        <w:rPr>
          <w:sz w:val="21"/>
          <w:szCs w:val="20"/>
        </w:rPr>
      </w:pPr>
      <w:proofErr w:type="spellStart"/>
      <w:r w:rsidRPr="009C3D6E">
        <w:rPr>
          <w:b/>
          <w:sz w:val="21"/>
          <w:szCs w:val="20"/>
        </w:rPr>
        <w:t>Crescen</w:t>
      </w:r>
      <w:r w:rsidR="00D2544E">
        <w:rPr>
          <w:b/>
          <w:sz w:val="21"/>
          <w:szCs w:val="20"/>
        </w:rPr>
        <w:t>zio</w:t>
      </w:r>
      <w:proofErr w:type="spellEnd"/>
      <w:r w:rsidRPr="009C3D6E">
        <w:rPr>
          <w:b/>
          <w:sz w:val="21"/>
          <w:szCs w:val="20"/>
        </w:rPr>
        <w:t xml:space="preserve"> Gallo</w:t>
      </w:r>
      <w:r w:rsidRPr="009C3D6E">
        <w:rPr>
          <w:sz w:val="21"/>
          <w:szCs w:val="20"/>
        </w:rPr>
        <w:t xml:space="preserve">, </w:t>
      </w:r>
      <w:proofErr w:type="spellStart"/>
      <w:r w:rsidRPr="009C3D6E">
        <w:rPr>
          <w:sz w:val="21"/>
          <w:szCs w:val="20"/>
        </w:rPr>
        <w:t>Universi</w:t>
      </w:r>
      <w:r w:rsidR="009C3D6E">
        <w:rPr>
          <w:sz w:val="21"/>
          <w:szCs w:val="20"/>
        </w:rPr>
        <w:t>ta’degli</w:t>
      </w:r>
      <w:proofErr w:type="spellEnd"/>
      <w:r w:rsidR="009C3D6E">
        <w:rPr>
          <w:sz w:val="21"/>
          <w:szCs w:val="20"/>
        </w:rPr>
        <w:t xml:space="preserve"> </w:t>
      </w:r>
      <w:proofErr w:type="spellStart"/>
      <w:r w:rsidR="009C3D6E">
        <w:rPr>
          <w:sz w:val="21"/>
          <w:szCs w:val="20"/>
        </w:rPr>
        <w:t>Studi</w:t>
      </w:r>
      <w:proofErr w:type="spellEnd"/>
      <w:r w:rsidR="009C3D6E">
        <w:rPr>
          <w:sz w:val="21"/>
          <w:szCs w:val="20"/>
        </w:rPr>
        <w:t xml:space="preserve"> di Foggia</w:t>
      </w:r>
      <w:r w:rsidRPr="009C3D6E">
        <w:rPr>
          <w:sz w:val="21"/>
          <w:szCs w:val="20"/>
        </w:rPr>
        <w:t>, Italy</w:t>
      </w:r>
    </w:p>
    <w:p w:rsidR="006A4062" w:rsidRPr="009C3D6E" w:rsidRDefault="006A4062" w:rsidP="00DB7DFC">
      <w:pPr>
        <w:ind w:right="-182"/>
        <w:jc w:val="both"/>
        <w:rPr>
          <w:sz w:val="21"/>
          <w:szCs w:val="20"/>
        </w:rPr>
      </w:pPr>
      <w:r w:rsidRPr="009C3D6E">
        <w:rPr>
          <w:b/>
          <w:sz w:val="21"/>
          <w:szCs w:val="20"/>
        </w:rPr>
        <w:t xml:space="preserve">Nicola </w:t>
      </w:r>
      <w:proofErr w:type="spellStart"/>
      <w:r w:rsidRPr="009C3D6E">
        <w:rPr>
          <w:b/>
          <w:sz w:val="21"/>
          <w:szCs w:val="20"/>
        </w:rPr>
        <w:t>Faccilongo</w:t>
      </w:r>
      <w:proofErr w:type="spellEnd"/>
      <w:r w:rsidRPr="009C3D6E">
        <w:rPr>
          <w:sz w:val="21"/>
          <w:szCs w:val="20"/>
        </w:rPr>
        <w:t xml:space="preserve">, </w:t>
      </w:r>
      <w:proofErr w:type="spellStart"/>
      <w:r w:rsidRPr="009C3D6E">
        <w:rPr>
          <w:sz w:val="21"/>
          <w:szCs w:val="20"/>
        </w:rPr>
        <w:t>Universita’degli</w:t>
      </w:r>
      <w:proofErr w:type="spellEnd"/>
      <w:r w:rsidRPr="009C3D6E">
        <w:rPr>
          <w:sz w:val="21"/>
          <w:szCs w:val="20"/>
        </w:rPr>
        <w:t xml:space="preserve"> </w:t>
      </w:r>
      <w:proofErr w:type="spellStart"/>
      <w:r w:rsidR="009C3D6E">
        <w:rPr>
          <w:sz w:val="21"/>
          <w:szCs w:val="20"/>
        </w:rPr>
        <w:t>Studi</w:t>
      </w:r>
      <w:proofErr w:type="spellEnd"/>
      <w:r w:rsidR="009C3D6E">
        <w:rPr>
          <w:sz w:val="21"/>
          <w:szCs w:val="20"/>
        </w:rPr>
        <w:t xml:space="preserve"> di Foggia</w:t>
      </w:r>
      <w:r w:rsidRPr="009C3D6E">
        <w:rPr>
          <w:sz w:val="21"/>
          <w:szCs w:val="20"/>
        </w:rPr>
        <w:t>, Italy</w:t>
      </w:r>
    </w:p>
    <w:p w:rsidR="00DB7DFC" w:rsidRDefault="00DB7DFC" w:rsidP="00DB7DFC">
      <w:pPr>
        <w:ind w:right="-182"/>
        <w:jc w:val="both"/>
        <w:rPr>
          <w:b/>
          <w:sz w:val="21"/>
          <w:szCs w:val="20"/>
        </w:rPr>
      </w:pPr>
    </w:p>
    <w:p w:rsidR="006A4062" w:rsidRPr="009C3D6E" w:rsidRDefault="006A4062" w:rsidP="00DB7DFC">
      <w:pPr>
        <w:ind w:right="-182"/>
        <w:jc w:val="both"/>
        <w:rPr>
          <w:b/>
          <w:sz w:val="21"/>
          <w:szCs w:val="20"/>
        </w:rPr>
      </w:pPr>
      <w:r w:rsidRPr="009C3D6E">
        <w:rPr>
          <w:b/>
          <w:sz w:val="21"/>
          <w:szCs w:val="20"/>
        </w:rPr>
        <w:t>Why to attend</w:t>
      </w:r>
    </w:p>
    <w:p w:rsidR="006A4062" w:rsidRPr="009C3D6E" w:rsidRDefault="006A4062" w:rsidP="00DB7DFC">
      <w:pPr>
        <w:spacing w:line="276" w:lineRule="auto"/>
        <w:ind w:right="-182"/>
        <w:jc w:val="both"/>
        <w:rPr>
          <w:sz w:val="21"/>
          <w:szCs w:val="20"/>
        </w:rPr>
      </w:pPr>
      <w:r w:rsidRPr="009C3D6E">
        <w:rPr>
          <w:sz w:val="21"/>
          <w:szCs w:val="20"/>
        </w:rPr>
        <w:t>Certainly when being concerned with digitization other channels spring to your mind to read and learn then attending a live round table. Read blogs, listen to podcasts, watch videos, attend webinars seem to line up more logically with digitization. Although these modes of communication are informative a round table will help to curate new ideas, underpin your vision (or change it), improve your approach on digitization, give direct insights in complexities because of face-to-face direct personal exchange.</w:t>
      </w:r>
    </w:p>
    <w:p w:rsidR="006A4062" w:rsidRPr="009C3D6E" w:rsidRDefault="006A4062" w:rsidP="00DB7DFC">
      <w:pPr>
        <w:spacing w:line="276" w:lineRule="auto"/>
        <w:ind w:right="-182"/>
        <w:jc w:val="both"/>
        <w:rPr>
          <w:sz w:val="21"/>
          <w:szCs w:val="20"/>
        </w:rPr>
      </w:pPr>
      <w:r w:rsidRPr="009C3D6E">
        <w:rPr>
          <w:sz w:val="21"/>
          <w:szCs w:val="20"/>
        </w:rPr>
        <w:t xml:space="preserve">The agricultural and food industries are, as most others, experiencing the digital transformation. Many effects are already visible, such as the growing use of big data, the enhancements in the fields of systems for precision agriculture and livestock, the rise of agreements for value co-creation, with companies and supply chain partners rethinking </w:t>
      </w:r>
      <w:r w:rsidRPr="009C3D6E">
        <w:rPr>
          <w:sz w:val="21"/>
          <w:szCs w:val="20"/>
        </w:rPr>
        <w:t xml:space="preserve">their operations, controls, and coordination of activities to create joint value, and many other disruptions are likely to impact on these industries in the next years.  </w:t>
      </w:r>
    </w:p>
    <w:p w:rsidR="006A4062" w:rsidRPr="009C3D6E" w:rsidRDefault="006A4062" w:rsidP="00DB7DFC">
      <w:pPr>
        <w:spacing w:line="276" w:lineRule="auto"/>
        <w:ind w:right="-182"/>
        <w:jc w:val="both"/>
        <w:rPr>
          <w:sz w:val="21"/>
          <w:szCs w:val="20"/>
        </w:rPr>
      </w:pPr>
      <w:r w:rsidRPr="009C3D6E">
        <w:rPr>
          <w:sz w:val="21"/>
          <w:szCs w:val="20"/>
        </w:rPr>
        <w:t xml:space="preserve">Despite the relevance food and agriculture in the current political and societal context, the analysis of the impact of digitalization and information technologies on the industry is still limited. The objective of this roundtable session is to understand the direction of this change and collectively reflect on new research avenues and methods for critically studying the social-economic impact of digitalization.  </w:t>
      </w:r>
    </w:p>
    <w:p w:rsidR="00B329B4" w:rsidRDefault="00B329B4" w:rsidP="00DB7DFC">
      <w:pPr>
        <w:spacing w:line="276" w:lineRule="auto"/>
        <w:ind w:right="-182"/>
        <w:jc w:val="both"/>
        <w:rPr>
          <w:sz w:val="21"/>
          <w:szCs w:val="20"/>
        </w:rPr>
      </w:pPr>
    </w:p>
    <w:p w:rsidR="006A4062" w:rsidRPr="009C3D6E" w:rsidRDefault="006A4062" w:rsidP="00DB7DFC">
      <w:pPr>
        <w:spacing w:line="276" w:lineRule="auto"/>
        <w:ind w:right="-182"/>
        <w:jc w:val="both"/>
        <w:rPr>
          <w:rFonts w:eastAsia="Times New Roman"/>
          <w:sz w:val="21"/>
          <w:szCs w:val="20"/>
          <w:lang w:eastAsia="en-GB"/>
        </w:rPr>
      </w:pPr>
      <w:r w:rsidRPr="009C3D6E">
        <w:rPr>
          <w:rFonts w:eastAsia="Times New Roman"/>
          <w:b/>
          <w:bCs/>
          <w:sz w:val="21"/>
          <w:szCs w:val="20"/>
          <w:lang w:eastAsia="en-GB"/>
        </w:rPr>
        <w:t>Format</w:t>
      </w:r>
    </w:p>
    <w:p w:rsidR="00DB7DFC" w:rsidRDefault="006A4062" w:rsidP="00DB7DFC">
      <w:pPr>
        <w:spacing w:line="276" w:lineRule="auto"/>
        <w:ind w:right="-182"/>
        <w:jc w:val="both"/>
        <w:rPr>
          <w:sz w:val="21"/>
          <w:szCs w:val="20"/>
        </w:rPr>
      </w:pPr>
      <w:r w:rsidRPr="009C3D6E">
        <w:rPr>
          <w:sz w:val="21"/>
          <w:szCs w:val="20"/>
        </w:rPr>
        <w:t>Conversations will be held in Round Tables. Invited speakers and facilitators are assigned to a Round Table for the length of the round table. Each round table will consist of one or two representative of industry and two representative of academia. During a final, plenary session facilitators will summarize the main results of the conversations from each table.</w:t>
      </w:r>
    </w:p>
    <w:p w:rsidR="006A4062" w:rsidRPr="00DB7DFC" w:rsidRDefault="006A4062" w:rsidP="00DB7DFC">
      <w:pPr>
        <w:spacing w:line="276" w:lineRule="auto"/>
        <w:ind w:right="-182"/>
        <w:jc w:val="both"/>
        <w:rPr>
          <w:sz w:val="21"/>
          <w:szCs w:val="20"/>
        </w:rPr>
      </w:pPr>
      <w:r w:rsidRPr="009C3D6E">
        <w:rPr>
          <w:rFonts w:eastAsia="Times New Roman"/>
          <w:sz w:val="21"/>
          <w:szCs w:val="20"/>
          <w:lang w:eastAsia="en-GB"/>
        </w:rPr>
        <w:br/>
      </w:r>
      <w:r w:rsidRPr="009C3D6E">
        <w:rPr>
          <w:rFonts w:eastAsia="Times New Roman"/>
          <w:b/>
          <w:bCs/>
          <w:sz w:val="21"/>
          <w:szCs w:val="20"/>
          <w:lang w:eastAsia="en-GB"/>
        </w:rPr>
        <w:t>Beforehand</w:t>
      </w:r>
    </w:p>
    <w:p w:rsidR="00DB7DFC" w:rsidRDefault="006A4062" w:rsidP="00DB7DFC">
      <w:pPr>
        <w:spacing w:line="276" w:lineRule="auto"/>
        <w:ind w:right="-182"/>
        <w:jc w:val="both"/>
        <w:rPr>
          <w:rFonts w:eastAsia="Times New Roman"/>
          <w:sz w:val="21"/>
          <w:szCs w:val="20"/>
          <w:lang w:eastAsia="en-GB"/>
        </w:rPr>
      </w:pPr>
      <w:r w:rsidRPr="009C3D6E">
        <w:rPr>
          <w:rFonts w:eastAsia="Times New Roman"/>
          <w:sz w:val="21"/>
          <w:szCs w:val="20"/>
          <w:lang w:eastAsia="en-GB"/>
        </w:rPr>
        <w:t>Invited speakers (from academia and business) will circulate their papers’ drafts/</w:t>
      </w:r>
      <w:proofErr w:type="spellStart"/>
      <w:r w:rsidRPr="009C3D6E">
        <w:rPr>
          <w:rFonts w:eastAsia="Times New Roman"/>
          <w:sz w:val="21"/>
          <w:szCs w:val="20"/>
          <w:lang w:eastAsia="en-GB"/>
        </w:rPr>
        <w:t>conttibution</w:t>
      </w:r>
      <w:proofErr w:type="spellEnd"/>
      <w:r w:rsidRPr="009C3D6E">
        <w:rPr>
          <w:rFonts w:eastAsia="Times New Roman"/>
          <w:sz w:val="21"/>
          <w:szCs w:val="20"/>
          <w:lang w:eastAsia="en-GB"/>
        </w:rPr>
        <w:t xml:space="preserve">, to be read by everyone at their Round Table. Please upload the most developed version via the WICANEM website/submission system by June 27, 2017 – and send it also to Maria </w:t>
      </w:r>
      <w:proofErr w:type="spellStart"/>
      <w:r w:rsidRPr="009C3D6E">
        <w:rPr>
          <w:rFonts w:eastAsia="Times New Roman"/>
          <w:sz w:val="21"/>
          <w:szCs w:val="20"/>
          <w:lang w:eastAsia="en-GB"/>
        </w:rPr>
        <w:t>Annosi</w:t>
      </w:r>
      <w:proofErr w:type="spellEnd"/>
      <w:r w:rsidRPr="009C3D6E">
        <w:rPr>
          <w:rFonts w:eastAsia="Times New Roman"/>
          <w:sz w:val="21"/>
          <w:szCs w:val="20"/>
          <w:lang w:eastAsia="en-GB"/>
        </w:rPr>
        <w:t xml:space="preserve"> who will distribute it among the participants in each round table.</w:t>
      </w:r>
    </w:p>
    <w:p w:rsidR="006A4062" w:rsidRPr="009C3D6E" w:rsidRDefault="006A4062" w:rsidP="00DB7DFC">
      <w:pPr>
        <w:spacing w:line="276" w:lineRule="auto"/>
        <w:ind w:right="-182"/>
        <w:jc w:val="both"/>
        <w:rPr>
          <w:rFonts w:eastAsia="Times New Roman"/>
          <w:b/>
          <w:bCs/>
          <w:sz w:val="21"/>
          <w:szCs w:val="20"/>
          <w:lang w:eastAsia="en-GB"/>
        </w:rPr>
      </w:pPr>
      <w:r w:rsidRPr="009C3D6E">
        <w:rPr>
          <w:rFonts w:eastAsia="Times New Roman"/>
          <w:sz w:val="21"/>
          <w:szCs w:val="20"/>
          <w:lang w:eastAsia="en-GB"/>
        </w:rPr>
        <w:br/>
      </w:r>
      <w:r w:rsidRPr="009C3D6E">
        <w:rPr>
          <w:rFonts w:eastAsia="Times New Roman"/>
          <w:b/>
          <w:bCs/>
          <w:sz w:val="21"/>
          <w:szCs w:val="20"/>
          <w:lang w:eastAsia="en-GB"/>
        </w:rPr>
        <w:t>Focus of discussion</w:t>
      </w:r>
    </w:p>
    <w:p w:rsidR="006A4062" w:rsidRPr="009C3D6E" w:rsidRDefault="006A4062" w:rsidP="00DB7DFC">
      <w:pPr>
        <w:spacing w:line="276" w:lineRule="auto"/>
        <w:ind w:right="-182"/>
        <w:jc w:val="both"/>
        <w:rPr>
          <w:rFonts w:eastAsia="Times New Roman"/>
          <w:sz w:val="21"/>
          <w:szCs w:val="20"/>
          <w:lang w:eastAsia="en-GB"/>
        </w:rPr>
      </w:pPr>
      <w:r w:rsidRPr="009C3D6E">
        <w:rPr>
          <w:rFonts w:eastAsia="Times New Roman"/>
          <w:sz w:val="21"/>
          <w:szCs w:val="20"/>
          <w:lang w:eastAsia="en-GB"/>
        </w:rPr>
        <w:t xml:space="preserve">Productive feedback and suggestions to direct </w:t>
      </w:r>
      <w:proofErr w:type="spellStart"/>
      <w:r w:rsidRPr="009C3D6E">
        <w:rPr>
          <w:rFonts w:eastAsia="Times New Roman"/>
          <w:sz w:val="21"/>
          <w:szCs w:val="20"/>
          <w:lang w:eastAsia="en-GB"/>
        </w:rPr>
        <w:t>furture</w:t>
      </w:r>
      <w:proofErr w:type="spellEnd"/>
      <w:r w:rsidRPr="009C3D6E">
        <w:rPr>
          <w:rFonts w:eastAsia="Times New Roman"/>
          <w:sz w:val="21"/>
          <w:szCs w:val="20"/>
          <w:lang w:eastAsia="en-GB"/>
        </w:rPr>
        <w:t xml:space="preserve"> research . – Structure of the conversation: </w:t>
      </w:r>
    </w:p>
    <w:p w:rsidR="006A4062" w:rsidRDefault="006A4062" w:rsidP="00DB7DFC">
      <w:pPr>
        <w:spacing w:line="276" w:lineRule="auto"/>
        <w:ind w:right="-182"/>
        <w:jc w:val="both"/>
        <w:rPr>
          <w:sz w:val="21"/>
          <w:szCs w:val="20"/>
          <w:lang w:eastAsia="en-GB"/>
        </w:rPr>
      </w:pPr>
      <w:r w:rsidRPr="009C3D6E">
        <w:rPr>
          <w:sz w:val="21"/>
          <w:szCs w:val="20"/>
          <w:lang w:eastAsia="en-GB"/>
        </w:rPr>
        <w:t>10 minutes presentation by author</w:t>
      </w:r>
      <w:r w:rsidR="00C618E6">
        <w:rPr>
          <w:sz w:val="21"/>
          <w:szCs w:val="20"/>
          <w:lang w:eastAsia="en-GB"/>
        </w:rPr>
        <w:t xml:space="preserve">, </w:t>
      </w:r>
      <w:r w:rsidRPr="009C3D6E">
        <w:rPr>
          <w:sz w:val="21"/>
          <w:szCs w:val="20"/>
          <w:lang w:eastAsia="en-GB"/>
        </w:rPr>
        <w:t>25 minutes discussion by Round Table participants where the author is not allowed to speak [length of discussion will vary according to number of papers to be discussed and time allocated to session]</w:t>
      </w:r>
      <w:r w:rsidR="00C618E6">
        <w:rPr>
          <w:sz w:val="21"/>
          <w:szCs w:val="20"/>
          <w:lang w:eastAsia="en-GB"/>
        </w:rPr>
        <w:t xml:space="preserve">, </w:t>
      </w:r>
      <w:r w:rsidRPr="009C3D6E">
        <w:rPr>
          <w:sz w:val="21"/>
          <w:szCs w:val="20"/>
          <w:lang w:eastAsia="en-GB"/>
        </w:rPr>
        <w:t>5 minutes resolution time where the author will reply to questions of Round Table participants</w:t>
      </w:r>
    </w:p>
    <w:p w:rsidR="00C618E6" w:rsidRPr="009C3D6E" w:rsidRDefault="00C618E6" w:rsidP="00DB7DFC">
      <w:pPr>
        <w:spacing w:line="276" w:lineRule="auto"/>
        <w:ind w:right="-182"/>
        <w:jc w:val="both"/>
        <w:rPr>
          <w:sz w:val="21"/>
          <w:szCs w:val="20"/>
          <w:lang w:eastAsia="en-GB"/>
        </w:rPr>
      </w:pPr>
    </w:p>
    <w:p w:rsidR="006A4062" w:rsidRPr="00DB7DFC" w:rsidRDefault="006A4062" w:rsidP="00DB7DFC">
      <w:pPr>
        <w:spacing w:line="276" w:lineRule="auto"/>
        <w:ind w:right="-182"/>
        <w:jc w:val="both"/>
        <w:rPr>
          <w:sz w:val="21"/>
          <w:szCs w:val="20"/>
          <w:lang w:eastAsia="en-GB"/>
        </w:rPr>
        <w:sectPr w:rsidR="006A4062" w:rsidRPr="00DB7DFC" w:rsidSect="00DB7DFC">
          <w:type w:val="continuous"/>
          <w:pgSz w:w="16820" w:h="11900" w:orient="landscape" w:code="9"/>
          <w:pgMar w:top="397" w:right="565" w:bottom="243" w:left="589" w:header="720" w:footer="0" w:gutter="0"/>
          <w:cols w:num="2" w:space="720"/>
          <w:docGrid w:linePitch="360"/>
        </w:sectPr>
      </w:pPr>
      <w:r w:rsidRPr="009C3D6E">
        <w:rPr>
          <w:rFonts w:eastAsia="Times New Roman"/>
          <w:b/>
          <w:bCs/>
          <w:sz w:val="21"/>
          <w:szCs w:val="20"/>
          <w:lang w:eastAsia="en-GB"/>
        </w:rPr>
        <w:t>Rationale:</w:t>
      </w:r>
      <w:r w:rsidRPr="009C3D6E">
        <w:rPr>
          <w:rFonts w:eastAsia="Times New Roman"/>
          <w:sz w:val="21"/>
          <w:szCs w:val="20"/>
          <w:lang w:eastAsia="en-GB"/>
        </w:rPr>
        <w:br/>
        <w:t xml:space="preserve">We ask the authors and representatives to present their argument in short, contextualize it and draw attention to the main points. We ask everybody to be in an active </w:t>
      </w:r>
      <w:r w:rsidRPr="009C3D6E">
        <w:rPr>
          <w:rFonts w:eastAsia="Times New Roman"/>
          <w:i/>
          <w:iCs/>
          <w:sz w:val="21"/>
          <w:szCs w:val="20"/>
          <w:lang w:eastAsia="en-GB"/>
        </w:rPr>
        <w:t>listening</w:t>
      </w:r>
      <w:r w:rsidRPr="009C3D6E">
        <w:rPr>
          <w:rFonts w:eastAsia="Times New Roman"/>
          <w:sz w:val="21"/>
          <w:szCs w:val="20"/>
          <w:lang w:eastAsia="en-GB"/>
        </w:rPr>
        <w:t xml:space="preserve"> mode, so that the discussion can then </w:t>
      </w:r>
      <w:r w:rsidR="00EB667D" w:rsidRPr="009C3D6E">
        <w:rPr>
          <w:rFonts w:eastAsia="Times New Roman"/>
          <w:sz w:val="21"/>
          <w:szCs w:val="20"/>
          <w:lang w:eastAsia="en-GB"/>
        </w:rPr>
        <w:t>open</w:t>
      </w:r>
      <w:r w:rsidRPr="009C3D6E">
        <w:rPr>
          <w:rFonts w:eastAsia="Times New Roman"/>
          <w:sz w:val="21"/>
          <w:szCs w:val="20"/>
          <w:lang w:eastAsia="en-GB"/>
        </w:rPr>
        <w:t xml:space="preserve"> up, get richer and drive to deeper comments.</w:t>
      </w:r>
      <w:r w:rsidRPr="009C3D6E">
        <w:rPr>
          <w:rFonts w:eastAsia="Times New Roman"/>
          <w:sz w:val="21"/>
          <w:szCs w:val="20"/>
          <w:lang w:eastAsia="en-GB"/>
        </w:rPr>
        <w:br/>
      </w:r>
      <w:r w:rsidRPr="009C3D6E">
        <w:rPr>
          <w:rFonts w:eastAsia="Times New Roman"/>
          <w:sz w:val="21"/>
          <w:szCs w:val="20"/>
          <w:lang w:eastAsia="en-GB"/>
        </w:rPr>
        <w:lastRenderedPageBreak/>
        <w:t>We believe that the best way to make the most out of a round-table discussion of a paper is to get as many comments, suggestions and questions from the participants, and let them engage in a conversation, rather than having the author respond to critiques.</w:t>
      </w:r>
    </w:p>
    <w:p w:rsidR="00453CBC" w:rsidRDefault="00453CBC" w:rsidP="00AE05F0"/>
    <w:p w:rsidR="00453CBC" w:rsidRPr="009C3D6E" w:rsidRDefault="00453CBC" w:rsidP="00453CBC">
      <w:pPr>
        <w:pStyle w:val="Date"/>
        <w:jc w:val="left"/>
        <w:rPr>
          <w:color w:val="2F5496" w:themeColor="accent1" w:themeShade="BF"/>
        </w:rPr>
      </w:pPr>
      <w:r w:rsidRPr="009C3D6E">
        <w:rPr>
          <w:color w:val="2F5496" w:themeColor="accent1" w:themeShade="BF"/>
        </w:rPr>
        <w:t>Conference Side Events:</w:t>
      </w:r>
      <w:r>
        <w:rPr>
          <w:color w:val="2F5496" w:themeColor="accent1" w:themeShade="BF"/>
        </w:rPr>
        <w:t xml:space="preserve"> </w:t>
      </w:r>
      <w:r w:rsidRPr="009C3D6E">
        <w:rPr>
          <w:color w:val="2F5496" w:themeColor="accent1" w:themeShade="BF"/>
        </w:rPr>
        <w:t>Appendix</w:t>
      </w:r>
      <w:r>
        <w:rPr>
          <w:color w:val="2F5496" w:themeColor="accent1" w:themeShade="BF"/>
        </w:rPr>
        <w:t xml:space="preserve"> E4</w:t>
      </w:r>
    </w:p>
    <w:p w:rsidR="00453CBC" w:rsidRPr="006A4062" w:rsidRDefault="00453CBC" w:rsidP="00AE05F0"/>
    <w:p w:rsidR="006A4062" w:rsidRPr="006A4062" w:rsidRDefault="006A4062" w:rsidP="00453CBC">
      <w:pPr>
        <w:pStyle w:val="Heading1"/>
        <w:spacing w:before="0"/>
        <w:rPr>
          <w:rStyle w:val="avtext1"/>
          <w:rFonts w:ascii="Calibri" w:hAnsi="Calibri"/>
          <w:b/>
          <w:color w:val="auto"/>
          <w:sz w:val="40"/>
          <w:szCs w:val="28"/>
          <w:lang w:val="en-US"/>
        </w:rPr>
        <w:sectPr w:rsidR="006A4062" w:rsidRPr="006A4062" w:rsidSect="006A4062">
          <w:type w:val="continuous"/>
          <w:pgSz w:w="16820" w:h="11900" w:orient="landscape" w:code="9"/>
          <w:pgMar w:top="397" w:right="934" w:bottom="243" w:left="589" w:header="720" w:footer="0" w:gutter="0"/>
          <w:cols w:space="720"/>
          <w:docGrid w:linePitch="360"/>
        </w:sectPr>
      </w:pPr>
    </w:p>
    <w:p w:rsidR="006A4062" w:rsidRPr="006A4062" w:rsidRDefault="006A4062" w:rsidP="001C4DDD">
      <w:pPr>
        <w:pStyle w:val="Heading1"/>
        <w:spacing w:before="0"/>
        <w:ind w:right="-509"/>
        <w:rPr>
          <w:rStyle w:val="avtext1"/>
          <w:rFonts w:ascii="Calibri" w:hAnsi="Calibri"/>
          <w:b/>
          <w:color w:val="auto"/>
          <w:sz w:val="40"/>
          <w:szCs w:val="28"/>
          <w:lang w:val="en-US"/>
        </w:rPr>
      </w:pPr>
      <w:r w:rsidRPr="006A4062">
        <w:rPr>
          <w:rStyle w:val="avtext1"/>
          <w:rFonts w:ascii="Calibri" w:hAnsi="Calibri"/>
          <w:b/>
          <w:color w:val="auto"/>
          <w:sz w:val="40"/>
          <w:szCs w:val="28"/>
          <w:lang w:val="en-US"/>
        </w:rPr>
        <w:t>Speed Dating in Research</w:t>
      </w:r>
    </w:p>
    <w:p w:rsidR="006A4062" w:rsidRPr="00DB7DFC" w:rsidRDefault="006A4062" w:rsidP="001C4DDD">
      <w:pPr>
        <w:pStyle w:val="Heading1"/>
        <w:spacing w:before="0"/>
        <w:ind w:right="-509"/>
        <w:rPr>
          <w:rFonts w:ascii="Arial" w:hAnsi="Arial" w:cs="Arial"/>
          <w:color w:val="000000"/>
          <w:sz w:val="20"/>
          <w:szCs w:val="20"/>
          <w:u w:val="single"/>
          <w:lang w:val="en-US"/>
        </w:rPr>
      </w:pPr>
      <w:r w:rsidRPr="00DB7DFC">
        <w:rPr>
          <w:rStyle w:val="avtext1"/>
          <w:rFonts w:ascii="Arial" w:hAnsi="Arial" w:cs="Arial"/>
          <w:b/>
          <w:i/>
          <w:color w:val="auto"/>
          <w:sz w:val="28"/>
          <w:szCs w:val="28"/>
          <w:lang w:val="en-US"/>
        </w:rPr>
        <w:t xml:space="preserve">A quick-fire and sociable way to talk about your research project, meet with, and learn from researchers with similar interests to your own.  </w:t>
      </w:r>
      <w:r w:rsidRPr="00DB7DFC">
        <w:rPr>
          <w:rStyle w:val="avtext1"/>
          <w:rFonts w:ascii="Arial" w:hAnsi="Arial" w:cs="Arial"/>
          <w:b/>
          <w:i/>
          <w:color w:val="auto"/>
          <w:sz w:val="28"/>
          <w:szCs w:val="28"/>
          <w:lang w:val="en-US"/>
        </w:rPr>
        <w:tab/>
      </w:r>
      <w:r w:rsidRPr="00DB7DFC">
        <w:rPr>
          <w:rStyle w:val="avtext1"/>
          <w:rFonts w:ascii="Arial" w:hAnsi="Arial" w:cs="Arial"/>
          <w:b/>
          <w:i/>
          <w:color w:val="auto"/>
          <w:sz w:val="28"/>
          <w:szCs w:val="28"/>
          <w:lang w:val="en-US"/>
        </w:rPr>
        <w:tab/>
      </w:r>
      <w:r w:rsidRPr="00DB7DFC">
        <w:rPr>
          <w:rStyle w:val="avtext1"/>
          <w:rFonts w:ascii="Arial" w:hAnsi="Arial" w:cs="Arial"/>
          <w:b/>
          <w:i/>
          <w:color w:val="auto"/>
          <w:sz w:val="28"/>
          <w:szCs w:val="28"/>
          <w:lang w:val="en-US"/>
        </w:rPr>
        <w:tab/>
      </w:r>
    </w:p>
    <w:p w:rsidR="006A4062" w:rsidRPr="00DB7DFC" w:rsidRDefault="006A4062" w:rsidP="001C4DDD">
      <w:pPr>
        <w:ind w:right="-509"/>
        <w:rPr>
          <w:rFonts w:ascii="Arial" w:hAnsi="Arial" w:cs="Arial"/>
          <w:b/>
          <w:color w:val="000000"/>
          <w:sz w:val="21"/>
          <w:szCs w:val="21"/>
        </w:rPr>
      </w:pPr>
      <w:r w:rsidRPr="00DB7DFC">
        <w:rPr>
          <w:rFonts w:ascii="Arial" w:hAnsi="Arial" w:cs="Arial"/>
          <w:b/>
          <w:color w:val="000000"/>
          <w:sz w:val="21"/>
          <w:szCs w:val="21"/>
          <w:u w:val="single"/>
        </w:rPr>
        <w:t>Organizers:</w:t>
      </w:r>
      <w:r w:rsidRPr="00DB7DFC">
        <w:rPr>
          <w:rFonts w:ascii="Arial" w:hAnsi="Arial" w:cs="Arial"/>
          <w:b/>
          <w:color w:val="000000"/>
          <w:sz w:val="21"/>
          <w:szCs w:val="21"/>
        </w:rPr>
        <w:t> </w:t>
      </w:r>
    </w:p>
    <w:p w:rsidR="00DB7DFC" w:rsidRPr="00DB7DFC" w:rsidRDefault="00DB7DFC" w:rsidP="001C4DDD">
      <w:pPr>
        <w:ind w:right="-509"/>
        <w:rPr>
          <w:rFonts w:ascii="Arial" w:hAnsi="Arial" w:cs="Arial"/>
          <w:color w:val="000000"/>
          <w:sz w:val="21"/>
          <w:szCs w:val="21"/>
        </w:rPr>
      </w:pPr>
    </w:p>
    <w:p w:rsidR="00DB7DFC" w:rsidRDefault="006A4062" w:rsidP="001C4DDD">
      <w:pPr>
        <w:pStyle w:val="Heading1"/>
        <w:spacing w:before="0"/>
        <w:ind w:right="-509"/>
        <w:jc w:val="both"/>
        <w:rPr>
          <w:rFonts w:ascii="Arial" w:eastAsiaTheme="minorHAnsi" w:hAnsi="Arial" w:cs="Arial"/>
          <w:color w:val="000000"/>
          <w:sz w:val="21"/>
          <w:szCs w:val="21"/>
          <w:lang w:val="en-US"/>
        </w:rPr>
      </w:pPr>
      <w:r w:rsidRPr="00DB7DFC">
        <w:rPr>
          <w:rFonts w:ascii="Arial" w:eastAsiaTheme="minorHAnsi" w:hAnsi="Arial" w:cs="Arial"/>
          <w:b/>
          <w:color w:val="000000"/>
          <w:sz w:val="21"/>
          <w:szCs w:val="21"/>
          <w:lang w:val="en-US"/>
        </w:rPr>
        <w:t xml:space="preserve">Dr. Rob </w:t>
      </w:r>
      <w:proofErr w:type="spellStart"/>
      <w:r w:rsidRPr="00DB7DFC">
        <w:rPr>
          <w:rFonts w:ascii="Arial" w:eastAsiaTheme="minorHAnsi" w:hAnsi="Arial" w:cs="Arial"/>
          <w:b/>
          <w:color w:val="000000"/>
          <w:sz w:val="21"/>
          <w:szCs w:val="21"/>
          <w:lang w:val="en-US"/>
        </w:rPr>
        <w:t>Lubberink</w:t>
      </w:r>
      <w:proofErr w:type="spellEnd"/>
      <w:r w:rsidRPr="00DB7DFC">
        <w:rPr>
          <w:rFonts w:ascii="Arial" w:eastAsiaTheme="minorHAnsi" w:hAnsi="Arial" w:cs="Arial"/>
          <w:color w:val="000000"/>
          <w:sz w:val="21"/>
          <w:szCs w:val="21"/>
          <w:lang w:val="en-US"/>
        </w:rPr>
        <w:t xml:space="preserve">, </w:t>
      </w:r>
    </w:p>
    <w:p w:rsidR="006A4062" w:rsidRPr="00DB7DFC" w:rsidRDefault="006A4062" w:rsidP="001C4DDD">
      <w:pPr>
        <w:pStyle w:val="Heading1"/>
        <w:spacing w:before="0"/>
        <w:ind w:right="-509"/>
        <w:jc w:val="both"/>
        <w:rPr>
          <w:rFonts w:ascii="Arial" w:eastAsiaTheme="minorHAnsi" w:hAnsi="Arial" w:cs="Arial"/>
          <w:color w:val="000000"/>
          <w:sz w:val="21"/>
          <w:szCs w:val="21"/>
          <w:lang w:val="en-US"/>
        </w:rPr>
      </w:pPr>
      <w:r w:rsidRPr="00DB7DFC">
        <w:rPr>
          <w:rFonts w:ascii="Arial" w:eastAsiaTheme="minorHAnsi" w:hAnsi="Arial" w:cs="Arial"/>
          <w:color w:val="000000"/>
          <w:sz w:val="21"/>
          <w:szCs w:val="21"/>
          <w:lang w:val="en-US"/>
        </w:rPr>
        <w:t xml:space="preserve">Postdoctoral researcher, Business Management and </w:t>
      </w:r>
      <w:r w:rsidR="00DB7DFC" w:rsidRPr="00DB7DFC">
        <w:rPr>
          <w:rFonts w:ascii="Arial" w:eastAsiaTheme="minorHAnsi" w:hAnsi="Arial" w:cs="Arial"/>
          <w:color w:val="000000"/>
          <w:sz w:val="21"/>
          <w:szCs w:val="21"/>
          <w:lang w:val="en-US"/>
        </w:rPr>
        <w:t>Organization</w:t>
      </w:r>
      <w:r w:rsidRPr="00DB7DFC">
        <w:rPr>
          <w:rFonts w:ascii="Arial" w:eastAsiaTheme="minorHAnsi" w:hAnsi="Arial" w:cs="Arial"/>
          <w:color w:val="000000"/>
          <w:sz w:val="21"/>
          <w:szCs w:val="21"/>
          <w:lang w:val="en-US"/>
        </w:rPr>
        <w:t>, Wageningen University</w:t>
      </w:r>
      <w:r w:rsidR="00DB7DFC">
        <w:rPr>
          <w:rFonts w:ascii="Arial" w:eastAsiaTheme="minorHAnsi" w:hAnsi="Arial" w:cs="Arial"/>
          <w:color w:val="000000"/>
          <w:sz w:val="21"/>
          <w:szCs w:val="21"/>
          <w:lang w:val="en-US"/>
        </w:rPr>
        <w:t>, The Netherlands</w:t>
      </w:r>
    </w:p>
    <w:p w:rsidR="006A4062" w:rsidRPr="00DB7DFC" w:rsidRDefault="006A4062" w:rsidP="001C4DDD">
      <w:pPr>
        <w:ind w:right="-509"/>
        <w:rPr>
          <w:rFonts w:ascii="Arial" w:hAnsi="Arial" w:cs="Arial"/>
          <w:color w:val="000000"/>
          <w:sz w:val="21"/>
          <w:szCs w:val="21"/>
        </w:rPr>
      </w:pPr>
    </w:p>
    <w:p w:rsidR="006A4062" w:rsidRPr="00DB7DFC" w:rsidRDefault="006A4062" w:rsidP="001C4DDD">
      <w:pPr>
        <w:ind w:right="-509"/>
        <w:rPr>
          <w:rFonts w:ascii="Arial" w:hAnsi="Arial" w:cs="Arial"/>
          <w:b/>
          <w:szCs w:val="21"/>
        </w:rPr>
      </w:pPr>
      <w:r w:rsidRPr="00DB7DFC">
        <w:rPr>
          <w:rFonts w:ascii="Arial" w:hAnsi="Arial" w:cs="Arial"/>
          <w:b/>
          <w:szCs w:val="21"/>
        </w:rPr>
        <w:t>Why speed dating</w:t>
      </w:r>
    </w:p>
    <w:p w:rsidR="006A4062" w:rsidRPr="00DB7DFC" w:rsidRDefault="006A4062" w:rsidP="001C4DDD">
      <w:pPr>
        <w:spacing w:line="276" w:lineRule="auto"/>
        <w:ind w:right="-509"/>
        <w:jc w:val="both"/>
        <w:rPr>
          <w:rFonts w:ascii="Arial" w:eastAsia="Times New Roman" w:hAnsi="Arial" w:cs="Arial"/>
          <w:bCs/>
          <w:sz w:val="21"/>
          <w:szCs w:val="21"/>
          <w:lang w:eastAsia="en-GB"/>
        </w:rPr>
      </w:pPr>
      <w:r w:rsidRPr="00DB7DFC">
        <w:rPr>
          <w:rFonts w:ascii="Arial" w:hAnsi="Arial" w:cs="Arial"/>
          <w:sz w:val="21"/>
          <w:szCs w:val="21"/>
        </w:rPr>
        <w:t xml:space="preserve">As </w:t>
      </w:r>
      <w:r w:rsidR="00DB7DFC" w:rsidRPr="00DB7DFC">
        <w:rPr>
          <w:rFonts w:ascii="Arial" w:hAnsi="Arial" w:cs="Arial"/>
          <w:sz w:val="21"/>
          <w:szCs w:val="21"/>
        </w:rPr>
        <w:t>organizers</w:t>
      </w:r>
      <w:r w:rsidRPr="00DB7DFC">
        <w:rPr>
          <w:rFonts w:ascii="Arial" w:hAnsi="Arial" w:cs="Arial"/>
          <w:sz w:val="21"/>
          <w:szCs w:val="21"/>
        </w:rPr>
        <w:t xml:space="preserve"> of the track ‘entrepreneurship and innovation in emerging economies’ we have set a number of objectives that we would like to meet in our track. Among them is the objective to create a community who is sharing similar research interests. We have all been to those conferences where you only talk with the person who you are sitting next to during the conference dinner, or with a few researchers during the session breaks. To prevent this from happening, we are </w:t>
      </w:r>
      <w:r w:rsidR="00DB7DFC" w:rsidRPr="00DB7DFC">
        <w:rPr>
          <w:rFonts w:ascii="Arial" w:hAnsi="Arial" w:cs="Arial"/>
          <w:sz w:val="21"/>
          <w:szCs w:val="21"/>
        </w:rPr>
        <w:t>organizing</w:t>
      </w:r>
      <w:r w:rsidRPr="00DB7DFC">
        <w:rPr>
          <w:rFonts w:ascii="Arial" w:hAnsi="Arial" w:cs="Arial"/>
          <w:sz w:val="21"/>
          <w:szCs w:val="21"/>
        </w:rPr>
        <w:t xml:space="preserve"> a speed dating session. Speed dating allows participants to shortly talk with many fellow researchers in an informal way about what drives them in doing their research. Afterwards, the participants will have the opportunity to follow-up with people whom they had an interesting “speed date” with. More about this in </w:t>
      </w:r>
      <w:r w:rsidRPr="00DB7DFC">
        <w:rPr>
          <w:rFonts w:ascii="Arial" w:hAnsi="Arial" w:cs="Arial"/>
          <w:i/>
          <w:sz w:val="21"/>
          <w:szCs w:val="21"/>
        </w:rPr>
        <w:t>format.</w:t>
      </w:r>
      <w:r w:rsidRPr="00DB7DFC">
        <w:rPr>
          <w:rFonts w:ascii="Arial" w:hAnsi="Arial" w:cs="Arial"/>
          <w:sz w:val="21"/>
          <w:szCs w:val="21"/>
        </w:rPr>
        <w:t xml:space="preserve"> </w:t>
      </w:r>
    </w:p>
    <w:p w:rsidR="006A4062" w:rsidRPr="00DB7DFC" w:rsidRDefault="006A4062" w:rsidP="001C4DDD">
      <w:pPr>
        <w:spacing w:line="276" w:lineRule="auto"/>
        <w:ind w:right="-509"/>
        <w:jc w:val="both"/>
        <w:rPr>
          <w:rFonts w:ascii="Arial" w:eastAsia="Times New Roman" w:hAnsi="Arial" w:cs="Arial"/>
          <w:sz w:val="21"/>
          <w:szCs w:val="21"/>
          <w:lang w:eastAsia="en-GB"/>
        </w:rPr>
      </w:pPr>
      <w:r w:rsidRPr="00DB7DFC">
        <w:rPr>
          <w:rFonts w:ascii="Arial" w:eastAsia="Times New Roman" w:hAnsi="Arial" w:cs="Arial"/>
          <w:bCs/>
          <w:sz w:val="21"/>
          <w:szCs w:val="21"/>
          <w:lang w:eastAsia="en-GB"/>
        </w:rPr>
        <w:t>Format</w:t>
      </w:r>
    </w:p>
    <w:p w:rsidR="006A4062" w:rsidRPr="00DB7DFC" w:rsidRDefault="006A4062" w:rsidP="001C4DDD">
      <w:pPr>
        <w:spacing w:line="276" w:lineRule="auto"/>
        <w:ind w:right="-509"/>
        <w:jc w:val="both"/>
        <w:rPr>
          <w:rFonts w:ascii="Arial" w:hAnsi="Arial" w:cs="Arial"/>
          <w:sz w:val="21"/>
          <w:szCs w:val="21"/>
        </w:rPr>
      </w:pPr>
      <w:r w:rsidRPr="00DB7DFC">
        <w:rPr>
          <w:rFonts w:ascii="Arial" w:hAnsi="Arial" w:cs="Arial"/>
          <w:sz w:val="21"/>
          <w:szCs w:val="21"/>
        </w:rPr>
        <w:t xml:space="preserve">Even though the setting aims to be informal, there is a structure behind the speed dating. The </w:t>
      </w:r>
      <w:r w:rsidR="00DB7DFC" w:rsidRPr="00DB7DFC">
        <w:rPr>
          <w:rFonts w:ascii="Arial" w:hAnsi="Arial" w:cs="Arial"/>
          <w:sz w:val="21"/>
          <w:szCs w:val="21"/>
        </w:rPr>
        <w:t>organizer</w:t>
      </w:r>
      <w:r w:rsidRPr="00DB7DFC">
        <w:rPr>
          <w:rFonts w:ascii="Arial" w:hAnsi="Arial" w:cs="Arial"/>
          <w:sz w:val="21"/>
          <w:szCs w:val="21"/>
        </w:rPr>
        <w:t xml:space="preserve"> will ring a bell when participants are expected to move to the next speed date. The time per date will depend on the number of participants who will join the session. Afterwards, we plan to </w:t>
      </w:r>
      <w:r w:rsidR="00DB7DFC" w:rsidRPr="00DB7DFC">
        <w:rPr>
          <w:rFonts w:ascii="Arial" w:hAnsi="Arial" w:cs="Arial"/>
          <w:sz w:val="21"/>
          <w:szCs w:val="21"/>
        </w:rPr>
        <w:t>organize</w:t>
      </w:r>
      <w:r w:rsidRPr="00DB7DFC">
        <w:rPr>
          <w:rFonts w:ascii="Arial" w:hAnsi="Arial" w:cs="Arial"/>
          <w:sz w:val="21"/>
          <w:szCs w:val="21"/>
        </w:rPr>
        <w:t xml:space="preserve"> an informal drinks and bites </w:t>
      </w:r>
      <w:r w:rsidRPr="00DB7DFC">
        <w:rPr>
          <w:rFonts w:ascii="Arial" w:hAnsi="Arial" w:cs="Arial"/>
          <w:sz w:val="21"/>
          <w:szCs w:val="21"/>
        </w:rPr>
        <w:t xml:space="preserve">event where people can follow-up with the ones they had interesting talks with. Joining the follow-up event will be at your own expenses. </w:t>
      </w:r>
    </w:p>
    <w:p w:rsidR="006A4062" w:rsidRPr="00DB7DFC" w:rsidRDefault="006A4062" w:rsidP="001C4DDD">
      <w:pPr>
        <w:spacing w:line="276" w:lineRule="auto"/>
        <w:ind w:right="-509"/>
        <w:jc w:val="both"/>
        <w:rPr>
          <w:rFonts w:ascii="Arial" w:hAnsi="Arial" w:cs="Arial"/>
          <w:sz w:val="21"/>
          <w:szCs w:val="21"/>
        </w:rPr>
      </w:pPr>
      <w:r w:rsidRPr="00DB7DFC">
        <w:rPr>
          <w:rFonts w:ascii="Arial" w:hAnsi="Arial" w:cs="Arial"/>
          <w:i/>
          <w:sz w:val="21"/>
          <w:szCs w:val="21"/>
        </w:rPr>
        <w:t>Is participation only open to people within the track ‘entrepreneurship and innovation in emerging economies’?</w:t>
      </w:r>
      <w:r w:rsidRPr="00DB7DFC">
        <w:rPr>
          <w:rFonts w:ascii="Arial" w:hAnsi="Arial" w:cs="Arial"/>
          <w:sz w:val="21"/>
          <w:szCs w:val="21"/>
        </w:rPr>
        <w:t xml:space="preserve"> No! Any conference participant who likes to better know the interests of other conference participants, and see whether they share similar interests, are very welcome to join. </w:t>
      </w:r>
    </w:p>
    <w:p w:rsidR="006A4062" w:rsidRPr="00DB7DFC" w:rsidRDefault="006A4062" w:rsidP="001C4DDD">
      <w:pPr>
        <w:spacing w:line="276" w:lineRule="auto"/>
        <w:ind w:right="-509"/>
        <w:jc w:val="both"/>
        <w:rPr>
          <w:rFonts w:ascii="Arial" w:eastAsia="Times New Roman" w:hAnsi="Arial" w:cs="Arial"/>
          <w:bCs/>
          <w:sz w:val="21"/>
          <w:szCs w:val="21"/>
          <w:lang w:eastAsia="en-GB"/>
        </w:rPr>
      </w:pPr>
      <w:r w:rsidRPr="00DB7DFC">
        <w:rPr>
          <w:rFonts w:ascii="Arial" w:eastAsia="Times New Roman" w:hAnsi="Arial" w:cs="Arial"/>
          <w:bCs/>
          <w:sz w:val="21"/>
          <w:szCs w:val="21"/>
          <w:lang w:eastAsia="en-GB"/>
        </w:rPr>
        <w:t>Focus of the speed date</w:t>
      </w:r>
    </w:p>
    <w:p w:rsidR="006A4062" w:rsidRPr="00DB7DFC" w:rsidRDefault="006A4062" w:rsidP="001C4DDD">
      <w:pPr>
        <w:spacing w:line="276" w:lineRule="auto"/>
        <w:ind w:right="-509"/>
        <w:jc w:val="both"/>
        <w:rPr>
          <w:rFonts w:ascii="Arial" w:hAnsi="Arial" w:cs="Arial"/>
          <w:sz w:val="21"/>
          <w:szCs w:val="21"/>
          <w:lang w:eastAsia="en-GB"/>
        </w:rPr>
      </w:pPr>
      <w:r w:rsidRPr="00DB7DFC">
        <w:rPr>
          <w:rFonts w:ascii="Arial" w:hAnsi="Arial" w:cs="Arial"/>
          <w:sz w:val="21"/>
          <w:szCs w:val="21"/>
          <w:lang w:eastAsia="en-GB"/>
        </w:rPr>
        <w:t>Just talk about anything that you would like the other person to know about you and/or your research</w:t>
      </w:r>
    </w:p>
    <w:p w:rsidR="006A4062" w:rsidRPr="00DB7DFC" w:rsidRDefault="006A4062" w:rsidP="001C4DDD">
      <w:pPr>
        <w:spacing w:line="276" w:lineRule="auto"/>
        <w:ind w:right="-509"/>
        <w:jc w:val="both"/>
        <w:rPr>
          <w:rFonts w:ascii="Arial" w:hAnsi="Arial" w:cs="Arial"/>
          <w:sz w:val="21"/>
          <w:szCs w:val="21"/>
          <w:lang w:eastAsia="en-GB"/>
        </w:rPr>
      </w:pPr>
      <w:r w:rsidRPr="00DB7DFC">
        <w:rPr>
          <w:rFonts w:ascii="Arial" w:hAnsi="Arial" w:cs="Arial"/>
          <w:bCs/>
          <w:sz w:val="21"/>
          <w:szCs w:val="21"/>
          <w:lang w:eastAsia="en-GB"/>
        </w:rPr>
        <w:t>Rationale:</w:t>
      </w:r>
      <w:r w:rsidRPr="00DB7DFC">
        <w:rPr>
          <w:rFonts w:ascii="Arial" w:hAnsi="Arial" w:cs="Arial"/>
          <w:sz w:val="21"/>
          <w:szCs w:val="21"/>
          <w:lang w:eastAsia="en-GB"/>
        </w:rPr>
        <w:br/>
        <w:t xml:space="preserve">Even though conferences are considered to be good events for networking, they are often </w:t>
      </w:r>
      <w:r w:rsidR="00DB7DFC" w:rsidRPr="00DB7DFC">
        <w:rPr>
          <w:rFonts w:ascii="Arial" w:hAnsi="Arial" w:cs="Arial"/>
          <w:sz w:val="21"/>
          <w:szCs w:val="21"/>
          <w:lang w:eastAsia="en-GB"/>
        </w:rPr>
        <w:t>organized</w:t>
      </w:r>
      <w:r w:rsidRPr="00DB7DFC">
        <w:rPr>
          <w:rFonts w:ascii="Arial" w:hAnsi="Arial" w:cs="Arial"/>
          <w:sz w:val="21"/>
          <w:szCs w:val="21"/>
          <w:lang w:eastAsia="en-GB"/>
        </w:rPr>
        <w:t xml:space="preserve"> in ways that prevent you from meeting and talking with a wide variety of different people. To overcome this problem, we aim for a setting where you are stimulated to shortly talk in an informal setting with other participants. The speed dating will be followed by an informal event where participants can follow-up over some drinks and bites.</w:t>
      </w:r>
    </w:p>
    <w:p w:rsidR="006A4062" w:rsidRPr="00DB7DFC" w:rsidRDefault="006A4062" w:rsidP="001C4DDD">
      <w:pPr>
        <w:spacing w:line="276" w:lineRule="auto"/>
        <w:ind w:right="-509"/>
        <w:jc w:val="both"/>
        <w:rPr>
          <w:rFonts w:ascii="Arial" w:eastAsia="Times New Roman" w:hAnsi="Arial" w:cs="Arial"/>
          <w:bCs/>
          <w:sz w:val="21"/>
          <w:szCs w:val="21"/>
          <w:lang w:eastAsia="en-GB"/>
        </w:rPr>
      </w:pPr>
      <w:r w:rsidRPr="00DB7DFC">
        <w:rPr>
          <w:rFonts w:ascii="Arial" w:eastAsia="Times New Roman" w:hAnsi="Arial" w:cs="Arial"/>
          <w:bCs/>
          <w:sz w:val="21"/>
          <w:szCs w:val="21"/>
          <w:lang w:eastAsia="en-GB"/>
        </w:rPr>
        <w:t>Is it still unclear what will take place in this session?</w:t>
      </w:r>
    </w:p>
    <w:p w:rsidR="006A4062" w:rsidRPr="00DB7DFC" w:rsidRDefault="006A4062" w:rsidP="001C4DDD">
      <w:pPr>
        <w:spacing w:line="276" w:lineRule="auto"/>
        <w:ind w:right="-509"/>
        <w:jc w:val="both"/>
        <w:rPr>
          <w:rFonts w:ascii="Arial" w:hAnsi="Arial" w:cs="Arial"/>
          <w:sz w:val="21"/>
          <w:szCs w:val="21"/>
          <w:lang w:eastAsia="en-GB"/>
        </w:rPr>
      </w:pPr>
      <w:r w:rsidRPr="00DB7DFC">
        <w:rPr>
          <w:rFonts w:ascii="Arial" w:hAnsi="Arial" w:cs="Arial"/>
          <w:sz w:val="21"/>
          <w:szCs w:val="21"/>
          <w:lang w:eastAsia="en-GB"/>
        </w:rPr>
        <w:t xml:space="preserve">Do not worry, sometimes it is good to jump into the uncertain. Also, the </w:t>
      </w:r>
      <w:r w:rsidR="00DB7DFC" w:rsidRPr="00DB7DFC">
        <w:rPr>
          <w:rFonts w:ascii="Arial" w:hAnsi="Arial" w:cs="Arial"/>
          <w:sz w:val="21"/>
          <w:szCs w:val="21"/>
          <w:lang w:eastAsia="en-GB"/>
        </w:rPr>
        <w:t>organizers</w:t>
      </w:r>
      <w:r w:rsidRPr="00DB7DFC">
        <w:rPr>
          <w:rFonts w:ascii="Arial" w:hAnsi="Arial" w:cs="Arial"/>
          <w:sz w:val="21"/>
          <w:szCs w:val="21"/>
          <w:lang w:eastAsia="en-GB"/>
        </w:rPr>
        <w:t xml:space="preserve"> will explain to you at the start of the session why they like to </w:t>
      </w:r>
      <w:r w:rsidR="00DB7DFC" w:rsidRPr="00DB7DFC">
        <w:rPr>
          <w:rFonts w:ascii="Arial" w:hAnsi="Arial" w:cs="Arial"/>
          <w:sz w:val="21"/>
          <w:szCs w:val="21"/>
          <w:lang w:eastAsia="en-GB"/>
        </w:rPr>
        <w:t>organize</w:t>
      </w:r>
      <w:r w:rsidRPr="00DB7DFC">
        <w:rPr>
          <w:rFonts w:ascii="Arial" w:hAnsi="Arial" w:cs="Arial"/>
          <w:sz w:val="21"/>
          <w:szCs w:val="21"/>
          <w:lang w:eastAsia="en-GB"/>
        </w:rPr>
        <w:t xml:space="preserve"> this and how the speed dating will take place.  </w:t>
      </w:r>
    </w:p>
    <w:p w:rsidR="00DB7DFC" w:rsidRDefault="00DB7DFC" w:rsidP="001C4DDD">
      <w:pPr>
        <w:spacing w:line="276" w:lineRule="auto"/>
        <w:ind w:right="-509"/>
        <w:jc w:val="both"/>
        <w:rPr>
          <w:rFonts w:ascii="Arial" w:eastAsia="Times New Roman" w:hAnsi="Arial" w:cs="Arial"/>
          <w:bCs/>
          <w:sz w:val="21"/>
          <w:szCs w:val="21"/>
          <w:lang w:eastAsia="en-GB"/>
        </w:rPr>
      </w:pPr>
    </w:p>
    <w:p w:rsidR="006A4062" w:rsidRPr="00DB7DFC" w:rsidRDefault="006A4062" w:rsidP="001C4DDD">
      <w:pPr>
        <w:spacing w:line="276" w:lineRule="auto"/>
        <w:ind w:right="-509"/>
        <w:jc w:val="both"/>
        <w:rPr>
          <w:rFonts w:ascii="Arial" w:hAnsi="Arial" w:cs="Arial"/>
          <w:sz w:val="21"/>
          <w:szCs w:val="21"/>
        </w:rPr>
      </w:pPr>
      <w:r w:rsidRPr="00DB7DFC">
        <w:rPr>
          <w:rFonts w:ascii="Arial" w:hAnsi="Arial" w:cs="Arial"/>
          <w:sz w:val="21"/>
          <w:szCs w:val="21"/>
        </w:rPr>
        <w:t>All are welcome to attend. </w:t>
      </w:r>
      <w:r w:rsidRPr="00DB7DFC">
        <w:rPr>
          <w:rFonts w:ascii="Arial" w:hAnsi="Arial" w:cs="Arial"/>
          <w:bCs/>
          <w:sz w:val="21"/>
          <w:szCs w:val="21"/>
        </w:rPr>
        <w:t>No pre-registration required.</w:t>
      </w:r>
    </w:p>
    <w:p w:rsidR="00DB7DFC" w:rsidRDefault="00DB7DFC" w:rsidP="001C4DDD">
      <w:pPr>
        <w:ind w:right="-509"/>
        <w:jc w:val="both"/>
        <w:rPr>
          <w:rFonts w:ascii="Arial" w:eastAsia="Times New Roman" w:hAnsi="Arial" w:cs="Arial"/>
          <w:bCs/>
          <w:sz w:val="21"/>
          <w:szCs w:val="21"/>
          <w:lang w:eastAsia="en-GB"/>
        </w:rPr>
      </w:pPr>
    </w:p>
    <w:p w:rsidR="00DB7DFC" w:rsidRDefault="001C4DDD" w:rsidP="001C4DDD">
      <w:pPr>
        <w:ind w:right="-509"/>
        <w:jc w:val="both"/>
        <w:rPr>
          <w:rFonts w:ascii="Arial" w:eastAsia="Times New Roman" w:hAnsi="Arial" w:cs="Arial"/>
          <w:bCs/>
          <w:sz w:val="21"/>
          <w:szCs w:val="21"/>
          <w:lang w:eastAsia="en-GB"/>
        </w:rPr>
      </w:pPr>
      <w:r>
        <w:rPr>
          <w:rFonts w:ascii="Arial" w:eastAsia="Times New Roman" w:hAnsi="Arial" w:cs="Arial"/>
          <w:bCs/>
          <w:sz w:val="21"/>
          <w:szCs w:val="21"/>
          <w:lang w:eastAsia="en-GB"/>
        </w:rPr>
        <w:t>Session</w:t>
      </w:r>
      <w:r w:rsidR="006A4062" w:rsidRPr="00DB7DFC">
        <w:rPr>
          <w:rFonts w:ascii="Arial" w:eastAsia="Times New Roman" w:hAnsi="Arial" w:cs="Arial"/>
          <w:bCs/>
          <w:sz w:val="21"/>
          <w:szCs w:val="21"/>
          <w:lang w:eastAsia="en-GB"/>
        </w:rPr>
        <w:t xml:space="preserve"> Enquiries</w:t>
      </w:r>
      <w:r>
        <w:rPr>
          <w:rFonts w:ascii="Arial" w:eastAsia="Times New Roman" w:hAnsi="Arial" w:cs="Arial"/>
          <w:bCs/>
          <w:sz w:val="21"/>
          <w:szCs w:val="21"/>
          <w:lang w:eastAsia="en-GB"/>
        </w:rPr>
        <w:t>:</w:t>
      </w:r>
    </w:p>
    <w:p w:rsidR="001C4DDD" w:rsidRPr="001C4DDD" w:rsidRDefault="001C4DDD" w:rsidP="001C4DDD">
      <w:pPr>
        <w:ind w:right="-509"/>
        <w:jc w:val="both"/>
        <w:rPr>
          <w:rFonts w:ascii="Arial" w:eastAsia="Times New Roman" w:hAnsi="Arial" w:cs="Arial"/>
          <w:bCs/>
          <w:sz w:val="21"/>
          <w:szCs w:val="21"/>
          <w:lang w:eastAsia="en-GB"/>
        </w:rPr>
      </w:pPr>
    </w:p>
    <w:p w:rsidR="001C4DDD" w:rsidRDefault="001C4DDD" w:rsidP="001C4DDD">
      <w:pPr>
        <w:pStyle w:val="Heading1"/>
        <w:spacing w:before="0"/>
        <w:ind w:right="-509"/>
        <w:jc w:val="both"/>
        <w:rPr>
          <w:rFonts w:ascii="Arial" w:eastAsiaTheme="minorHAnsi" w:hAnsi="Arial" w:cs="Arial"/>
          <w:color w:val="000000"/>
          <w:sz w:val="21"/>
          <w:szCs w:val="21"/>
          <w:lang w:val="en-US"/>
        </w:rPr>
      </w:pPr>
      <w:r w:rsidRPr="00DB7DFC">
        <w:rPr>
          <w:rFonts w:ascii="Arial" w:eastAsiaTheme="minorHAnsi" w:hAnsi="Arial" w:cs="Arial"/>
          <w:b/>
          <w:color w:val="000000"/>
          <w:sz w:val="21"/>
          <w:szCs w:val="21"/>
          <w:lang w:val="en-US"/>
        </w:rPr>
        <w:t xml:space="preserve">Dr. Rob </w:t>
      </w:r>
      <w:proofErr w:type="spellStart"/>
      <w:r w:rsidRPr="00DB7DFC">
        <w:rPr>
          <w:rFonts w:ascii="Arial" w:eastAsiaTheme="minorHAnsi" w:hAnsi="Arial" w:cs="Arial"/>
          <w:b/>
          <w:color w:val="000000"/>
          <w:sz w:val="21"/>
          <w:szCs w:val="21"/>
          <w:lang w:val="en-US"/>
        </w:rPr>
        <w:t>Lubberink</w:t>
      </w:r>
      <w:proofErr w:type="spellEnd"/>
      <w:r w:rsidRPr="00DB7DFC">
        <w:rPr>
          <w:rFonts w:ascii="Arial" w:eastAsiaTheme="minorHAnsi" w:hAnsi="Arial" w:cs="Arial"/>
          <w:color w:val="000000"/>
          <w:sz w:val="21"/>
          <w:szCs w:val="21"/>
          <w:lang w:val="en-US"/>
        </w:rPr>
        <w:t xml:space="preserve">, </w:t>
      </w:r>
    </w:p>
    <w:p w:rsidR="006A4062" w:rsidRPr="00DB7DFC" w:rsidRDefault="006A4062" w:rsidP="001C4DDD">
      <w:pPr>
        <w:ind w:right="-509"/>
        <w:rPr>
          <w:rFonts w:ascii="Arial" w:hAnsi="Arial" w:cs="Arial"/>
          <w:sz w:val="21"/>
          <w:szCs w:val="21"/>
        </w:rPr>
        <w:sectPr w:rsidR="006A4062" w:rsidRPr="00DB7DFC" w:rsidSect="006A4062">
          <w:type w:val="continuous"/>
          <w:pgSz w:w="16820" w:h="11900" w:orient="landscape" w:code="9"/>
          <w:pgMar w:top="397" w:right="934" w:bottom="243" w:left="589" w:header="720" w:footer="0" w:gutter="0"/>
          <w:cols w:num="2" w:space="720"/>
          <w:docGrid w:linePitch="360"/>
        </w:sectPr>
      </w:pPr>
      <w:r w:rsidRPr="00DB7DFC">
        <w:rPr>
          <w:rFonts w:ascii="Arial" w:eastAsia="Times New Roman" w:hAnsi="Arial" w:cs="Arial"/>
          <w:sz w:val="21"/>
          <w:szCs w:val="21"/>
          <w:lang w:eastAsia="en-GB"/>
        </w:rPr>
        <w:br/>
      </w:r>
      <w:r w:rsidRPr="00DB7DFC">
        <w:rPr>
          <w:rFonts w:ascii="Arial" w:hAnsi="Arial" w:cs="Arial"/>
          <w:sz w:val="21"/>
          <w:szCs w:val="21"/>
        </w:rPr>
        <w:t xml:space="preserve">Email: </w:t>
      </w:r>
      <w:hyperlink r:id="rId17" w:history="1">
        <w:r w:rsidR="001C4DDD" w:rsidRPr="007E01BA">
          <w:rPr>
            <w:rStyle w:val="Hyperlink"/>
            <w:rFonts w:ascii="Arial" w:hAnsi="Arial" w:cs="Arial"/>
            <w:sz w:val="21"/>
            <w:szCs w:val="21"/>
          </w:rPr>
          <w:t>rob.lubberink@wur.nl</w:t>
        </w:r>
      </w:hyperlink>
      <w:r w:rsidR="001C4DDD">
        <w:rPr>
          <w:rFonts w:ascii="Arial" w:hAnsi="Arial" w:cs="Arial"/>
          <w:sz w:val="21"/>
          <w:szCs w:val="21"/>
        </w:rPr>
        <w:t xml:space="preserve"> </w:t>
      </w:r>
      <w:r w:rsidRPr="00DB7DFC">
        <w:rPr>
          <w:rFonts w:ascii="Arial" w:hAnsi="Arial" w:cs="Arial"/>
          <w:bCs/>
          <w:sz w:val="21"/>
          <w:szCs w:val="21"/>
        </w:rPr>
        <w:br/>
      </w:r>
    </w:p>
    <w:p w:rsidR="004E2194" w:rsidRPr="00DB7DFC" w:rsidRDefault="004E2194" w:rsidP="00AE05F0">
      <w:pPr>
        <w:rPr>
          <w:rFonts w:ascii="Arial" w:hAnsi="Arial" w:cs="Arial"/>
          <w:sz w:val="21"/>
          <w:szCs w:val="21"/>
        </w:rPr>
      </w:pPr>
    </w:p>
    <w:sectPr w:rsidR="004E2194" w:rsidRPr="00DB7DFC" w:rsidSect="006A4062">
      <w:type w:val="continuous"/>
      <w:pgSz w:w="16820" w:h="11900" w:orient="landscape" w:code="9"/>
      <w:pgMar w:top="397" w:right="934" w:bottom="243" w:left="58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2FB" w:rsidRDefault="00CC02FB" w:rsidP="005230F3">
      <w:r>
        <w:separator/>
      </w:r>
    </w:p>
  </w:endnote>
  <w:endnote w:type="continuationSeparator" w:id="0">
    <w:p w:rsidR="00CC02FB" w:rsidRDefault="00CC02FB" w:rsidP="0052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6777998"/>
      <w:docPartObj>
        <w:docPartGallery w:val="Page Numbers (Bottom of Page)"/>
        <w:docPartUnique/>
      </w:docPartObj>
    </w:sdtPr>
    <w:sdtEndPr>
      <w:rPr>
        <w:rStyle w:val="PageNumber"/>
      </w:rPr>
    </w:sdtEndPr>
    <w:sdtContent>
      <w:p w:rsidR="002A3053" w:rsidRDefault="002A3053" w:rsidP="00EB667D">
        <w:pPr>
          <w:pStyle w:val="Footer"/>
          <w:framePr w:w="433" w:h="248" w:hRule="exact" w:wrap="none" w:vAnchor="text" w:hAnchor="page" w:x="9621" w:y="10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- 1 -</w:t>
        </w:r>
        <w:r>
          <w:rPr>
            <w:rStyle w:val="PageNumber"/>
          </w:rPr>
          <w:fldChar w:fldCharType="end"/>
        </w:r>
      </w:p>
    </w:sdtContent>
  </w:sdt>
  <w:p w:rsidR="002A3053" w:rsidRPr="005F4255" w:rsidRDefault="002A3053" w:rsidP="005D6355">
    <w:pPr>
      <w:pStyle w:val="Footer"/>
      <w:spacing w:before="120" w:line="276" w:lineRule="auto"/>
      <w:jc w:val="center"/>
      <w:rPr>
        <w:sz w:val="21"/>
      </w:rPr>
    </w:pPr>
    <w:r>
      <w:rPr>
        <w:sz w:val="21"/>
      </w:rPr>
      <w:t xml:space="preserve">    WICaNeM </w:t>
    </w:r>
    <w:r w:rsidRPr="005F4255">
      <w:rPr>
        <w:sz w:val="21"/>
      </w:rPr>
      <w:t xml:space="preserve">2018 </w:t>
    </w:r>
    <w:r>
      <w:rPr>
        <w:sz w:val="21"/>
      </w:rPr>
      <w:t>–</w:t>
    </w:r>
    <w:r w:rsidRPr="005F4255">
      <w:rPr>
        <w:sz w:val="21"/>
      </w:rPr>
      <w:t xml:space="preserve"> Page</w:t>
    </w:r>
    <w:r>
      <w:rPr>
        <w:sz w:val="21"/>
      </w:rPr>
      <w:t xml:space="preserve">  </w:t>
    </w:r>
  </w:p>
  <w:p w:rsidR="002A3053" w:rsidRDefault="002A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2FB" w:rsidRDefault="00CC02FB" w:rsidP="005230F3">
      <w:r>
        <w:separator/>
      </w:r>
    </w:p>
  </w:footnote>
  <w:footnote w:type="continuationSeparator" w:id="0">
    <w:p w:rsidR="00CC02FB" w:rsidRDefault="00CC02FB" w:rsidP="0052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D70B4"/>
    <w:multiLevelType w:val="multilevel"/>
    <w:tmpl w:val="E1D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4216"/>
    <w:multiLevelType w:val="hybridMultilevel"/>
    <w:tmpl w:val="2298A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F0"/>
    <w:rsid w:val="0003540C"/>
    <w:rsid w:val="00036FF5"/>
    <w:rsid w:val="00077B9D"/>
    <w:rsid w:val="000A333E"/>
    <w:rsid w:val="000C038D"/>
    <w:rsid w:val="000F2B61"/>
    <w:rsid w:val="00107475"/>
    <w:rsid w:val="00135546"/>
    <w:rsid w:val="00153A1F"/>
    <w:rsid w:val="0017334D"/>
    <w:rsid w:val="001823AA"/>
    <w:rsid w:val="001A3E8E"/>
    <w:rsid w:val="001A7DBE"/>
    <w:rsid w:val="001C4DDD"/>
    <w:rsid w:val="001C5A68"/>
    <w:rsid w:val="001D506B"/>
    <w:rsid w:val="001E3AFC"/>
    <w:rsid w:val="001F104D"/>
    <w:rsid w:val="001F25F7"/>
    <w:rsid w:val="002001D3"/>
    <w:rsid w:val="002023D4"/>
    <w:rsid w:val="002103C1"/>
    <w:rsid w:val="00245F5C"/>
    <w:rsid w:val="0024619A"/>
    <w:rsid w:val="00260E7A"/>
    <w:rsid w:val="0026308F"/>
    <w:rsid w:val="00290207"/>
    <w:rsid w:val="002945FD"/>
    <w:rsid w:val="002A24B9"/>
    <w:rsid w:val="002A3053"/>
    <w:rsid w:val="002B26B4"/>
    <w:rsid w:val="002C2294"/>
    <w:rsid w:val="002D477A"/>
    <w:rsid w:val="003234F7"/>
    <w:rsid w:val="00341BBB"/>
    <w:rsid w:val="00363ABB"/>
    <w:rsid w:val="00376641"/>
    <w:rsid w:val="003909CB"/>
    <w:rsid w:val="003A5C73"/>
    <w:rsid w:val="003A5DE1"/>
    <w:rsid w:val="003B1B03"/>
    <w:rsid w:val="003D5483"/>
    <w:rsid w:val="004075AA"/>
    <w:rsid w:val="00441FDC"/>
    <w:rsid w:val="00453CBC"/>
    <w:rsid w:val="00456B3F"/>
    <w:rsid w:val="00466CDB"/>
    <w:rsid w:val="004746D9"/>
    <w:rsid w:val="00485E3C"/>
    <w:rsid w:val="004943AE"/>
    <w:rsid w:val="00494721"/>
    <w:rsid w:val="004B2C41"/>
    <w:rsid w:val="004C79C0"/>
    <w:rsid w:val="004D2EF3"/>
    <w:rsid w:val="004D668F"/>
    <w:rsid w:val="004E2194"/>
    <w:rsid w:val="00503CDF"/>
    <w:rsid w:val="0051599A"/>
    <w:rsid w:val="00515F30"/>
    <w:rsid w:val="0051781F"/>
    <w:rsid w:val="005230F3"/>
    <w:rsid w:val="005436BF"/>
    <w:rsid w:val="00562B32"/>
    <w:rsid w:val="005678D5"/>
    <w:rsid w:val="00596970"/>
    <w:rsid w:val="00597C7F"/>
    <w:rsid w:val="005A19D9"/>
    <w:rsid w:val="005B12CE"/>
    <w:rsid w:val="005D3B16"/>
    <w:rsid w:val="005D6355"/>
    <w:rsid w:val="00610A40"/>
    <w:rsid w:val="00611AC7"/>
    <w:rsid w:val="00645AC8"/>
    <w:rsid w:val="00663617"/>
    <w:rsid w:val="006A4062"/>
    <w:rsid w:val="006A4FBF"/>
    <w:rsid w:val="006B7022"/>
    <w:rsid w:val="006C5203"/>
    <w:rsid w:val="006D7F51"/>
    <w:rsid w:val="006E6B4F"/>
    <w:rsid w:val="0071445E"/>
    <w:rsid w:val="007338D5"/>
    <w:rsid w:val="00757C59"/>
    <w:rsid w:val="007939F5"/>
    <w:rsid w:val="007B4BE7"/>
    <w:rsid w:val="008023AC"/>
    <w:rsid w:val="00816336"/>
    <w:rsid w:val="008303C1"/>
    <w:rsid w:val="00833C8A"/>
    <w:rsid w:val="008454B5"/>
    <w:rsid w:val="008552CB"/>
    <w:rsid w:val="00855967"/>
    <w:rsid w:val="0086228C"/>
    <w:rsid w:val="00864068"/>
    <w:rsid w:val="008F4349"/>
    <w:rsid w:val="008F7FB4"/>
    <w:rsid w:val="0096777D"/>
    <w:rsid w:val="009C0872"/>
    <w:rsid w:val="009C3D6E"/>
    <w:rsid w:val="009C7B64"/>
    <w:rsid w:val="009E15D9"/>
    <w:rsid w:val="009E248D"/>
    <w:rsid w:val="009E476F"/>
    <w:rsid w:val="009F4AFB"/>
    <w:rsid w:val="00A07221"/>
    <w:rsid w:val="00A47A5A"/>
    <w:rsid w:val="00A70950"/>
    <w:rsid w:val="00A7422D"/>
    <w:rsid w:val="00A76A16"/>
    <w:rsid w:val="00A95742"/>
    <w:rsid w:val="00A958E8"/>
    <w:rsid w:val="00AA2FE5"/>
    <w:rsid w:val="00AB4A7D"/>
    <w:rsid w:val="00AD1DC0"/>
    <w:rsid w:val="00AE05F0"/>
    <w:rsid w:val="00B329B4"/>
    <w:rsid w:val="00B5488D"/>
    <w:rsid w:val="00B5586D"/>
    <w:rsid w:val="00B62DC1"/>
    <w:rsid w:val="00B779D3"/>
    <w:rsid w:val="00B93F2B"/>
    <w:rsid w:val="00BB0AC6"/>
    <w:rsid w:val="00BE2E6C"/>
    <w:rsid w:val="00C005FF"/>
    <w:rsid w:val="00C02497"/>
    <w:rsid w:val="00C0442B"/>
    <w:rsid w:val="00C067DB"/>
    <w:rsid w:val="00C139A4"/>
    <w:rsid w:val="00C618E6"/>
    <w:rsid w:val="00C70046"/>
    <w:rsid w:val="00C8180A"/>
    <w:rsid w:val="00CC02FB"/>
    <w:rsid w:val="00CC1448"/>
    <w:rsid w:val="00CC3170"/>
    <w:rsid w:val="00CD12D9"/>
    <w:rsid w:val="00CD3A8B"/>
    <w:rsid w:val="00CE12B8"/>
    <w:rsid w:val="00D16DD0"/>
    <w:rsid w:val="00D243ED"/>
    <w:rsid w:val="00D2544E"/>
    <w:rsid w:val="00D30BF6"/>
    <w:rsid w:val="00D34700"/>
    <w:rsid w:val="00D4053A"/>
    <w:rsid w:val="00D532D4"/>
    <w:rsid w:val="00D57F19"/>
    <w:rsid w:val="00D65352"/>
    <w:rsid w:val="00D82DA2"/>
    <w:rsid w:val="00D84F46"/>
    <w:rsid w:val="00DB4EC4"/>
    <w:rsid w:val="00DB63CC"/>
    <w:rsid w:val="00DB7DFC"/>
    <w:rsid w:val="00DC5DFB"/>
    <w:rsid w:val="00DD3BC8"/>
    <w:rsid w:val="00DE76B6"/>
    <w:rsid w:val="00E121F3"/>
    <w:rsid w:val="00E31EE7"/>
    <w:rsid w:val="00E57264"/>
    <w:rsid w:val="00E87A47"/>
    <w:rsid w:val="00E92AD3"/>
    <w:rsid w:val="00E92FEF"/>
    <w:rsid w:val="00E93E6A"/>
    <w:rsid w:val="00E97B46"/>
    <w:rsid w:val="00EA10AB"/>
    <w:rsid w:val="00EA5DE7"/>
    <w:rsid w:val="00EB00CA"/>
    <w:rsid w:val="00EB3EE6"/>
    <w:rsid w:val="00EB4A31"/>
    <w:rsid w:val="00EB667D"/>
    <w:rsid w:val="00EC3A0A"/>
    <w:rsid w:val="00ED0046"/>
    <w:rsid w:val="00EF4059"/>
    <w:rsid w:val="00EF7405"/>
    <w:rsid w:val="00F02ECE"/>
    <w:rsid w:val="00F16870"/>
    <w:rsid w:val="00F76489"/>
    <w:rsid w:val="00FA519F"/>
    <w:rsid w:val="00FA5788"/>
    <w:rsid w:val="00FB07F5"/>
    <w:rsid w:val="00FB44B6"/>
    <w:rsid w:val="00FB6844"/>
    <w:rsid w:val="00FB7AD8"/>
    <w:rsid w:val="00FE72F3"/>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7332"/>
  <w14:defaultImageDpi w14:val="32767"/>
  <w15:chartTrackingRefBased/>
  <w15:docId w15:val="{5BACE829-2F2B-8C48-8493-80A75BB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062"/>
    <w:pPr>
      <w:keepNext/>
      <w:keepLines/>
      <w:spacing w:before="240" w:line="302"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A4062"/>
    <w:pPr>
      <w:keepNext/>
      <w:keepLines/>
      <w:spacing w:before="40" w:line="302"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A4"/>
    <w:rPr>
      <w:color w:val="0563C1"/>
      <w:u w:val="single"/>
    </w:rPr>
  </w:style>
  <w:style w:type="paragraph" w:styleId="Quote">
    <w:name w:val="Quote"/>
    <w:basedOn w:val="Normal"/>
    <w:link w:val="QuoteChar"/>
    <w:uiPriority w:val="4"/>
    <w:qFormat/>
    <w:rsid w:val="005A19D9"/>
    <w:pPr>
      <w:pBdr>
        <w:top w:val="single" w:sz="8" w:space="10" w:color="auto"/>
        <w:bottom w:val="single" w:sz="8" w:space="10" w:color="auto"/>
      </w:pBdr>
      <w:spacing w:after="240" w:line="312" w:lineRule="auto"/>
      <w:jc w:val="right"/>
    </w:pPr>
    <w:rPr>
      <w:i/>
      <w:iCs/>
      <w:color w:val="50637D" w:themeColor="text2" w:themeTint="E6"/>
      <w:sz w:val="28"/>
      <w:szCs w:val="20"/>
    </w:rPr>
  </w:style>
  <w:style w:type="character" w:customStyle="1" w:styleId="QuoteChar">
    <w:name w:val="Quote Char"/>
    <w:basedOn w:val="DefaultParagraphFont"/>
    <w:link w:val="Quote"/>
    <w:uiPriority w:val="4"/>
    <w:rsid w:val="005A19D9"/>
    <w:rPr>
      <w:i/>
      <w:iCs/>
      <w:color w:val="50637D" w:themeColor="text2" w:themeTint="E6"/>
      <w:sz w:val="28"/>
      <w:szCs w:val="20"/>
    </w:rPr>
  </w:style>
  <w:style w:type="paragraph" w:styleId="Subtitle">
    <w:name w:val="Subtitle"/>
    <w:basedOn w:val="Normal"/>
    <w:link w:val="SubtitleChar"/>
    <w:uiPriority w:val="1"/>
    <w:qFormat/>
    <w:rsid w:val="005A19D9"/>
    <w:pPr>
      <w:numPr>
        <w:ilvl w:val="1"/>
      </w:numPr>
      <w:spacing w:line="276" w:lineRule="auto"/>
      <w:jc w:val="right"/>
    </w:pPr>
    <w:rPr>
      <w:rFonts w:eastAsiaTheme="minorEastAsia"/>
      <w:color w:val="50637D" w:themeColor="text2" w:themeTint="E6"/>
      <w:sz w:val="32"/>
      <w:szCs w:val="20"/>
    </w:rPr>
  </w:style>
  <w:style w:type="character" w:customStyle="1" w:styleId="SubtitleChar">
    <w:name w:val="Subtitle Char"/>
    <w:basedOn w:val="DefaultParagraphFont"/>
    <w:link w:val="Subtitle"/>
    <w:uiPriority w:val="1"/>
    <w:rsid w:val="005A19D9"/>
    <w:rPr>
      <w:rFonts w:eastAsiaTheme="minorEastAsia"/>
      <w:color w:val="50637D" w:themeColor="text2" w:themeTint="E6"/>
      <w:sz w:val="32"/>
      <w:szCs w:val="20"/>
    </w:rPr>
  </w:style>
  <w:style w:type="paragraph" w:styleId="Header">
    <w:name w:val="header"/>
    <w:basedOn w:val="Normal"/>
    <w:link w:val="HeaderChar"/>
    <w:uiPriority w:val="99"/>
    <w:unhideWhenUsed/>
    <w:rsid w:val="005230F3"/>
    <w:pPr>
      <w:tabs>
        <w:tab w:val="center" w:pos="4680"/>
        <w:tab w:val="right" w:pos="9360"/>
      </w:tabs>
    </w:pPr>
  </w:style>
  <w:style w:type="character" w:customStyle="1" w:styleId="HeaderChar">
    <w:name w:val="Header Char"/>
    <w:basedOn w:val="DefaultParagraphFont"/>
    <w:link w:val="Header"/>
    <w:uiPriority w:val="99"/>
    <w:rsid w:val="005230F3"/>
  </w:style>
  <w:style w:type="paragraph" w:styleId="Footer">
    <w:name w:val="footer"/>
    <w:basedOn w:val="Normal"/>
    <w:link w:val="FooterChar"/>
    <w:uiPriority w:val="99"/>
    <w:unhideWhenUsed/>
    <w:rsid w:val="005230F3"/>
    <w:pPr>
      <w:tabs>
        <w:tab w:val="center" w:pos="4680"/>
        <w:tab w:val="right" w:pos="9360"/>
      </w:tabs>
    </w:pPr>
  </w:style>
  <w:style w:type="character" w:customStyle="1" w:styleId="FooterChar">
    <w:name w:val="Footer Char"/>
    <w:basedOn w:val="DefaultParagraphFont"/>
    <w:link w:val="Footer"/>
    <w:uiPriority w:val="99"/>
    <w:rsid w:val="005230F3"/>
  </w:style>
  <w:style w:type="table" w:styleId="GridTable1Light">
    <w:name w:val="Grid Table 1 Light"/>
    <w:basedOn w:val="TableNormal"/>
    <w:uiPriority w:val="46"/>
    <w:rsid w:val="005D6355"/>
    <w:rPr>
      <w:color w:val="50637D" w:themeColor="text2" w:themeTint="E6"/>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ate">
    <w:name w:val="Date"/>
    <w:basedOn w:val="Normal"/>
    <w:link w:val="DateChar"/>
    <w:uiPriority w:val="2"/>
    <w:unhideWhenUsed/>
    <w:qFormat/>
    <w:rsid w:val="005D6355"/>
    <w:pPr>
      <w:spacing w:after="40" w:line="276" w:lineRule="auto"/>
      <w:jc w:val="right"/>
    </w:pPr>
    <w:rPr>
      <w:b/>
      <w:color w:val="4472C4" w:themeColor="accent1"/>
      <w:sz w:val="32"/>
      <w:szCs w:val="20"/>
    </w:rPr>
  </w:style>
  <w:style w:type="character" w:customStyle="1" w:styleId="DateChar">
    <w:name w:val="Date Char"/>
    <w:basedOn w:val="DefaultParagraphFont"/>
    <w:link w:val="Date"/>
    <w:uiPriority w:val="2"/>
    <w:rsid w:val="005D6355"/>
    <w:rPr>
      <w:b/>
      <w:color w:val="4472C4" w:themeColor="accent1"/>
      <w:sz w:val="32"/>
      <w:szCs w:val="20"/>
    </w:rPr>
  </w:style>
  <w:style w:type="paragraph" w:styleId="Title">
    <w:name w:val="Title"/>
    <w:basedOn w:val="Normal"/>
    <w:link w:val="TitleChar"/>
    <w:uiPriority w:val="3"/>
    <w:qFormat/>
    <w:rsid w:val="005D6355"/>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5D6355"/>
    <w:rPr>
      <w:rFonts w:asciiTheme="majorHAnsi" w:eastAsiaTheme="majorEastAsia" w:hAnsiTheme="majorHAnsi" w:cstheme="majorBidi"/>
      <w:color w:val="FFFFFF" w:themeColor="background1"/>
      <w:kern w:val="28"/>
      <w:sz w:val="78"/>
      <w:szCs w:val="56"/>
    </w:rPr>
  </w:style>
  <w:style w:type="paragraph" w:styleId="NoSpacing">
    <w:name w:val="No Spacing"/>
    <w:uiPriority w:val="98"/>
    <w:qFormat/>
    <w:rsid w:val="005D6355"/>
    <w:rPr>
      <w:color w:val="50637D" w:themeColor="text2" w:themeTint="E6"/>
      <w:sz w:val="20"/>
      <w:szCs w:val="20"/>
    </w:rPr>
  </w:style>
  <w:style w:type="character" w:styleId="PageNumber">
    <w:name w:val="page number"/>
    <w:basedOn w:val="DefaultParagraphFont"/>
    <w:uiPriority w:val="99"/>
    <w:semiHidden/>
    <w:unhideWhenUsed/>
    <w:rsid w:val="005D6355"/>
  </w:style>
  <w:style w:type="paragraph" w:styleId="ListParagraph">
    <w:name w:val="List Paragraph"/>
    <w:basedOn w:val="Normal"/>
    <w:uiPriority w:val="34"/>
    <w:qFormat/>
    <w:rsid w:val="00EB4A31"/>
    <w:pPr>
      <w:ind w:left="720"/>
      <w:contextualSpacing/>
    </w:pPr>
  </w:style>
  <w:style w:type="character" w:customStyle="1" w:styleId="Heading1Char">
    <w:name w:val="Heading 1 Char"/>
    <w:basedOn w:val="DefaultParagraphFont"/>
    <w:link w:val="Heading1"/>
    <w:uiPriority w:val="9"/>
    <w:rsid w:val="006A406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A4062"/>
    <w:rPr>
      <w:rFonts w:asciiTheme="majorHAnsi" w:eastAsiaTheme="majorEastAsia" w:hAnsiTheme="majorHAnsi" w:cstheme="majorBidi"/>
      <w:color w:val="2F5496" w:themeColor="accent1" w:themeShade="BF"/>
      <w:sz w:val="26"/>
      <w:szCs w:val="26"/>
      <w:lang w:val="en-GB"/>
    </w:rPr>
  </w:style>
  <w:style w:type="character" w:customStyle="1" w:styleId="avtext1">
    <w:name w:val="avtext1"/>
    <w:basedOn w:val="DefaultParagraphFont"/>
    <w:rsid w:val="006A4062"/>
  </w:style>
  <w:style w:type="character" w:styleId="Strong">
    <w:name w:val="Strong"/>
    <w:basedOn w:val="DefaultParagraphFont"/>
    <w:uiPriority w:val="22"/>
    <w:qFormat/>
    <w:rsid w:val="006A4062"/>
    <w:rPr>
      <w:b/>
      <w:bCs/>
      <w:color w:val="444444"/>
    </w:rPr>
  </w:style>
  <w:style w:type="paragraph" w:styleId="BalloonText">
    <w:name w:val="Balloon Text"/>
    <w:basedOn w:val="Normal"/>
    <w:link w:val="BalloonTextChar"/>
    <w:uiPriority w:val="99"/>
    <w:semiHidden/>
    <w:unhideWhenUsed/>
    <w:rsid w:val="007939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9F5"/>
    <w:rPr>
      <w:rFonts w:ascii="Times New Roman" w:hAnsi="Times New Roman" w:cs="Times New Roman"/>
      <w:sz w:val="18"/>
      <w:szCs w:val="18"/>
    </w:rPr>
  </w:style>
  <w:style w:type="character" w:styleId="UnresolvedMention">
    <w:name w:val="Unresolved Mention"/>
    <w:basedOn w:val="DefaultParagraphFont"/>
    <w:uiPriority w:val="99"/>
    <w:rsid w:val="001C4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484">
      <w:bodyDiv w:val="1"/>
      <w:marLeft w:val="0"/>
      <w:marRight w:val="0"/>
      <w:marTop w:val="0"/>
      <w:marBottom w:val="0"/>
      <w:divBdr>
        <w:top w:val="none" w:sz="0" w:space="0" w:color="auto"/>
        <w:left w:val="none" w:sz="0" w:space="0" w:color="auto"/>
        <w:bottom w:val="none" w:sz="0" w:space="0" w:color="auto"/>
        <w:right w:val="none" w:sz="0" w:space="0" w:color="auto"/>
      </w:divBdr>
    </w:div>
    <w:div w:id="132066399">
      <w:bodyDiv w:val="1"/>
      <w:marLeft w:val="0"/>
      <w:marRight w:val="0"/>
      <w:marTop w:val="0"/>
      <w:marBottom w:val="0"/>
      <w:divBdr>
        <w:top w:val="none" w:sz="0" w:space="0" w:color="auto"/>
        <w:left w:val="none" w:sz="0" w:space="0" w:color="auto"/>
        <w:bottom w:val="none" w:sz="0" w:space="0" w:color="auto"/>
        <w:right w:val="none" w:sz="0" w:space="0" w:color="auto"/>
      </w:divBdr>
    </w:div>
    <w:div w:id="371197817">
      <w:bodyDiv w:val="1"/>
      <w:marLeft w:val="0"/>
      <w:marRight w:val="0"/>
      <w:marTop w:val="0"/>
      <w:marBottom w:val="0"/>
      <w:divBdr>
        <w:top w:val="none" w:sz="0" w:space="0" w:color="auto"/>
        <w:left w:val="none" w:sz="0" w:space="0" w:color="auto"/>
        <w:bottom w:val="none" w:sz="0" w:space="0" w:color="auto"/>
        <w:right w:val="none" w:sz="0" w:space="0" w:color="auto"/>
      </w:divBdr>
    </w:div>
    <w:div w:id="556283404">
      <w:bodyDiv w:val="1"/>
      <w:marLeft w:val="0"/>
      <w:marRight w:val="0"/>
      <w:marTop w:val="0"/>
      <w:marBottom w:val="0"/>
      <w:divBdr>
        <w:top w:val="none" w:sz="0" w:space="0" w:color="auto"/>
        <w:left w:val="none" w:sz="0" w:space="0" w:color="auto"/>
        <w:bottom w:val="none" w:sz="0" w:space="0" w:color="auto"/>
        <w:right w:val="none" w:sz="0" w:space="0" w:color="auto"/>
      </w:divBdr>
    </w:div>
    <w:div w:id="607323029">
      <w:bodyDiv w:val="1"/>
      <w:marLeft w:val="0"/>
      <w:marRight w:val="0"/>
      <w:marTop w:val="0"/>
      <w:marBottom w:val="0"/>
      <w:divBdr>
        <w:top w:val="none" w:sz="0" w:space="0" w:color="auto"/>
        <w:left w:val="none" w:sz="0" w:space="0" w:color="auto"/>
        <w:bottom w:val="none" w:sz="0" w:space="0" w:color="auto"/>
        <w:right w:val="none" w:sz="0" w:space="0" w:color="auto"/>
      </w:divBdr>
    </w:div>
    <w:div w:id="610091488">
      <w:bodyDiv w:val="1"/>
      <w:marLeft w:val="0"/>
      <w:marRight w:val="0"/>
      <w:marTop w:val="0"/>
      <w:marBottom w:val="0"/>
      <w:divBdr>
        <w:top w:val="none" w:sz="0" w:space="0" w:color="auto"/>
        <w:left w:val="none" w:sz="0" w:space="0" w:color="auto"/>
        <w:bottom w:val="none" w:sz="0" w:space="0" w:color="auto"/>
        <w:right w:val="none" w:sz="0" w:space="0" w:color="auto"/>
      </w:divBdr>
    </w:div>
    <w:div w:id="614555153">
      <w:bodyDiv w:val="1"/>
      <w:marLeft w:val="0"/>
      <w:marRight w:val="0"/>
      <w:marTop w:val="0"/>
      <w:marBottom w:val="0"/>
      <w:divBdr>
        <w:top w:val="none" w:sz="0" w:space="0" w:color="auto"/>
        <w:left w:val="none" w:sz="0" w:space="0" w:color="auto"/>
        <w:bottom w:val="none" w:sz="0" w:space="0" w:color="auto"/>
        <w:right w:val="none" w:sz="0" w:space="0" w:color="auto"/>
      </w:divBdr>
    </w:div>
    <w:div w:id="725878898">
      <w:bodyDiv w:val="1"/>
      <w:marLeft w:val="0"/>
      <w:marRight w:val="0"/>
      <w:marTop w:val="0"/>
      <w:marBottom w:val="0"/>
      <w:divBdr>
        <w:top w:val="none" w:sz="0" w:space="0" w:color="auto"/>
        <w:left w:val="none" w:sz="0" w:space="0" w:color="auto"/>
        <w:bottom w:val="none" w:sz="0" w:space="0" w:color="auto"/>
        <w:right w:val="none" w:sz="0" w:space="0" w:color="auto"/>
      </w:divBdr>
    </w:div>
    <w:div w:id="732311482">
      <w:bodyDiv w:val="1"/>
      <w:marLeft w:val="0"/>
      <w:marRight w:val="0"/>
      <w:marTop w:val="0"/>
      <w:marBottom w:val="0"/>
      <w:divBdr>
        <w:top w:val="none" w:sz="0" w:space="0" w:color="auto"/>
        <w:left w:val="none" w:sz="0" w:space="0" w:color="auto"/>
        <w:bottom w:val="none" w:sz="0" w:space="0" w:color="auto"/>
        <w:right w:val="none" w:sz="0" w:space="0" w:color="auto"/>
      </w:divBdr>
    </w:div>
    <w:div w:id="735974514">
      <w:bodyDiv w:val="1"/>
      <w:marLeft w:val="0"/>
      <w:marRight w:val="0"/>
      <w:marTop w:val="0"/>
      <w:marBottom w:val="0"/>
      <w:divBdr>
        <w:top w:val="none" w:sz="0" w:space="0" w:color="auto"/>
        <w:left w:val="none" w:sz="0" w:space="0" w:color="auto"/>
        <w:bottom w:val="none" w:sz="0" w:space="0" w:color="auto"/>
        <w:right w:val="none" w:sz="0" w:space="0" w:color="auto"/>
      </w:divBdr>
    </w:div>
    <w:div w:id="759985837">
      <w:bodyDiv w:val="1"/>
      <w:marLeft w:val="0"/>
      <w:marRight w:val="0"/>
      <w:marTop w:val="0"/>
      <w:marBottom w:val="0"/>
      <w:divBdr>
        <w:top w:val="none" w:sz="0" w:space="0" w:color="auto"/>
        <w:left w:val="none" w:sz="0" w:space="0" w:color="auto"/>
        <w:bottom w:val="none" w:sz="0" w:space="0" w:color="auto"/>
        <w:right w:val="none" w:sz="0" w:space="0" w:color="auto"/>
      </w:divBdr>
    </w:div>
    <w:div w:id="853498697">
      <w:bodyDiv w:val="1"/>
      <w:marLeft w:val="0"/>
      <w:marRight w:val="0"/>
      <w:marTop w:val="0"/>
      <w:marBottom w:val="0"/>
      <w:divBdr>
        <w:top w:val="none" w:sz="0" w:space="0" w:color="auto"/>
        <w:left w:val="none" w:sz="0" w:space="0" w:color="auto"/>
        <w:bottom w:val="none" w:sz="0" w:space="0" w:color="auto"/>
        <w:right w:val="none" w:sz="0" w:space="0" w:color="auto"/>
      </w:divBdr>
    </w:div>
    <w:div w:id="892615162">
      <w:bodyDiv w:val="1"/>
      <w:marLeft w:val="0"/>
      <w:marRight w:val="0"/>
      <w:marTop w:val="0"/>
      <w:marBottom w:val="0"/>
      <w:divBdr>
        <w:top w:val="none" w:sz="0" w:space="0" w:color="auto"/>
        <w:left w:val="none" w:sz="0" w:space="0" w:color="auto"/>
        <w:bottom w:val="none" w:sz="0" w:space="0" w:color="auto"/>
        <w:right w:val="none" w:sz="0" w:space="0" w:color="auto"/>
      </w:divBdr>
      <w:divsChild>
        <w:div w:id="1716732417">
          <w:marLeft w:val="0"/>
          <w:marRight w:val="0"/>
          <w:marTop w:val="0"/>
          <w:marBottom w:val="0"/>
          <w:divBdr>
            <w:top w:val="none" w:sz="0" w:space="0" w:color="auto"/>
            <w:left w:val="none" w:sz="0" w:space="0" w:color="auto"/>
            <w:bottom w:val="none" w:sz="0" w:space="0" w:color="auto"/>
            <w:right w:val="none" w:sz="0" w:space="0" w:color="auto"/>
          </w:divBdr>
          <w:divsChild>
            <w:div w:id="624386845">
              <w:marLeft w:val="0"/>
              <w:marRight w:val="0"/>
              <w:marTop w:val="0"/>
              <w:marBottom w:val="0"/>
              <w:divBdr>
                <w:top w:val="none" w:sz="0" w:space="0" w:color="auto"/>
                <w:left w:val="none" w:sz="0" w:space="0" w:color="auto"/>
                <w:bottom w:val="none" w:sz="0" w:space="0" w:color="auto"/>
                <w:right w:val="none" w:sz="0" w:space="0" w:color="auto"/>
              </w:divBdr>
              <w:divsChild>
                <w:div w:id="1996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4462">
      <w:bodyDiv w:val="1"/>
      <w:marLeft w:val="0"/>
      <w:marRight w:val="0"/>
      <w:marTop w:val="0"/>
      <w:marBottom w:val="0"/>
      <w:divBdr>
        <w:top w:val="none" w:sz="0" w:space="0" w:color="auto"/>
        <w:left w:val="none" w:sz="0" w:space="0" w:color="auto"/>
        <w:bottom w:val="none" w:sz="0" w:space="0" w:color="auto"/>
        <w:right w:val="none" w:sz="0" w:space="0" w:color="auto"/>
      </w:divBdr>
    </w:div>
    <w:div w:id="1136138952">
      <w:bodyDiv w:val="1"/>
      <w:marLeft w:val="0"/>
      <w:marRight w:val="0"/>
      <w:marTop w:val="0"/>
      <w:marBottom w:val="0"/>
      <w:divBdr>
        <w:top w:val="none" w:sz="0" w:space="0" w:color="auto"/>
        <w:left w:val="none" w:sz="0" w:space="0" w:color="auto"/>
        <w:bottom w:val="none" w:sz="0" w:space="0" w:color="auto"/>
        <w:right w:val="none" w:sz="0" w:space="0" w:color="auto"/>
      </w:divBdr>
    </w:div>
    <w:div w:id="1194465052">
      <w:bodyDiv w:val="1"/>
      <w:marLeft w:val="0"/>
      <w:marRight w:val="0"/>
      <w:marTop w:val="0"/>
      <w:marBottom w:val="0"/>
      <w:divBdr>
        <w:top w:val="none" w:sz="0" w:space="0" w:color="auto"/>
        <w:left w:val="none" w:sz="0" w:space="0" w:color="auto"/>
        <w:bottom w:val="none" w:sz="0" w:space="0" w:color="auto"/>
        <w:right w:val="none" w:sz="0" w:space="0" w:color="auto"/>
      </w:divBdr>
    </w:div>
    <w:div w:id="1218399587">
      <w:bodyDiv w:val="1"/>
      <w:marLeft w:val="0"/>
      <w:marRight w:val="0"/>
      <w:marTop w:val="0"/>
      <w:marBottom w:val="0"/>
      <w:divBdr>
        <w:top w:val="none" w:sz="0" w:space="0" w:color="auto"/>
        <w:left w:val="none" w:sz="0" w:space="0" w:color="auto"/>
        <w:bottom w:val="none" w:sz="0" w:space="0" w:color="auto"/>
        <w:right w:val="none" w:sz="0" w:space="0" w:color="auto"/>
      </w:divBdr>
    </w:div>
    <w:div w:id="1283415723">
      <w:bodyDiv w:val="1"/>
      <w:marLeft w:val="0"/>
      <w:marRight w:val="0"/>
      <w:marTop w:val="0"/>
      <w:marBottom w:val="0"/>
      <w:divBdr>
        <w:top w:val="none" w:sz="0" w:space="0" w:color="auto"/>
        <w:left w:val="none" w:sz="0" w:space="0" w:color="auto"/>
        <w:bottom w:val="none" w:sz="0" w:space="0" w:color="auto"/>
        <w:right w:val="none" w:sz="0" w:space="0" w:color="auto"/>
      </w:divBdr>
    </w:div>
    <w:div w:id="1305543065">
      <w:bodyDiv w:val="1"/>
      <w:marLeft w:val="0"/>
      <w:marRight w:val="0"/>
      <w:marTop w:val="0"/>
      <w:marBottom w:val="0"/>
      <w:divBdr>
        <w:top w:val="none" w:sz="0" w:space="0" w:color="auto"/>
        <w:left w:val="none" w:sz="0" w:space="0" w:color="auto"/>
        <w:bottom w:val="none" w:sz="0" w:space="0" w:color="auto"/>
        <w:right w:val="none" w:sz="0" w:space="0" w:color="auto"/>
      </w:divBdr>
    </w:div>
    <w:div w:id="1306351318">
      <w:bodyDiv w:val="1"/>
      <w:marLeft w:val="0"/>
      <w:marRight w:val="0"/>
      <w:marTop w:val="0"/>
      <w:marBottom w:val="0"/>
      <w:divBdr>
        <w:top w:val="none" w:sz="0" w:space="0" w:color="auto"/>
        <w:left w:val="none" w:sz="0" w:space="0" w:color="auto"/>
        <w:bottom w:val="none" w:sz="0" w:space="0" w:color="auto"/>
        <w:right w:val="none" w:sz="0" w:space="0" w:color="auto"/>
      </w:divBdr>
    </w:div>
    <w:div w:id="1310407003">
      <w:bodyDiv w:val="1"/>
      <w:marLeft w:val="0"/>
      <w:marRight w:val="0"/>
      <w:marTop w:val="0"/>
      <w:marBottom w:val="0"/>
      <w:divBdr>
        <w:top w:val="none" w:sz="0" w:space="0" w:color="auto"/>
        <w:left w:val="none" w:sz="0" w:space="0" w:color="auto"/>
        <w:bottom w:val="none" w:sz="0" w:space="0" w:color="auto"/>
        <w:right w:val="none" w:sz="0" w:space="0" w:color="auto"/>
      </w:divBdr>
    </w:div>
    <w:div w:id="1313288425">
      <w:bodyDiv w:val="1"/>
      <w:marLeft w:val="0"/>
      <w:marRight w:val="0"/>
      <w:marTop w:val="0"/>
      <w:marBottom w:val="0"/>
      <w:divBdr>
        <w:top w:val="none" w:sz="0" w:space="0" w:color="auto"/>
        <w:left w:val="none" w:sz="0" w:space="0" w:color="auto"/>
        <w:bottom w:val="none" w:sz="0" w:space="0" w:color="auto"/>
        <w:right w:val="none" w:sz="0" w:space="0" w:color="auto"/>
      </w:divBdr>
    </w:div>
    <w:div w:id="1317955387">
      <w:bodyDiv w:val="1"/>
      <w:marLeft w:val="0"/>
      <w:marRight w:val="0"/>
      <w:marTop w:val="0"/>
      <w:marBottom w:val="0"/>
      <w:divBdr>
        <w:top w:val="none" w:sz="0" w:space="0" w:color="auto"/>
        <w:left w:val="none" w:sz="0" w:space="0" w:color="auto"/>
        <w:bottom w:val="none" w:sz="0" w:space="0" w:color="auto"/>
        <w:right w:val="none" w:sz="0" w:space="0" w:color="auto"/>
      </w:divBdr>
    </w:div>
    <w:div w:id="1410231434">
      <w:bodyDiv w:val="1"/>
      <w:marLeft w:val="0"/>
      <w:marRight w:val="0"/>
      <w:marTop w:val="0"/>
      <w:marBottom w:val="0"/>
      <w:divBdr>
        <w:top w:val="none" w:sz="0" w:space="0" w:color="auto"/>
        <w:left w:val="none" w:sz="0" w:space="0" w:color="auto"/>
        <w:bottom w:val="none" w:sz="0" w:space="0" w:color="auto"/>
        <w:right w:val="none" w:sz="0" w:space="0" w:color="auto"/>
      </w:divBdr>
    </w:div>
    <w:div w:id="1450973570">
      <w:bodyDiv w:val="1"/>
      <w:marLeft w:val="0"/>
      <w:marRight w:val="0"/>
      <w:marTop w:val="0"/>
      <w:marBottom w:val="0"/>
      <w:divBdr>
        <w:top w:val="none" w:sz="0" w:space="0" w:color="auto"/>
        <w:left w:val="none" w:sz="0" w:space="0" w:color="auto"/>
        <w:bottom w:val="none" w:sz="0" w:space="0" w:color="auto"/>
        <w:right w:val="none" w:sz="0" w:space="0" w:color="auto"/>
      </w:divBdr>
    </w:div>
    <w:div w:id="1501963663">
      <w:bodyDiv w:val="1"/>
      <w:marLeft w:val="0"/>
      <w:marRight w:val="0"/>
      <w:marTop w:val="0"/>
      <w:marBottom w:val="0"/>
      <w:divBdr>
        <w:top w:val="none" w:sz="0" w:space="0" w:color="auto"/>
        <w:left w:val="none" w:sz="0" w:space="0" w:color="auto"/>
        <w:bottom w:val="none" w:sz="0" w:space="0" w:color="auto"/>
        <w:right w:val="none" w:sz="0" w:space="0" w:color="auto"/>
      </w:divBdr>
    </w:div>
    <w:div w:id="1540315557">
      <w:bodyDiv w:val="1"/>
      <w:marLeft w:val="0"/>
      <w:marRight w:val="0"/>
      <w:marTop w:val="0"/>
      <w:marBottom w:val="0"/>
      <w:divBdr>
        <w:top w:val="none" w:sz="0" w:space="0" w:color="auto"/>
        <w:left w:val="none" w:sz="0" w:space="0" w:color="auto"/>
        <w:bottom w:val="none" w:sz="0" w:space="0" w:color="auto"/>
        <w:right w:val="none" w:sz="0" w:space="0" w:color="auto"/>
      </w:divBdr>
    </w:div>
    <w:div w:id="1545099725">
      <w:bodyDiv w:val="1"/>
      <w:marLeft w:val="0"/>
      <w:marRight w:val="0"/>
      <w:marTop w:val="0"/>
      <w:marBottom w:val="0"/>
      <w:divBdr>
        <w:top w:val="none" w:sz="0" w:space="0" w:color="auto"/>
        <w:left w:val="none" w:sz="0" w:space="0" w:color="auto"/>
        <w:bottom w:val="none" w:sz="0" w:space="0" w:color="auto"/>
        <w:right w:val="none" w:sz="0" w:space="0" w:color="auto"/>
      </w:divBdr>
    </w:div>
    <w:div w:id="1555309575">
      <w:bodyDiv w:val="1"/>
      <w:marLeft w:val="0"/>
      <w:marRight w:val="0"/>
      <w:marTop w:val="0"/>
      <w:marBottom w:val="0"/>
      <w:divBdr>
        <w:top w:val="none" w:sz="0" w:space="0" w:color="auto"/>
        <w:left w:val="none" w:sz="0" w:space="0" w:color="auto"/>
        <w:bottom w:val="none" w:sz="0" w:space="0" w:color="auto"/>
        <w:right w:val="none" w:sz="0" w:space="0" w:color="auto"/>
      </w:divBdr>
    </w:div>
    <w:div w:id="1604650465">
      <w:bodyDiv w:val="1"/>
      <w:marLeft w:val="0"/>
      <w:marRight w:val="0"/>
      <w:marTop w:val="0"/>
      <w:marBottom w:val="0"/>
      <w:divBdr>
        <w:top w:val="none" w:sz="0" w:space="0" w:color="auto"/>
        <w:left w:val="none" w:sz="0" w:space="0" w:color="auto"/>
        <w:bottom w:val="none" w:sz="0" w:space="0" w:color="auto"/>
        <w:right w:val="none" w:sz="0" w:space="0" w:color="auto"/>
      </w:divBdr>
    </w:div>
    <w:div w:id="1722704306">
      <w:bodyDiv w:val="1"/>
      <w:marLeft w:val="0"/>
      <w:marRight w:val="0"/>
      <w:marTop w:val="0"/>
      <w:marBottom w:val="0"/>
      <w:divBdr>
        <w:top w:val="none" w:sz="0" w:space="0" w:color="auto"/>
        <w:left w:val="none" w:sz="0" w:space="0" w:color="auto"/>
        <w:bottom w:val="none" w:sz="0" w:space="0" w:color="auto"/>
        <w:right w:val="none" w:sz="0" w:space="0" w:color="auto"/>
      </w:divBdr>
    </w:div>
    <w:div w:id="1826893675">
      <w:bodyDiv w:val="1"/>
      <w:marLeft w:val="0"/>
      <w:marRight w:val="0"/>
      <w:marTop w:val="0"/>
      <w:marBottom w:val="0"/>
      <w:divBdr>
        <w:top w:val="none" w:sz="0" w:space="0" w:color="auto"/>
        <w:left w:val="none" w:sz="0" w:space="0" w:color="auto"/>
        <w:bottom w:val="none" w:sz="0" w:space="0" w:color="auto"/>
        <w:right w:val="none" w:sz="0" w:space="0" w:color="auto"/>
      </w:divBdr>
      <w:divsChild>
        <w:div w:id="1228149757">
          <w:marLeft w:val="0"/>
          <w:marRight w:val="0"/>
          <w:marTop w:val="0"/>
          <w:marBottom w:val="0"/>
          <w:divBdr>
            <w:top w:val="none" w:sz="0" w:space="0" w:color="auto"/>
            <w:left w:val="none" w:sz="0" w:space="0" w:color="auto"/>
            <w:bottom w:val="none" w:sz="0" w:space="0" w:color="auto"/>
            <w:right w:val="none" w:sz="0" w:space="0" w:color="auto"/>
          </w:divBdr>
          <w:divsChild>
            <w:div w:id="757794805">
              <w:marLeft w:val="0"/>
              <w:marRight w:val="0"/>
              <w:marTop w:val="0"/>
              <w:marBottom w:val="0"/>
              <w:divBdr>
                <w:top w:val="none" w:sz="0" w:space="0" w:color="auto"/>
                <w:left w:val="none" w:sz="0" w:space="0" w:color="auto"/>
                <w:bottom w:val="none" w:sz="0" w:space="0" w:color="auto"/>
                <w:right w:val="none" w:sz="0" w:space="0" w:color="auto"/>
              </w:divBdr>
              <w:divsChild>
                <w:div w:id="10792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9441">
      <w:bodyDiv w:val="1"/>
      <w:marLeft w:val="0"/>
      <w:marRight w:val="0"/>
      <w:marTop w:val="0"/>
      <w:marBottom w:val="0"/>
      <w:divBdr>
        <w:top w:val="none" w:sz="0" w:space="0" w:color="auto"/>
        <w:left w:val="none" w:sz="0" w:space="0" w:color="auto"/>
        <w:bottom w:val="none" w:sz="0" w:space="0" w:color="auto"/>
        <w:right w:val="none" w:sz="0" w:space="0" w:color="auto"/>
      </w:divBdr>
    </w:div>
    <w:div w:id="2085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hotelfortin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rob.lubberink@wur.nl" TargetMode="External"/><Relationship Id="rId2" Type="http://schemas.openxmlformats.org/officeDocument/2006/relationships/styles" Target="styles.xml"/><Relationship Id="rId16" Type="http://schemas.openxmlformats.org/officeDocument/2006/relationships/hyperlink" Target="mailto:maria.annosi@wur.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geoffrey.hagelaar@wur.n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Barzola Iza, Carlos</dc:creator>
  <cp:keywords/>
  <dc:description/>
  <cp:lastModifiedBy>Barzola Iza, Carlos</cp:lastModifiedBy>
  <cp:revision>28</cp:revision>
  <cp:lastPrinted>2018-06-18T08:33:00Z</cp:lastPrinted>
  <dcterms:created xsi:type="dcterms:W3CDTF">2018-06-18T08:33:00Z</dcterms:created>
  <dcterms:modified xsi:type="dcterms:W3CDTF">2018-06-26T09:10:00Z</dcterms:modified>
</cp:coreProperties>
</file>