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6F8" w:rsidRPr="00A266F8" w:rsidRDefault="00A266F8" w:rsidP="00A266F8">
      <w:pPr>
        <w:pStyle w:val="Heading1"/>
        <w:rPr>
          <w:rFonts w:asciiTheme="minorHAnsi" w:hAnsiTheme="minorHAnsi"/>
          <w:sz w:val="28"/>
          <w:szCs w:val="28"/>
          <w:lang w:val="en-GB"/>
        </w:rPr>
      </w:pPr>
      <w:bookmarkStart w:id="0" w:name="_Toc384644081"/>
      <w:r w:rsidRPr="00A266F8">
        <w:rPr>
          <w:rFonts w:asciiTheme="minorHAnsi" w:hAnsiTheme="minorHAnsi"/>
          <w:sz w:val="28"/>
          <w:szCs w:val="28"/>
          <w:lang w:val="en-GB"/>
        </w:rPr>
        <w:t xml:space="preserve">Wageningen University </w:t>
      </w:r>
      <w:r w:rsidR="005A7208">
        <w:rPr>
          <w:rFonts w:asciiTheme="minorHAnsi" w:hAnsiTheme="minorHAnsi"/>
          <w:sz w:val="28"/>
          <w:szCs w:val="28"/>
          <w:lang w:val="en-GB"/>
        </w:rPr>
        <w:t xml:space="preserve">BLT </w:t>
      </w:r>
      <w:r w:rsidR="00A73E9A">
        <w:rPr>
          <w:rFonts w:asciiTheme="minorHAnsi" w:hAnsiTheme="minorHAnsi"/>
          <w:sz w:val="28"/>
          <w:szCs w:val="28"/>
          <w:lang w:val="en-GB"/>
        </w:rPr>
        <w:t>Bachelor</w:t>
      </w:r>
      <w:r w:rsidRPr="00A266F8">
        <w:rPr>
          <w:rFonts w:asciiTheme="minorHAnsi" w:hAnsiTheme="minorHAnsi"/>
          <w:sz w:val="28"/>
          <w:szCs w:val="28"/>
          <w:lang w:val="en-GB"/>
        </w:rPr>
        <w:t xml:space="preserve"> Thesis Agreement</w:t>
      </w:r>
      <w:bookmarkEnd w:id="0"/>
      <w:r w:rsidR="000D0B56">
        <w:rPr>
          <w:rFonts w:asciiTheme="minorHAnsi" w:hAnsiTheme="minorHAnsi"/>
          <w:sz w:val="28"/>
          <w:szCs w:val="28"/>
          <w:lang w:val="en-GB"/>
        </w:rPr>
        <w:t xml:space="preserve"> </w:t>
      </w:r>
      <w:r w:rsidR="0098354A">
        <w:rPr>
          <w:rFonts w:asciiTheme="minorHAnsi" w:hAnsiTheme="minorHAnsi"/>
          <w:sz w:val="28"/>
          <w:szCs w:val="28"/>
          <w:lang w:val="en-GB"/>
        </w:rPr>
        <w:t>Food Science</w:t>
      </w:r>
      <w:r w:rsidR="005A7208">
        <w:rPr>
          <w:rFonts w:asciiTheme="minorHAnsi" w:hAnsiTheme="minorHAnsi"/>
          <w:sz w:val="28"/>
          <w:szCs w:val="28"/>
          <w:lang w:val="en-GB"/>
        </w:rPr>
        <w:t>s Cluster</w:t>
      </w:r>
      <w:r w:rsidR="0098354A">
        <w:rPr>
          <w:rFonts w:asciiTheme="minorHAnsi" w:hAnsiTheme="minorHAnsi"/>
          <w:sz w:val="28"/>
          <w:szCs w:val="28"/>
          <w:lang w:val="en-GB"/>
        </w:rPr>
        <w:t xml:space="preserve"> </w:t>
      </w:r>
    </w:p>
    <w:p w:rsidR="00A266F8" w:rsidRDefault="00A266F8" w:rsidP="00A266F8">
      <w:pPr>
        <w:rPr>
          <w:rFonts w:asciiTheme="minorHAnsi" w:hAnsiTheme="minorHAnsi"/>
          <w:b/>
          <w:sz w:val="24"/>
          <w:szCs w:val="24"/>
          <w:lang w:val="en-GB"/>
        </w:rPr>
      </w:pPr>
    </w:p>
    <w:tbl>
      <w:tblPr>
        <w:tblStyle w:val="TableGrid"/>
        <w:tblW w:w="0" w:type="auto"/>
        <w:tblLook w:val="01E0" w:firstRow="1" w:lastRow="1" w:firstColumn="1" w:lastColumn="1" w:noHBand="0" w:noVBand="0"/>
      </w:tblPr>
      <w:tblGrid>
        <w:gridCol w:w="9288"/>
      </w:tblGrid>
      <w:tr w:rsidR="00A266F8" w:rsidRPr="0020149F" w:rsidTr="00A266F8">
        <w:tc>
          <w:tcPr>
            <w:tcW w:w="9288" w:type="dxa"/>
            <w:tcBorders>
              <w:top w:val="single" w:sz="4" w:space="0" w:color="auto"/>
              <w:left w:val="single" w:sz="4" w:space="0" w:color="auto"/>
              <w:bottom w:val="single" w:sz="4" w:space="0" w:color="auto"/>
              <w:right w:val="single" w:sz="4" w:space="0" w:color="auto"/>
            </w:tcBorders>
          </w:tcPr>
          <w:p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This W</w:t>
            </w:r>
            <w:r w:rsidR="00A73E9A">
              <w:rPr>
                <w:rFonts w:asciiTheme="minorHAnsi" w:eastAsia="Calibri" w:hAnsiTheme="minorHAnsi"/>
                <w:sz w:val="24"/>
                <w:szCs w:val="24"/>
                <w:lang w:val="en-GB"/>
              </w:rPr>
              <w:t>ageningen University (WU) bachelor</w:t>
            </w:r>
            <w:r>
              <w:rPr>
                <w:rFonts w:asciiTheme="minorHAnsi" w:eastAsia="Calibri" w:hAnsiTheme="minorHAnsi"/>
                <w:sz w:val="24"/>
                <w:szCs w:val="24"/>
                <w:lang w:val="en-GB"/>
              </w:rPr>
              <w:t xml:space="preserve"> thesis agreement sets out</w:t>
            </w:r>
            <w:r w:rsidR="00A73E9A">
              <w:rPr>
                <w:rFonts w:asciiTheme="minorHAnsi" w:eastAsia="Calibri" w:hAnsiTheme="minorHAnsi"/>
                <w:sz w:val="24"/>
                <w:szCs w:val="24"/>
                <w:lang w:val="en-GB"/>
              </w:rPr>
              <w:t xml:space="preserve"> the agreements between a bachelor</w:t>
            </w:r>
            <w:r>
              <w:rPr>
                <w:rFonts w:asciiTheme="minorHAnsi" w:eastAsia="Calibri" w:hAnsiTheme="minorHAnsi"/>
                <w:sz w:val="24"/>
                <w:szCs w:val="24"/>
                <w:lang w:val="en-GB"/>
              </w:rPr>
              <w:t>’s student and a chair group. The agreement registers the rights and duties of both parties and is a further supplement and elaboration of the Higher Education and Research Act (WHW), Education and Examining Regulations and the Student Charter.</w:t>
            </w:r>
          </w:p>
          <w:p w:rsidR="00A266F8" w:rsidRDefault="00A266F8">
            <w:pPr>
              <w:rPr>
                <w:rFonts w:asciiTheme="minorHAnsi" w:eastAsia="Calibri" w:hAnsiTheme="minorHAnsi"/>
                <w:sz w:val="24"/>
                <w:szCs w:val="24"/>
                <w:lang w:val="en-GB"/>
              </w:rPr>
            </w:pPr>
          </w:p>
          <w:p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The form has to be completed for each </w:t>
            </w:r>
            <w:r w:rsidR="00A73E9A">
              <w:rPr>
                <w:rFonts w:asciiTheme="minorHAnsi" w:eastAsia="Calibri" w:hAnsiTheme="minorHAnsi"/>
                <w:sz w:val="24"/>
                <w:szCs w:val="24"/>
                <w:lang w:val="en-GB"/>
              </w:rPr>
              <w:t>bachelor</w:t>
            </w:r>
            <w:r>
              <w:rPr>
                <w:rFonts w:asciiTheme="minorHAnsi" w:eastAsia="Calibri" w:hAnsiTheme="minorHAnsi"/>
                <w:sz w:val="24"/>
                <w:szCs w:val="24"/>
                <w:lang w:val="en-GB"/>
              </w:rPr>
              <w:t xml:space="preserve">’s thesis by the student and </w:t>
            </w:r>
            <w:r w:rsidR="00A16320">
              <w:rPr>
                <w:rFonts w:asciiTheme="minorHAnsi" w:eastAsia="Calibri" w:hAnsiTheme="minorHAnsi"/>
                <w:sz w:val="24"/>
                <w:szCs w:val="24"/>
                <w:lang w:val="en-GB"/>
              </w:rPr>
              <w:t xml:space="preserve">the supervisor(s) </w:t>
            </w:r>
            <w:r>
              <w:rPr>
                <w:rFonts w:asciiTheme="minorHAnsi" w:eastAsia="Calibri" w:hAnsiTheme="minorHAnsi"/>
                <w:sz w:val="24"/>
                <w:szCs w:val="24"/>
                <w:lang w:val="en-GB"/>
              </w:rPr>
              <w:t xml:space="preserve">of the chair group </w:t>
            </w:r>
            <w:r w:rsidR="006C23F4">
              <w:rPr>
                <w:rFonts w:asciiTheme="minorHAnsi" w:eastAsia="Calibri" w:hAnsiTheme="minorHAnsi"/>
                <w:sz w:val="24"/>
                <w:szCs w:val="24"/>
                <w:lang w:val="en-GB"/>
              </w:rPr>
              <w:t>at the start of the</w:t>
            </w:r>
            <w:r>
              <w:rPr>
                <w:rFonts w:asciiTheme="minorHAnsi" w:eastAsia="Calibri" w:hAnsiTheme="minorHAnsi"/>
                <w:sz w:val="24"/>
                <w:szCs w:val="24"/>
                <w:lang w:val="en-GB"/>
              </w:rPr>
              <w:t xml:space="preserve"> thesis.</w:t>
            </w:r>
          </w:p>
          <w:p w:rsidR="0016354A" w:rsidRDefault="0016354A">
            <w:pPr>
              <w:rPr>
                <w:rFonts w:asciiTheme="minorHAnsi" w:eastAsia="Calibri" w:hAnsiTheme="minorHAnsi"/>
                <w:sz w:val="24"/>
                <w:szCs w:val="24"/>
                <w:lang w:val="en-GB"/>
              </w:rPr>
            </w:pPr>
          </w:p>
          <w:p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The student and a university </w:t>
            </w:r>
            <w:r w:rsidR="00A16320">
              <w:rPr>
                <w:rFonts w:asciiTheme="minorHAnsi" w:eastAsia="Calibri" w:hAnsiTheme="minorHAnsi"/>
                <w:sz w:val="24"/>
                <w:szCs w:val="24"/>
                <w:lang w:val="en-GB"/>
              </w:rPr>
              <w:t xml:space="preserve">supervisor(s) </w:t>
            </w:r>
            <w:r w:rsidR="00460266">
              <w:rPr>
                <w:rFonts w:asciiTheme="minorHAnsi" w:eastAsia="Calibri" w:hAnsiTheme="minorHAnsi"/>
                <w:sz w:val="24"/>
                <w:szCs w:val="24"/>
                <w:lang w:val="en-GB"/>
              </w:rPr>
              <w:t>of the chair group</w:t>
            </w:r>
            <w:r>
              <w:rPr>
                <w:rFonts w:asciiTheme="minorHAnsi" w:eastAsia="Calibri" w:hAnsiTheme="minorHAnsi"/>
                <w:sz w:val="24"/>
                <w:szCs w:val="24"/>
                <w:lang w:val="en-GB"/>
              </w:rPr>
              <w:t xml:space="preserve"> sign the form. </w:t>
            </w:r>
            <w:r w:rsidR="00460266">
              <w:rPr>
                <w:rFonts w:asciiTheme="minorHAnsi" w:eastAsia="Calibri" w:hAnsiTheme="minorHAnsi"/>
                <w:sz w:val="24"/>
                <w:szCs w:val="24"/>
                <w:lang w:val="en-GB"/>
              </w:rPr>
              <w:t xml:space="preserve">A pdf of the signed form is sent to the university </w:t>
            </w:r>
            <w:r w:rsidR="00A16320">
              <w:rPr>
                <w:rFonts w:asciiTheme="minorHAnsi" w:eastAsia="Calibri" w:hAnsiTheme="minorHAnsi"/>
                <w:sz w:val="24"/>
                <w:szCs w:val="24"/>
                <w:lang w:val="en-GB"/>
              </w:rPr>
              <w:t xml:space="preserve">supervisor(s) </w:t>
            </w:r>
            <w:r w:rsidR="00460266">
              <w:rPr>
                <w:rFonts w:asciiTheme="minorHAnsi" w:eastAsia="Calibri" w:hAnsiTheme="minorHAnsi"/>
                <w:sz w:val="24"/>
                <w:szCs w:val="24"/>
                <w:lang w:val="en-GB"/>
              </w:rPr>
              <w:t xml:space="preserve">of the chair group and </w:t>
            </w:r>
            <w:r>
              <w:rPr>
                <w:rFonts w:asciiTheme="minorHAnsi" w:eastAsia="Calibri" w:hAnsiTheme="minorHAnsi"/>
                <w:sz w:val="24"/>
                <w:szCs w:val="24"/>
                <w:lang w:val="en-GB"/>
              </w:rPr>
              <w:t xml:space="preserve">to </w:t>
            </w:r>
            <w:r w:rsidR="00A16320">
              <w:rPr>
                <w:rFonts w:asciiTheme="minorHAnsi" w:eastAsia="Calibri" w:hAnsiTheme="minorHAnsi"/>
                <w:sz w:val="24"/>
                <w:szCs w:val="24"/>
                <w:lang w:val="en-GB"/>
              </w:rPr>
              <w:t xml:space="preserve">the student’s study advisor </w:t>
            </w:r>
            <w:r>
              <w:rPr>
                <w:rFonts w:asciiTheme="minorHAnsi" w:eastAsia="Calibri" w:hAnsiTheme="minorHAnsi"/>
                <w:sz w:val="24"/>
                <w:szCs w:val="24"/>
                <w:lang w:val="en-GB"/>
              </w:rPr>
              <w:t xml:space="preserve">of the </w:t>
            </w:r>
            <w:r w:rsidR="00A73E9A">
              <w:rPr>
                <w:rFonts w:asciiTheme="minorHAnsi" w:eastAsia="Calibri" w:hAnsiTheme="minorHAnsi"/>
                <w:sz w:val="24"/>
                <w:szCs w:val="24"/>
                <w:lang w:val="en-GB"/>
              </w:rPr>
              <w:t>bachelor</w:t>
            </w:r>
            <w:r w:rsidR="00A16320">
              <w:rPr>
                <w:rFonts w:asciiTheme="minorHAnsi" w:eastAsia="Calibri" w:hAnsiTheme="minorHAnsi"/>
                <w:sz w:val="24"/>
                <w:szCs w:val="24"/>
                <w:lang w:val="en-GB"/>
              </w:rPr>
              <w:t xml:space="preserve"> </w:t>
            </w:r>
            <w:r w:rsidR="003A27F4">
              <w:rPr>
                <w:rFonts w:asciiTheme="minorHAnsi" w:eastAsia="Calibri" w:hAnsiTheme="minorHAnsi"/>
                <w:sz w:val="24"/>
                <w:szCs w:val="24"/>
                <w:lang w:val="en-GB"/>
              </w:rPr>
              <w:t>programme</w:t>
            </w:r>
            <w:r>
              <w:rPr>
                <w:rFonts w:asciiTheme="minorHAnsi" w:eastAsia="Calibri" w:hAnsiTheme="minorHAnsi"/>
                <w:sz w:val="24"/>
                <w:szCs w:val="24"/>
                <w:lang w:val="en-GB"/>
              </w:rPr>
              <w:t>.</w:t>
            </w:r>
          </w:p>
          <w:p w:rsidR="0016354A" w:rsidRDefault="0016354A">
            <w:pPr>
              <w:rPr>
                <w:rFonts w:asciiTheme="minorHAnsi" w:eastAsia="Calibri" w:hAnsiTheme="minorHAnsi"/>
                <w:sz w:val="24"/>
                <w:szCs w:val="24"/>
                <w:lang w:val="en-GB"/>
              </w:rPr>
            </w:pPr>
          </w:p>
          <w:p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If the agreement is modified, the student will receive a copy of the amended form. </w:t>
            </w:r>
          </w:p>
          <w:p w:rsidR="00A266F8" w:rsidRDefault="00A266F8">
            <w:pPr>
              <w:rPr>
                <w:rFonts w:asciiTheme="minorHAnsi" w:eastAsia="Calibri" w:hAnsiTheme="minorHAnsi"/>
                <w:sz w:val="24"/>
                <w:szCs w:val="24"/>
                <w:lang w:val="en-GB"/>
              </w:rPr>
            </w:pPr>
          </w:p>
          <w:p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complaints regarding supervision or assessment, the student can appeal to:</w:t>
            </w:r>
          </w:p>
          <w:p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study advisor for advice and support</w:t>
            </w:r>
          </w:p>
          <w:p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Examining Board for advice on procedures or an official complaint.</w:t>
            </w:r>
          </w:p>
          <w:p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Examination Appeals Board.</w:t>
            </w:r>
          </w:p>
          <w:p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xml:space="preserve">- A </w:t>
            </w:r>
            <w:r w:rsidR="00A16320">
              <w:rPr>
                <w:rFonts w:asciiTheme="minorHAnsi" w:eastAsia="Calibri" w:hAnsiTheme="minorHAnsi"/>
                <w:sz w:val="24"/>
                <w:szCs w:val="24"/>
                <w:lang w:val="en-GB"/>
              </w:rPr>
              <w:t>student d</w:t>
            </w:r>
            <w:r>
              <w:rPr>
                <w:rFonts w:asciiTheme="minorHAnsi" w:eastAsia="Calibri" w:hAnsiTheme="minorHAnsi"/>
                <w:sz w:val="24"/>
                <w:szCs w:val="24"/>
                <w:lang w:val="en-GB"/>
              </w:rPr>
              <w:t xml:space="preserve">ean or a </w:t>
            </w:r>
            <w:r w:rsidR="00A16320">
              <w:rPr>
                <w:rFonts w:asciiTheme="minorHAnsi" w:eastAsia="Calibri" w:hAnsiTheme="minorHAnsi"/>
                <w:sz w:val="24"/>
                <w:szCs w:val="24"/>
                <w:lang w:val="en-GB"/>
              </w:rPr>
              <w:t>c</w:t>
            </w:r>
            <w:r>
              <w:rPr>
                <w:rFonts w:asciiTheme="minorHAnsi" w:eastAsia="Calibri" w:hAnsiTheme="minorHAnsi"/>
                <w:sz w:val="24"/>
                <w:szCs w:val="24"/>
                <w:lang w:val="en-GB"/>
              </w:rPr>
              <w:t>onfidential student advisor</w:t>
            </w:r>
          </w:p>
          <w:p w:rsidR="00A266F8" w:rsidRDefault="00A266F8">
            <w:pPr>
              <w:rPr>
                <w:rFonts w:asciiTheme="minorHAnsi" w:eastAsia="Calibri" w:hAnsiTheme="minorHAnsi"/>
                <w:sz w:val="24"/>
                <w:szCs w:val="24"/>
                <w:lang w:val="en-GB"/>
              </w:rPr>
            </w:pPr>
          </w:p>
          <w:p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additional information see the explanation on page 4.</w:t>
            </w:r>
          </w:p>
        </w:tc>
      </w:tr>
    </w:tbl>
    <w:p w:rsidR="00A266F8" w:rsidRDefault="00A266F8" w:rsidP="00A266F8">
      <w:pPr>
        <w:rPr>
          <w:rFonts w:asciiTheme="minorHAnsi" w:hAnsiTheme="minorHAnsi"/>
          <w:b/>
          <w:sz w:val="24"/>
          <w:szCs w:val="24"/>
          <w:lang w:val="en-GB"/>
        </w:rPr>
      </w:pPr>
    </w:p>
    <w:p w:rsidR="00A266F8" w:rsidRDefault="00A266F8" w:rsidP="00A266F8">
      <w:pPr>
        <w:rPr>
          <w:rFonts w:asciiTheme="minorHAnsi" w:hAnsiTheme="minorHAnsi"/>
          <w:b/>
          <w:sz w:val="24"/>
          <w:szCs w:val="24"/>
          <w:lang w:val="en-GB"/>
        </w:rPr>
      </w:pPr>
      <w:r>
        <w:rPr>
          <w:rFonts w:asciiTheme="minorHAnsi" w:hAnsiTheme="minorHAnsi"/>
          <w:b/>
          <w:sz w:val="24"/>
          <w:szCs w:val="24"/>
          <w:lang w:val="en-GB"/>
        </w:rPr>
        <w:t>1. Information on student and chair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6840"/>
      </w:tblGrid>
      <w:tr w:rsidR="00A266F8" w:rsidTr="00A266F8">
        <w:tc>
          <w:tcPr>
            <w:tcW w:w="2448" w:type="dxa"/>
            <w:hideMark/>
          </w:tcPr>
          <w:p w:rsidR="00A266F8" w:rsidRDefault="00A266F8">
            <w:pPr>
              <w:rPr>
                <w:rFonts w:asciiTheme="minorHAnsi" w:hAnsiTheme="minorHAnsi"/>
                <w:sz w:val="24"/>
                <w:szCs w:val="24"/>
              </w:rPr>
            </w:pPr>
            <w:r>
              <w:rPr>
                <w:rFonts w:asciiTheme="minorHAnsi" w:hAnsiTheme="minorHAnsi"/>
                <w:sz w:val="24"/>
                <w:szCs w:val="24"/>
              </w:rPr>
              <w:t>Student:</w:t>
            </w:r>
          </w:p>
        </w:tc>
        <w:tc>
          <w:tcPr>
            <w:tcW w:w="6840" w:type="dxa"/>
            <w:tcBorders>
              <w:top w:val="nil"/>
              <w:left w:val="nil"/>
              <w:bottom w:val="dashSmallGap" w:sz="4" w:space="0" w:color="auto"/>
              <w:right w:val="nil"/>
            </w:tcBorders>
          </w:tcPr>
          <w:p w:rsidR="00A266F8" w:rsidRDefault="00A266F8">
            <w:pPr>
              <w:rPr>
                <w:rFonts w:asciiTheme="minorHAnsi" w:hAnsiTheme="minorHAnsi"/>
                <w:sz w:val="24"/>
                <w:szCs w:val="24"/>
              </w:rPr>
            </w:pPr>
          </w:p>
        </w:tc>
      </w:tr>
      <w:tr w:rsidR="00A266F8" w:rsidTr="00A266F8">
        <w:tc>
          <w:tcPr>
            <w:tcW w:w="2448"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Study programme:</w:t>
            </w:r>
          </w:p>
        </w:tc>
        <w:tc>
          <w:tcPr>
            <w:tcW w:w="6840"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Tr="00A266F8">
        <w:tc>
          <w:tcPr>
            <w:tcW w:w="2448"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Registration number:</w:t>
            </w:r>
          </w:p>
        </w:tc>
        <w:tc>
          <w:tcPr>
            <w:tcW w:w="6840"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RPr="00972C3C" w:rsidTr="00A266F8">
        <w:tc>
          <w:tcPr>
            <w:tcW w:w="2448"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Study advisor:</w:t>
            </w:r>
          </w:p>
        </w:tc>
        <w:tc>
          <w:tcPr>
            <w:tcW w:w="6840" w:type="dxa"/>
            <w:tcBorders>
              <w:top w:val="dashSmallGap" w:sz="4" w:space="0" w:color="auto"/>
              <w:left w:val="nil"/>
              <w:bottom w:val="dashSmallGap" w:sz="4" w:space="0" w:color="auto"/>
              <w:right w:val="nil"/>
            </w:tcBorders>
          </w:tcPr>
          <w:p w:rsidR="00A266F8" w:rsidRDefault="00A266F8" w:rsidP="00972C3C">
            <w:pPr>
              <w:rPr>
                <w:rFonts w:asciiTheme="minorHAnsi" w:hAnsiTheme="minorHAnsi"/>
                <w:sz w:val="24"/>
                <w:szCs w:val="24"/>
                <w:lang w:val="en-GB"/>
              </w:rPr>
            </w:pPr>
          </w:p>
        </w:tc>
      </w:tr>
    </w:tbl>
    <w:p w:rsidR="00A266F8" w:rsidRPr="00972C3C" w:rsidRDefault="00A266F8" w:rsidP="00A266F8">
      <w:pPr>
        <w:rPr>
          <w:rFonts w:asciiTheme="minorHAnsi" w:hAnsi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6840"/>
      </w:tblGrid>
      <w:tr w:rsidR="00A266F8" w:rsidRPr="00972C3C" w:rsidTr="00A266F8">
        <w:tc>
          <w:tcPr>
            <w:tcW w:w="2448" w:type="dxa"/>
            <w:hideMark/>
          </w:tcPr>
          <w:p w:rsidR="00A266F8" w:rsidRPr="00972C3C" w:rsidRDefault="00A266F8">
            <w:pPr>
              <w:rPr>
                <w:rFonts w:asciiTheme="minorHAnsi" w:hAnsiTheme="minorHAnsi"/>
                <w:sz w:val="24"/>
                <w:szCs w:val="24"/>
                <w:lang w:val="en-GB"/>
              </w:rPr>
            </w:pPr>
            <w:r w:rsidRPr="00972C3C">
              <w:rPr>
                <w:rFonts w:asciiTheme="minorHAnsi" w:hAnsiTheme="minorHAnsi"/>
                <w:sz w:val="24"/>
                <w:szCs w:val="24"/>
                <w:lang w:val="en-GB"/>
              </w:rPr>
              <w:t>Chair Group:</w:t>
            </w:r>
          </w:p>
        </w:tc>
        <w:tc>
          <w:tcPr>
            <w:tcW w:w="6840" w:type="dxa"/>
            <w:tcBorders>
              <w:top w:val="nil"/>
              <w:left w:val="nil"/>
              <w:bottom w:val="dashSmallGap" w:sz="4" w:space="0" w:color="auto"/>
              <w:right w:val="nil"/>
            </w:tcBorders>
          </w:tcPr>
          <w:p w:rsidR="00A266F8" w:rsidRPr="00972C3C" w:rsidRDefault="008A2275">
            <w:pPr>
              <w:rPr>
                <w:rFonts w:asciiTheme="minorHAnsi" w:hAnsiTheme="minorHAnsi"/>
                <w:sz w:val="24"/>
                <w:szCs w:val="24"/>
                <w:lang w:val="en-GB"/>
              </w:rPr>
            </w:pPr>
            <w:r w:rsidRPr="00972C3C">
              <w:rPr>
                <w:rFonts w:asciiTheme="minorHAnsi" w:hAnsiTheme="minorHAnsi"/>
                <w:sz w:val="24"/>
                <w:szCs w:val="24"/>
                <w:lang w:val="en-GB"/>
              </w:rPr>
              <w:t>Food Chemistry</w:t>
            </w:r>
          </w:p>
        </w:tc>
      </w:tr>
      <w:tr w:rsidR="00A266F8" w:rsidRPr="00972C3C" w:rsidTr="00A266F8">
        <w:tc>
          <w:tcPr>
            <w:tcW w:w="2448" w:type="dxa"/>
            <w:hideMark/>
          </w:tcPr>
          <w:p w:rsidR="00A266F8" w:rsidRPr="00972C3C" w:rsidRDefault="00A266F8">
            <w:pPr>
              <w:rPr>
                <w:rFonts w:asciiTheme="minorHAnsi" w:hAnsiTheme="minorHAnsi"/>
                <w:sz w:val="24"/>
                <w:szCs w:val="24"/>
                <w:lang w:val="en-GB"/>
              </w:rPr>
            </w:pPr>
            <w:r w:rsidRPr="00972C3C">
              <w:rPr>
                <w:rFonts w:asciiTheme="minorHAnsi" w:hAnsiTheme="minorHAnsi"/>
                <w:sz w:val="24"/>
                <w:szCs w:val="24"/>
                <w:lang w:val="en-GB"/>
              </w:rPr>
              <w:t>Course code:</w:t>
            </w:r>
          </w:p>
        </w:tc>
        <w:tc>
          <w:tcPr>
            <w:tcW w:w="6840" w:type="dxa"/>
            <w:tcBorders>
              <w:top w:val="dashSmallGap" w:sz="4" w:space="0" w:color="auto"/>
              <w:left w:val="nil"/>
              <w:bottom w:val="dashSmallGap" w:sz="4" w:space="0" w:color="auto"/>
              <w:right w:val="nil"/>
            </w:tcBorders>
          </w:tcPr>
          <w:p w:rsidR="00A266F8" w:rsidRPr="00972C3C" w:rsidRDefault="006C2CDA">
            <w:pPr>
              <w:rPr>
                <w:rFonts w:asciiTheme="minorHAnsi" w:hAnsiTheme="minorHAnsi"/>
                <w:sz w:val="24"/>
                <w:szCs w:val="24"/>
                <w:lang w:val="en-GB"/>
              </w:rPr>
            </w:pPr>
            <w:r w:rsidRPr="00972C3C">
              <w:rPr>
                <w:rFonts w:asciiTheme="minorHAnsi" w:hAnsiTheme="minorHAnsi"/>
                <w:sz w:val="24"/>
                <w:szCs w:val="24"/>
                <w:lang w:val="en-GB"/>
              </w:rPr>
              <w:t>YFS-80824</w:t>
            </w:r>
          </w:p>
        </w:tc>
      </w:tr>
      <w:tr w:rsidR="00A266F8" w:rsidRPr="00972C3C" w:rsidTr="00A266F8">
        <w:tc>
          <w:tcPr>
            <w:tcW w:w="2448" w:type="dxa"/>
            <w:hideMark/>
          </w:tcPr>
          <w:p w:rsidR="00A266F8" w:rsidRPr="00972C3C" w:rsidRDefault="00CD61CC">
            <w:pPr>
              <w:rPr>
                <w:rFonts w:asciiTheme="minorHAnsi" w:hAnsiTheme="minorHAnsi"/>
                <w:sz w:val="24"/>
                <w:szCs w:val="24"/>
                <w:lang w:val="en-GB"/>
              </w:rPr>
            </w:pPr>
            <w:r w:rsidRPr="00972C3C">
              <w:rPr>
                <w:rFonts w:asciiTheme="minorHAnsi" w:hAnsiTheme="minorHAnsi"/>
                <w:sz w:val="24"/>
                <w:szCs w:val="24"/>
                <w:lang w:val="en-GB"/>
              </w:rPr>
              <w:t>Supervisor</w:t>
            </w:r>
            <w:r w:rsidR="00A266F8" w:rsidRPr="00972C3C">
              <w:rPr>
                <w:rFonts w:asciiTheme="minorHAnsi" w:hAnsiTheme="minorHAnsi"/>
                <w:sz w:val="24"/>
                <w:szCs w:val="24"/>
                <w:lang w:val="en-GB"/>
              </w:rPr>
              <w:t>:</w:t>
            </w:r>
          </w:p>
        </w:tc>
        <w:tc>
          <w:tcPr>
            <w:tcW w:w="6840" w:type="dxa"/>
            <w:tcBorders>
              <w:top w:val="dashSmallGap" w:sz="4" w:space="0" w:color="auto"/>
              <w:left w:val="nil"/>
              <w:bottom w:val="dashSmallGap" w:sz="4" w:space="0" w:color="auto"/>
              <w:right w:val="nil"/>
            </w:tcBorders>
          </w:tcPr>
          <w:p w:rsidR="00A266F8" w:rsidRPr="00972C3C" w:rsidRDefault="00A266F8">
            <w:pPr>
              <w:rPr>
                <w:rFonts w:asciiTheme="minorHAnsi" w:hAnsiTheme="minorHAnsi"/>
                <w:sz w:val="24"/>
                <w:szCs w:val="24"/>
                <w:lang w:val="en-GB"/>
              </w:rPr>
            </w:pPr>
          </w:p>
        </w:tc>
      </w:tr>
      <w:tr w:rsidR="00CD61CC" w:rsidRPr="00B70D5F" w:rsidTr="00A266F8">
        <w:tc>
          <w:tcPr>
            <w:tcW w:w="2448" w:type="dxa"/>
          </w:tcPr>
          <w:p w:rsidR="00CD61CC" w:rsidRPr="00972C3C" w:rsidRDefault="00CD61CC">
            <w:pPr>
              <w:rPr>
                <w:rFonts w:asciiTheme="minorHAnsi" w:hAnsiTheme="minorHAnsi"/>
                <w:sz w:val="24"/>
                <w:szCs w:val="24"/>
                <w:lang w:val="en-GB"/>
              </w:rPr>
            </w:pPr>
            <w:r w:rsidRPr="00972C3C">
              <w:rPr>
                <w:rFonts w:asciiTheme="minorHAnsi" w:hAnsiTheme="minorHAnsi"/>
                <w:sz w:val="24"/>
                <w:szCs w:val="24"/>
                <w:lang w:val="en-GB"/>
              </w:rPr>
              <w:t>2</w:t>
            </w:r>
            <w:r w:rsidRPr="00972C3C">
              <w:rPr>
                <w:rFonts w:asciiTheme="minorHAnsi" w:hAnsiTheme="minorHAnsi"/>
                <w:sz w:val="24"/>
                <w:szCs w:val="24"/>
                <w:vertAlign w:val="superscript"/>
                <w:lang w:val="en-GB"/>
              </w:rPr>
              <w:t>nd</w:t>
            </w:r>
            <w:r w:rsidRPr="00972C3C">
              <w:rPr>
                <w:rFonts w:asciiTheme="minorHAnsi" w:hAnsiTheme="minorHAnsi"/>
                <w:sz w:val="24"/>
                <w:szCs w:val="24"/>
                <w:lang w:val="en-GB"/>
              </w:rPr>
              <w:t xml:space="preserve"> Supervisor</w:t>
            </w:r>
            <w:r w:rsidR="005A7208" w:rsidRPr="00972C3C">
              <w:rPr>
                <w:rFonts w:asciiTheme="minorHAnsi" w:hAnsiTheme="minorHAnsi"/>
                <w:sz w:val="24"/>
                <w:szCs w:val="24"/>
                <w:lang w:val="en-GB"/>
              </w:rPr>
              <w:t xml:space="preserve"> (if any)</w:t>
            </w:r>
            <w:r w:rsidRPr="00972C3C">
              <w:rPr>
                <w:rFonts w:asciiTheme="minorHAnsi" w:hAnsiTheme="minorHAnsi"/>
                <w:sz w:val="24"/>
                <w:szCs w:val="24"/>
                <w:lang w:val="en-GB"/>
              </w:rPr>
              <w:t>:</w:t>
            </w:r>
          </w:p>
        </w:tc>
        <w:tc>
          <w:tcPr>
            <w:tcW w:w="6840" w:type="dxa"/>
            <w:tcBorders>
              <w:top w:val="dashSmallGap" w:sz="4" w:space="0" w:color="auto"/>
              <w:left w:val="nil"/>
              <w:bottom w:val="dashSmallGap" w:sz="4" w:space="0" w:color="auto"/>
              <w:right w:val="nil"/>
            </w:tcBorders>
          </w:tcPr>
          <w:p w:rsidR="00CD61CC" w:rsidRPr="00972C3C" w:rsidRDefault="00CD61CC">
            <w:pPr>
              <w:rPr>
                <w:rFonts w:asciiTheme="minorHAnsi" w:hAnsiTheme="minorHAnsi"/>
                <w:sz w:val="24"/>
                <w:szCs w:val="24"/>
                <w:lang w:val="en-GB"/>
              </w:rPr>
            </w:pPr>
          </w:p>
        </w:tc>
      </w:tr>
      <w:tr w:rsidR="00A266F8" w:rsidRPr="0020149F" w:rsidTr="00A266F8">
        <w:tc>
          <w:tcPr>
            <w:tcW w:w="2448" w:type="dxa"/>
            <w:hideMark/>
          </w:tcPr>
          <w:p w:rsidR="00A266F8" w:rsidRDefault="00A6235C" w:rsidP="00CD61CC">
            <w:pPr>
              <w:rPr>
                <w:rFonts w:asciiTheme="minorHAnsi" w:hAnsiTheme="minorHAnsi"/>
                <w:sz w:val="24"/>
                <w:szCs w:val="24"/>
                <w:lang w:val="en-GB"/>
              </w:rPr>
            </w:pPr>
            <w:r>
              <w:rPr>
                <w:rFonts w:asciiTheme="minorHAnsi" w:hAnsiTheme="minorHAnsi"/>
                <w:sz w:val="24"/>
                <w:szCs w:val="24"/>
                <w:lang w:val="en-GB"/>
              </w:rPr>
              <w:t>Examiner</w:t>
            </w:r>
            <w:r w:rsidR="00A266F8">
              <w:rPr>
                <w:rFonts w:asciiTheme="minorHAnsi" w:hAnsiTheme="minorHAnsi"/>
                <w:sz w:val="24"/>
                <w:szCs w:val="24"/>
                <w:lang w:val="en-GB"/>
              </w:rPr>
              <w:t>:</w:t>
            </w:r>
          </w:p>
        </w:tc>
        <w:tc>
          <w:tcPr>
            <w:tcW w:w="6840" w:type="dxa"/>
            <w:tcBorders>
              <w:top w:val="dashSmallGap" w:sz="4" w:space="0" w:color="auto"/>
              <w:left w:val="nil"/>
              <w:bottom w:val="dashSmallGap" w:sz="4" w:space="0" w:color="auto"/>
              <w:right w:val="nil"/>
            </w:tcBorders>
          </w:tcPr>
          <w:p w:rsidR="00A266F8" w:rsidRDefault="006034F4">
            <w:pPr>
              <w:rPr>
                <w:rFonts w:asciiTheme="minorHAnsi" w:hAnsiTheme="minorHAnsi"/>
                <w:sz w:val="24"/>
                <w:szCs w:val="24"/>
                <w:lang w:val="en-GB"/>
              </w:rPr>
            </w:pPr>
            <w:r>
              <w:rPr>
                <w:rFonts w:asciiTheme="minorHAnsi" w:hAnsiTheme="minorHAnsi"/>
                <w:sz w:val="24"/>
                <w:szCs w:val="24"/>
                <w:lang w:val="en-GB"/>
              </w:rPr>
              <w:t>Prof.dr.ir. Harry Gruppen</w:t>
            </w:r>
          </w:p>
        </w:tc>
      </w:tr>
      <w:tr w:rsidR="00A266F8" w:rsidRPr="00B70D5F" w:rsidTr="00A266F8">
        <w:tc>
          <w:tcPr>
            <w:tcW w:w="2448" w:type="dxa"/>
            <w:hideMark/>
          </w:tcPr>
          <w:p w:rsidR="00A266F8" w:rsidRDefault="00CD61CC" w:rsidP="00CD61CC">
            <w:pPr>
              <w:rPr>
                <w:rFonts w:asciiTheme="minorHAnsi" w:hAnsiTheme="minorHAnsi"/>
                <w:sz w:val="24"/>
                <w:szCs w:val="24"/>
                <w:lang w:val="en-GB"/>
              </w:rPr>
            </w:pPr>
            <w:r>
              <w:rPr>
                <w:rFonts w:asciiTheme="minorHAnsi" w:hAnsiTheme="minorHAnsi"/>
                <w:sz w:val="24"/>
                <w:szCs w:val="24"/>
                <w:lang w:val="en-GB"/>
              </w:rPr>
              <w:t>2</w:t>
            </w:r>
            <w:r w:rsidRPr="00CD61CC">
              <w:rPr>
                <w:rFonts w:asciiTheme="minorHAnsi" w:hAnsiTheme="minorHAnsi"/>
                <w:sz w:val="24"/>
                <w:szCs w:val="24"/>
                <w:vertAlign w:val="superscript"/>
                <w:lang w:val="en-GB"/>
              </w:rPr>
              <w:t>nd</w:t>
            </w:r>
            <w:r>
              <w:rPr>
                <w:rFonts w:asciiTheme="minorHAnsi" w:hAnsiTheme="minorHAnsi"/>
                <w:sz w:val="24"/>
                <w:szCs w:val="24"/>
                <w:lang w:val="en-GB"/>
              </w:rPr>
              <w:t xml:space="preserve"> Evaluator</w:t>
            </w:r>
            <w:r w:rsidR="00A266F8">
              <w:rPr>
                <w:rStyle w:val="FootnoteReference"/>
                <w:rFonts w:asciiTheme="minorHAnsi" w:hAnsiTheme="minorHAnsi"/>
                <w:sz w:val="24"/>
                <w:szCs w:val="24"/>
                <w:lang w:val="en-GB"/>
              </w:rPr>
              <w:footnoteReference w:id="1"/>
            </w:r>
            <w:r w:rsidR="00A266F8">
              <w:rPr>
                <w:rFonts w:asciiTheme="minorHAnsi" w:hAnsiTheme="minorHAnsi"/>
                <w:sz w:val="24"/>
                <w:szCs w:val="24"/>
                <w:lang w:val="en-GB"/>
              </w:rPr>
              <w:t>:</w:t>
            </w:r>
          </w:p>
        </w:tc>
        <w:tc>
          <w:tcPr>
            <w:tcW w:w="6840"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lang w:val="en-GB"/>
              </w:rPr>
            </w:pPr>
          </w:p>
        </w:tc>
      </w:tr>
    </w:tbl>
    <w:p w:rsidR="00A266F8" w:rsidRPr="00972C3C" w:rsidRDefault="00A266F8" w:rsidP="00A266F8">
      <w:pPr>
        <w:rPr>
          <w:rFonts w:asciiTheme="minorHAnsi" w:hAnsiTheme="minorHAnsi"/>
          <w:sz w:val="24"/>
          <w:szCs w:val="24"/>
          <w:lang w:val="en-GB"/>
        </w:rPr>
      </w:pPr>
    </w:p>
    <w:p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student has been informed about the (written) guidelines and rules </w:t>
      </w:r>
      <w:r w:rsidR="00ED08F6">
        <w:rPr>
          <w:rFonts w:asciiTheme="minorHAnsi" w:hAnsiTheme="minorHAnsi"/>
          <w:sz w:val="24"/>
          <w:szCs w:val="24"/>
          <w:lang w:val="en-GB"/>
        </w:rPr>
        <w:t>described in “FCH introduction to the laboratory” (</w:t>
      </w:r>
      <w:r w:rsidR="00ED08F6" w:rsidRPr="00ED08F6">
        <w:rPr>
          <w:rFonts w:asciiTheme="minorHAnsi" w:hAnsiTheme="minorHAnsi"/>
          <w:sz w:val="24"/>
          <w:szCs w:val="24"/>
          <w:lang w:val="en-GB"/>
        </w:rPr>
        <w:t>W:\AFSG\Groups\FCH\Shared documents</w:t>
      </w:r>
      <w:r w:rsidR="00ED08F6">
        <w:rPr>
          <w:rFonts w:asciiTheme="minorHAnsi" w:hAnsiTheme="minorHAnsi"/>
          <w:sz w:val="24"/>
          <w:szCs w:val="24"/>
          <w:lang w:val="en-GB"/>
        </w:rPr>
        <w:t>)</w:t>
      </w:r>
      <w:r w:rsidR="006E5F5F">
        <w:rPr>
          <w:rFonts w:asciiTheme="minorHAnsi" w:hAnsiTheme="minorHAnsi"/>
          <w:sz w:val="24"/>
          <w:szCs w:val="24"/>
          <w:lang w:val="en-GB"/>
        </w:rPr>
        <w:t>:  yes</w:t>
      </w:r>
      <w:r w:rsidR="00F61D80">
        <w:rPr>
          <w:rFonts w:asciiTheme="minorHAnsi" w:hAnsiTheme="minorHAnsi"/>
          <w:sz w:val="24"/>
          <w:szCs w:val="24"/>
          <w:lang w:val="en-GB"/>
        </w:rPr>
        <w:t>/no</w:t>
      </w:r>
    </w:p>
    <w:p w:rsidR="00A266F8" w:rsidRDefault="00A266F8" w:rsidP="00A266F8">
      <w:pPr>
        <w:rPr>
          <w:rFonts w:asciiTheme="minorHAnsi" w:hAnsiTheme="minorHAnsi"/>
          <w:sz w:val="24"/>
          <w:szCs w:val="24"/>
          <w:lang w:val="en-GB"/>
        </w:rPr>
      </w:pPr>
    </w:p>
    <w:p w:rsidR="00A266F8" w:rsidRDefault="00A266F8" w:rsidP="00A266F8">
      <w:pPr>
        <w:rPr>
          <w:rFonts w:asciiTheme="minorHAnsi" w:hAnsiTheme="minorHAnsi"/>
          <w:b/>
          <w:sz w:val="24"/>
          <w:szCs w:val="24"/>
          <w:lang w:val="en-GB"/>
        </w:rPr>
      </w:pPr>
    </w:p>
    <w:tbl>
      <w:tblPr>
        <w:tblStyle w:val="TableGrid"/>
        <w:tblW w:w="0" w:type="auto"/>
        <w:tblLook w:val="01E0" w:firstRow="1" w:lastRow="1" w:firstColumn="1" w:lastColumn="1" w:noHBand="0" w:noVBand="0"/>
      </w:tblPr>
      <w:tblGrid>
        <w:gridCol w:w="2229"/>
      </w:tblGrid>
      <w:tr w:rsidR="003D0764" w:rsidRPr="0020149F" w:rsidTr="003D0764">
        <w:tc>
          <w:tcPr>
            <w:tcW w:w="2229" w:type="dxa"/>
            <w:tcBorders>
              <w:top w:val="nil"/>
              <w:left w:val="nil"/>
              <w:bottom w:val="nil"/>
              <w:right w:val="nil"/>
            </w:tcBorders>
          </w:tcPr>
          <w:p w:rsidR="003D0764" w:rsidRDefault="003D0764">
            <w:pPr>
              <w:rPr>
                <w:rFonts w:asciiTheme="minorHAnsi" w:hAnsiTheme="minorHAnsi"/>
                <w:sz w:val="24"/>
                <w:szCs w:val="24"/>
                <w:lang w:val="en-GB"/>
              </w:rPr>
            </w:pPr>
          </w:p>
        </w:tc>
      </w:tr>
      <w:tr w:rsidR="003D0764" w:rsidRPr="0020149F" w:rsidTr="003D0764">
        <w:tc>
          <w:tcPr>
            <w:tcW w:w="2229" w:type="dxa"/>
            <w:tcBorders>
              <w:top w:val="nil"/>
              <w:left w:val="nil"/>
              <w:bottom w:val="nil"/>
              <w:right w:val="nil"/>
            </w:tcBorders>
          </w:tcPr>
          <w:p w:rsidR="003D0764" w:rsidRDefault="003D0764">
            <w:pPr>
              <w:rPr>
                <w:rFonts w:asciiTheme="minorHAnsi" w:hAnsiTheme="minorHAnsi"/>
                <w:sz w:val="24"/>
                <w:szCs w:val="24"/>
                <w:lang w:val="en-GB"/>
              </w:rPr>
            </w:pPr>
          </w:p>
        </w:tc>
      </w:tr>
    </w:tbl>
    <w:p w:rsidR="00A266F8" w:rsidRDefault="00A266F8" w:rsidP="00A266F8">
      <w:pPr>
        <w:rPr>
          <w:rFonts w:asciiTheme="minorHAnsi" w:hAnsiTheme="minorHAnsi"/>
          <w:sz w:val="24"/>
          <w:szCs w:val="24"/>
          <w:lang w:val="en-GB"/>
        </w:rPr>
      </w:pPr>
    </w:p>
    <w:p w:rsidR="00A266F8" w:rsidRDefault="00ED08F6" w:rsidP="00A266F8">
      <w:pPr>
        <w:rPr>
          <w:rFonts w:asciiTheme="minorHAnsi" w:hAnsiTheme="minorHAnsi"/>
          <w:b/>
          <w:sz w:val="24"/>
          <w:szCs w:val="24"/>
          <w:lang w:val="en-GB"/>
        </w:rPr>
      </w:pPr>
      <w:r>
        <w:rPr>
          <w:rFonts w:asciiTheme="minorHAnsi" w:hAnsiTheme="minorHAnsi"/>
          <w:b/>
          <w:sz w:val="24"/>
          <w:szCs w:val="24"/>
          <w:lang w:val="en-GB"/>
        </w:rPr>
        <w:lastRenderedPageBreak/>
        <w:t>2</w:t>
      </w:r>
      <w:r w:rsidR="00A266F8">
        <w:rPr>
          <w:rFonts w:asciiTheme="minorHAnsi" w:hAnsiTheme="minorHAnsi"/>
          <w:b/>
          <w:sz w:val="24"/>
          <w:szCs w:val="24"/>
          <w:lang w:val="en-GB"/>
        </w:rPr>
        <w:t>. Title and 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580"/>
      </w:tblGrid>
      <w:tr w:rsidR="00A266F8" w:rsidRPr="0020149F" w:rsidTr="00A266F8">
        <w:tc>
          <w:tcPr>
            <w:tcW w:w="3708"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Title of the thesis project:</w:t>
            </w:r>
          </w:p>
        </w:tc>
        <w:tc>
          <w:tcPr>
            <w:tcW w:w="5580" w:type="dxa"/>
            <w:tcBorders>
              <w:top w:val="nil"/>
              <w:left w:val="nil"/>
              <w:bottom w:val="dashSmallGap" w:sz="4" w:space="0" w:color="auto"/>
              <w:right w:val="nil"/>
            </w:tcBorders>
          </w:tcPr>
          <w:p w:rsidR="008A2275" w:rsidRDefault="008A2275" w:rsidP="00B70D5F">
            <w:pPr>
              <w:rPr>
                <w:rFonts w:asciiTheme="minorHAnsi" w:hAnsiTheme="minorHAnsi"/>
                <w:sz w:val="24"/>
                <w:szCs w:val="24"/>
                <w:lang w:val="en-GB"/>
              </w:rPr>
            </w:pPr>
          </w:p>
        </w:tc>
      </w:tr>
      <w:tr w:rsidR="00A266F8" w:rsidRPr="0020149F" w:rsidTr="009D2C95">
        <w:tc>
          <w:tcPr>
            <w:tcW w:w="3708" w:type="dxa"/>
          </w:tcPr>
          <w:p w:rsidR="00A266F8" w:rsidRDefault="00A266F8">
            <w:pPr>
              <w:rPr>
                <w:rFonts w:asciiTheme="minorHAnsi" w:hAnsiTheme="minorHAnsi"/>
                <w:sz w:val="24"/>
                <w:szCs w:val="24"/>
                <w:lang w:val="en-GB"/>
              </w:rPr>
            </w:pPr>
          </w:p>
        </w:tc>
        <w:tc>
          <w:tcPr>
            <w:tcW w:w="5580"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RPr="005878D7" w:rsidTr="00A266F8">
        <w:tc>
          <w:tcPr>
            <w:tcW w:w="3708"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Start date:</w:t>
            </w:r>
          </w:p>
        </w:tc>
        <w:tc>
          <w:tcPr>
            <w:tcW w:w="5580"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RPr="005878D7" w:rsidTr="00A266F8">
        <w:tc>
          <w:tcPr>
            <w:tcW w:w="3708" w:type="dxa"/>
            <w:hideMark/>
          </w:tcPr>
          <w:p w:rsidR="00A266F8" w:rsidRDefault="00A16320" w:rsidP="00A16320">
            <w:pPr>
              <w:rPr>
                <w:rFonts w:asciiTheme="minorHAnsi" w:hAnsiTheme="minorHAnsi"/>
                <w:sz w:val="24"/>
                <w:szCs w:val="24"/>
                <w:lang w:val="en-GB"/>
              </w:rPr>
            </w:pPr>
            <w:r>
              <w:rPr>
                <w:rFonts w:asciiTheme="minorHAnsi" w:hAnsiTheme="minorHAnsi"/>
                <w:sz w:val="24"/>
                <w:szCs w:val="24"/>
                <w:lang w:val="en-GB"/>
              </w:rPr>
              <w:t>Expected  c</w:t>
            </w:r>
            <w:r w:rsidR="00A266F8">
              <w:rPr>
                <w:rFonts w:asciiTheme="minorHAnsi" w:hAnsiTheme="minorHAnsi"/>
                <w:sz w:val="24"/>
                <w:szCs w:val="24"/>
                <w:lang w:val="en-GB"/>
              </w:rPr>
              <w:t>ompletion date:</w:t>
            </w:r>
          </w:p>
        </w:tc>
        <w:tc>
          <w:tcPr>
            <w:tcW w:w="5580"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RPr="00112D08" w:rsidTr="00A266F8">
        <w:tc>
          <w:tcPr>
            <w:tcW w:w="3708"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Special planning arrangements:</w:t>
            </w:r>
          </w:p>
        </w:tc>
        <w:tc>
          <w:tcPr>
            <w:tcW w:w="5580" w:type="dxa"/>
            <w:tcBorders>
              <w:top w:val="dashSmallGap" w:sz="4" w:space="0" w:color="auto"/>
              <w:left w:val="nil"/>
              <w:bottom w:val="dashSmallGap" w:sz="4" w:space="0" w:color="auto"/>
              <w:right w:val="nil"/>
            </w:tcBorders>
          </w:tcPr>
          <w:p w:rsidR="00A266F8" w:rsidRDefault="00A266F8" w:rsidP="00B70D5F">
            <w:pPr>
              <w:rPr>
                <w:rFonts w:asciiTheme="minorHAnsi" w:hAnsiTheme="minorHAnsi"/>
                <w:sz w:val="24"/>
                <w:szCs w:val="24"/>
                <w:lang w:val="en-GB"/>
              </w:rPr>
            </w:pPr>
          </w:p>
        </w:tc>
      </w:tr>
    </w:tbl>
    <w:p w:rsidR="006A4008" w:rsidRDefault="006A4008" w:rsidP="006A4008">
      <w:pPr>
        <w:tabs>
          <w:tab w:val="left" w:pos="-1440"/>
          <w:tab w:val="left" w:pos="-720"/>
          <w:tab w:val="left" w:pos="0"/>
          <w:tab w:val="left" w:pos="1680"/>
          <w:tab w:val="left" w:pos="2160"/>
        </w:tabs>
        <w:spacing w:line="240" w:lineRule="exact"/>
        <w:jc w:val="both"/>
        <w:rPr>
          <w:rFonts w:ascii="Arial" w:hAnsi="Arial" w:cs="Arial"/>
          <w:b/>
          <w:lang w:val="en-GB"/>
        </w:rPr>
      </w:pPr>
    </w:p>
    <w:p w:rsidR="002A4DC3" w:rsidRPr="00ED08F6" w:rsidRDefault="002A4DC3" w:rsidP="006A4008">
      <w:pPr>
        <w:tabs>
          <w:tab w:val="left" w:pos="-1440"/>
          <w:tab w:val="left" w:pos="-720"/>
          <w:tab w:val="left" w:pos="0"/>
          <w:tab w:val="left" w:pos="1680"/>
          <w:tab w:val="left" w:pos="2160"/>
        </w:tabs>
        <w:spacing w:line="240" w:lineRule="exact"/>
        <w:jc w:val="both"/>
        <w:rPr>
          <w:rFonts w:asciiTheme="minorHAnsi" w:hAnsiTheme="minorHAnsi" w:cs="Arial"/>
          <w:sz w:val="24"/>
          <w:szCs w:val="24"/>
          <w:lang w:val="en-GB"/>
        </w:rPr>
      </w:pPr>
      <w:r w:rsidRPr="00ED08F6">
        <w:rPr>
          <w:rFonts w:asciiTheme="minorHAnsi" w:hAnsiTheme="minorHAnsi" w:cs="Arial"/>
          <w:sz w:val="24"/>
          <w:szCs w:val="24"/>
          <w:lang w:val="en-GB"/>
        </w:rPr>
        <w:t>A BSc thesis of 24 credits</w:t>
      </w:r>
      <w:r w:rsidR="00225C7A" w:rsidRPr="00ED08F6">
        <w:rPr>
          <w:rFonts w:asciiTheme="minorHAnsi" w:hAnsiTheme="minorHAnsi" w:cs="Arial"/>
          <w:sz w:val="24"/>
          <w:szCs w:val="24"/>
          <w:lang w:val="en-GB"/>
        </w:rPr>
        <w:t xml:space="preserve"> will include in total 16 weeks of 42</w:t>
      </w:r>
      <w:r w:rsidR="0032037E" w:rsidRPr="00ED08F6">
        <w:rPr>
          <w:rFonts w:asciiTheme="minorHAnsi" w:hAnsiTheme="minorHAnsi" w:cs="Arial"/>
          <w:sz w:val="24"/>
          <w:szCs w:val="24"/>
          <w:lang w:val="en-GB"/>
        </w:rPr>
        <w:t xml:space="preserve"> </w:t>
      </w:r>
      <w:r w:rsidR="00225C7A" w:rsidRPr="00ED08F6">
        <w:rPr>
          <w:rFonts w:asciiTheme="minorHAnsi" w:hAnsiTheme="minorHAnsi" w:cs="Arial"/>
          <w:sz w:val="24"/>
          <w:szCs w:val="24"/>
          <w:lang w:val="en-GB"/>
        </w:rPr>
        <w:t>h/w or 17 weeks of 40</w:t>
      </w:r>
      <w:r w:rsidR="0032037E" w:rsidRPr="00ED08F6">
        <w:rPr>
          <w:rFonts w:asciiTheme="minorHAnsi" w:hAnsiTheme="minorHAnsi" w:cs="Arial"/>
          <w:sz w:val="24"/>
          <w:szCs w:val="24"/>
          <w:lang w:val="en-GB"/>
        </w:rPr>
        <w:t xml:space="preserve"> </w:t>
      </w:r>
      <w:r w:rsidR="00225C7A" w:rsidRPr="00ED08F6">
        <w:rPr>
          <w:rFonts w:asciiTheme="minorHAnsi" w:hAnsiTheme="minorHAnsi" w:cs="Arial"/>
          <w:sz w:val="24"/>
          <w:szCs w:val="24"/>
          <w:lang w:val="en-GB"/>
        </w:rPr>
        <w:t xml:space="preserve">h/w, not including holidays or regular days off. </w:t>
      </w:r>
      <w:r w:rsidR="00E001F7" w:rsidRPr="00ED08F6">
        <w:rPr>
          <w:rFonts w:asciiTheme="minorHAnsi" w:hAnsiTheme="minorHAnsi" w:cs="Arial"/>
          <w:sz w:val="24"/>
          <w:szCs w:val="24"/>
          <w:lang w:val="en-GB"/>
        </w:rPr>
        <w:t>28 h of work is 1 credit.</w:t>
      </w:r>
    </w:p>
    <w:p w:rsidR="005A7208" w:rsidRDefault="005A7208" w:rsidP="005A7208">
      <w:pPr>
        <w:tabs>
          <w:tab w:val="left" w:pos="-1440"/>
          <w:tab w:val="left" w:pos="-720"/>
          <w:tab w:val="left" w:pos="0"/>
          <w:tab w:val="left" w:pos="1680"/>
          <w:tab w:val="left" w:pos="2160"/>
        </w:tabs>
        <w:spacing w:line="240" w:lineRule="exact"/>
        <w:jc w:val="both"/>
        <w:rPr>
          <w:rFonts w:ascii="Arial" w:hAnsi="Arial" w:cs="Arial"/>
          <w:lang w:val="en-GB"/>
        </w:rPr>
      </w:pPr>
    </w:p>
    <w:tbl>
      <w:tblPr>
        <w:tblStyle w:val="TableGrid"/>
        <w:tblW w:w="9209" w:type="dxa"/>
        <w:tblLayout w:type="fixed"/>
        <w:tblLook w:val="04A0" w:firstRow="1" w:lastRow="0" w:firstColumn="1" w:lastColumn="0" w:noHBand="0" w:noVBand="1"/>
      </w:tblPr>
      <w:tblGrid>
        <w:gridCol w:w="6129"/>
        <w:gridCol w:w="992"/>
        <w:gridCol w:w="1096"/>
        <w:gridCol w:w="992"/>
      </w:tblGrid>
      <w:tr w:rsidR="005A7208" w:rsidRPr="00E001F7" w:rsidTr="0057500A">
        <w:trPr>
          <w:gridAfter w:val="1"/>
          <w:wAfter w:w="992" w:type="dxa"/>
          <w:trHeight w:val="106"/>
        </w:trPr>
        <w:tc>
          <w:tcPr>
            <w:tcW w:w="6129" w:type="dxa"/>
            <w:vMerge w:val="restart"/>
          </w:tcPr>
          <w:p w:rsidR="005A7208" w:rsidRDefault="005A7208" w:rsidP="003443C5">
            <w:pPr>
              <w:tabs>
                <w:tab w:val="left" w:pos="3782"/>
                <w:tab w:val="left" w:pos="5529"/>
                <w:tab w:val="right" w:pos="9024"/>
              </w:tabs>
              <w:spacing w:line="240" w:lineRule="exact"/>
              <w:rPr>
                <w:rFonts w:asciiTheme="minorHAnsi" w:hAnsiTheme="minorHAnsi" w:cs="Arial"/>
                <w:sz w:val="24"/>
                <w:szCs w:val="24"/>
                <w:lang w:val="en-GB"/>
              </w:rPr>
            </w:pPr>
            <w:r>
              <w:rPr>
                <w:rFonts w:asciiTheme="minorHAnsi" w:hAnsiTheme="minorHAnsi" w:cs="Arial"/>
                <w:sz w:val="24"/>
                <w:szCs w:val="24"/>
                <w:lang w:val="en-GB"/>
              </w:rPr>
              <w:t>Nature of the activities</w:t>
            </w:r>
          </w:p>
          <w:p w:rsidR="005A7208" w:rsidRDefault="005A7208" w:rsidP="003443C5">
            <w:pPr>
              <w:tabs>
                <w:tab w:val="left" w:pos="3782"/>
                <w:tab w:val="left" w:pos="5529"/>
                <w:tab w:val="right" w:pos="9024"/>
              </w:tabs>
              <w:spacing w:line="240" w:lineRule="exact"/>
              <w:rPr>
                <w:rFonts w:asciiTheme="minorHAnsi" w:hAnsiTheme="minorHAnsi" w:cs="Arial"/>
                <w:sz w:val="24"/>
                <w:szCs w:val="24"/>
                <w:lang w:val="en-GB"/>
              </w:rPr>
            </w:pPr>
          </w:p>
        </w:tc>
        <w:tc>
          <w:tcPr>
            <w:tcW w:w="2088" w:type="dxa"/>
            <w:gridSpan w:val="2"/>
          </w:tcPr>
          <w:p w:rsidR="005A7208" w:rsidRDefault="005A7208" w:rsidP="003443C5">
            <w:pPr>
              <w:tabs>
                <w:tab w:val="left" w:pos="3782"/>
                <w:tab w:val="left" w:pos="5529"/>
                <w:tab w:val="right" w:pos="9024"/>
              </w:tabs>
              <w:spacing w:line="240" w:lineRule="exact"/>
              <w:jc w:val="center"/>
              <w:rPr>
                <w:rFonts w:asciiTheme="minorHAnsi" w:hAnsiTheme="minorHAnsi" w:cs="Arial"/>
                <w:sz w:val="24"/>
                <w:szCs w:val="24"/>
                <w:lang w:val="en-GB"/>
              </w:rPr>
            </w:pPr>
            <w:r>
              <w:rPr>
                <w:rFonts w:asciiTheme="minorHAnsi" w:hAnsiTheme="minorHAnsi" w:cs="Arial"/>
                <w:sz w:val="24"/>
                <w:szCs w:val="24"/>
                <w:lang w:val="en-GB"/>
              </w:rPr>
              <w:t>Planned</w:t>
            </w:r>
          </w:p>
        </w:tc>
      </w:tr>
      <w:tr w:rsidR="003D0764" w:rsidRPr="00E001F7" w:rsidTr="0057500A">
        <w:trPr>
          <w:trHeight w:val="105"/>
        </w:trPr>
        <w:tc>
          <w:tcPr>
            <w:tcW w:w="6129" w:type="dxa"/>
            <w:vMerge/>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rsidR="003D0764" w:rsidRDefault="003D0764" w:rsidP="003443C5">
            <w:pPr>
              <w:tabs>
                <w:tab w:val="left" w:pos="3782"/>
                <w:tab w:val="left" w:pos="5529"/>
                <w:tab w:val="right" w:pos="9024"/>
              </w:tabs>
              <w:spacing w:line="240" w:lineRule="exact"/>
              <w:jc w:val="center"/>
              <w:rPr>
                <w:rFonts w:asciiTheme="minorHAnsi" w:hAnsiTheme="minorHAnsi" w:cs="Arial"/>
                <w:sz w:val="24"/>
                <w:szCs w:val="24"/>
                <w:lang w:val="en-GB"/>
              </w:rPr>
            </w:pPr>
            <w:r>
              <w:rPr>
                <w:rFonts w:asciiTheme="minorHAnsi" w:hAnsiTheme="minorHAnsi" w:cs="Arial"/>
                <w:sz w:val="24"/>
                <w:szCs w:val="24"/>
                <w:lang w:val="en-GB"/>
              </w:rPr>
              <w:t xml:space="preserve">Weeks </w:t>
            </w:r>
          </w:p>
          <w:p w:rsidR="003D0764" w:rsidRDefault="003D0764" w:rsidP="003443C5">
            <w:pPr>
              <w:tabs>
                <w:tab w:val="left" w:pos="3782"/>
                <w:tab w:val="left" w:pos="5529"/>
                <w:tab w:val="right" w:pos="9024"/>
              </w:tabs>
              <w:spacing w:line="240" w:lineRule="exact"/>
              <w:jc w:val="center"/>
              <w:rPr>
                <w:rFonts w:asciiTheme="minorHAnsi" w:hAnsiTheme="minorHAnsi" w:cs="Arial"/>
                <w:sz w:val="24"/>
                <w:szCs w:val="24"/>
                <w:lang w:val="en-GB"/>
              </w:rPr>
            </w:pPr>
            <w:r>
              <w:rPr>
                <w:rFonts w:asciiTheme="minorHAnsi" w:hAnsiTheme="minorHAnsi" w:cs="Arial"/>
                <w:sz w:val="24"/>
                <w:szCs w:val="24"/>
                <w:lang w:val="en-GB"/>
              </w:rPr>
              <w:t>40h</w:t>
            </w:r>
          </w:p>
        </w:tc>
        <w:tc>
          <w:tcPr>
            <w:tcW w:w="1096" w:type="dxa"/>
          </w:tcPr>
          <w:p w:rsidR="003D0764" w:rsidRDefault="003D0764" w:rsidP="003443C5">
            <w:pPr>
              <w:tabs>
                <w:tab w:val="left" w:pos="3782"/>
                <w:tab w:val="left" w:pos="5529"/>
                <w:tab w:val="right" w:pos="9024"/>
              </w:tabs>
              <w:spacing w:line="240" w:lineRule="exact"/>
              <w:jc w:val="center"/>
              <w:rPr>
                <w:rFonts w:asciiTheme="minorHAnsi" w:hAnsiTheme="minorHAnsi" w:cs="Arial"/>
                <w:sz w:val="24"/>
                <w:szCs w:val="24"/>
                <w:lang w:val="en-GB"/>
              </w:rPr>
            </w:pPr>
            <w:r>
              <w:rPr>
                <w:rFonts w:asciiTheme="minorHAnsi" w:hAnsiTheme="minorHAnsi" w:cs="Arial"/>
                <w:sz w:val="24"/>
                <w:szCs w:val="24"/>
                <w:lang w:val="en-GB"/>
              </w:rPr>
              <w:t>Weeks 42h</w:t>
            </w:r>
          </w:p>
        </w:tc>
        <w:tc>
          <w:tcPr>
            <w:tcW w:w="992" w:type="dxa"/>
          </w:tcPr>
          <w:p w:rsidR="003D0764" w:rsidRDefault="003D0764" w:rsidP="003443C5">
            <w:pPr>
              <w:tabs>
                <w:tab w:val="left" w:pos="3782"/>
                <w:tab w:val="left" w:pos="5529"/>
                <w:tab w:val="right" w:pos="9024"/>
              </w:tabs>
              <w:spacing w:line="240" w:lineRule="exact"/>
              <w:jc w:val="center"/>
              <w:rPr>
                <w:rFonts w:asciiTheme="minorHAnsi" w:hAnsiTheme="minorHAnsi" w:cs="Arial"/>
                <w:sz w:val="24"/>
                <w:szCs w:val="24"/>
                <w:lang w:val="en-GB"/>
              </w:rPr>
            </w:pPr>
            <w:r>
              <w:rPr>
                <w:rFonts w:asciiTheme="minorHAnsi" w:hAnsiTheme="minorHAnsi" w:cs="Arial"/>
                <w:sz w:val="24"/>
                <w:szCs w:val="24"/>
                <w:lang w:val="en-GB"/>
              </w:rPr>
              <w:t>Credits</w:t>
            </w:r>
          </w:p>
        </w:tc>
      </w:tr>
      <w:tr w:rsidR="003D0764" w:rsidRPr="00E001F7" w:rsidTr="0057500A">
        <w:tc>
          <w:tcPr>
            <w:tcW w:w="6129"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r>
              <w:rPr>
                <w:rFonts w:asciiTheme="minorHAnsi" w:hAnsiTheme="minorHAnsi" w:cs="Arial"/>
                <w:sz w:val="24"/>
                <w:szCs w:val="24"/>
                <w:lang w:val="en-GB"/>
              </w:rPr>
              <w:t>Thesis ring</w:t>
            </w:r>
            <w:r w:rsidR="0020149F">
              <w:rPr>
                <w:rFonts w:asciiTheme="minorHAnsi" w:hAnsiTheme="minorHAnsi" w:cs="Arial"/>
                <w:sz w:val="24"/>
                <w:szCs w:val="24"/>
                <w:lang w:val="en-GB"/>
              </w:rPr>
              <w:t xml:space="preserve"> (28h)</w:t>
            </w:r>
          </w:p>
        </w:tc>
        <w:tc>
          <w:tcPr>
            <w:tcW w:w="992"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p>
        </w:tc>
        <w:tc>
          <w:tcPr>
            <w:tcW w:w="1096"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r>
              <w:rPr>
                <w:rFonts w:asciiTheme="minorHAnsi" w:hAnsiTheme="minorHAnsi" w:cs="Arial"/>
                <w:sz w:val="24"/>
                <w:szCs w:val="24"/>
                <w:lang w:val="en-GB"/>
              </w:rPr>
              <w:t>1</w:t>
            </w:r>
          </w:p>
        </w:tc>
      </w:tr>
      <w:tr w:rsidR="003D0764" w:rsidRPr="00E001F7" w:rsidTr="0057500A">
        <w:tc>
          <w:tcPr>
            <w:tcW w:w="6129"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r>
              <w:rPr>
                <w:rFonts w:asciiTheme="minorHAnsi" w:hAnsiTheme="minorHAnsi" w:cs="Arial"/>
                <w:sz w:val="24"/>
                <w:szCs w:val="24"/>
                <w:lang w:val="en-GB"/>
              </w:rPr>
              <w:t>Ethics</w:t>
            </w:r>
          </w:p>
        </w:tc>
        <w:tc>
          <w:tcPr>
            <w:tcW w:w="992"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p>
        </w:tc>
        <w:tc>
          <w:tcPr>
            <w:tcW w:w="1096"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r>
              <w:rPr>
                <w:rFonts w:asciiTheme="minorHAnsi" w:hAnsiTheme="minorHAnsi" w:cs="Arial"/>
                <w:sz w:val="24"/>
                <w:szCs w:val="24"/>
                <w:lang w:val="en-GB"/>
              </w:rPr>
              <w:t>2</w:t>
            </w:r>
          </w:p>
        </w:tc>
      </w:tr>
      <w:tr w:rsidR="003D0764" w:rsidRPr="00E001F7" w:rsidTr="0057500A">
        <w:tc>
          <w:tcPr>
            <w:tcW w:w="6129" w:type="dxa"/>
          </w:tcPr>
          <w:p w:rsidR="003D0764" w:rsidRDefault="0020149F" w:rsidP="00F61D80">
            <w:pPr>
              <w:tabs>
                <w:tab w:val="left" w:pos="3782"/>
                <w:tab w:val="left" w:pos="5529"/>
                <w:tab w:val="right" w:pos="9024"/>
              </w:tabs>
              <w:spacing w:line="240" w:lineRule="exact"/>
              <w:rPr>
                <w:rFonts w:asciiTheme="minorHAnsi" w:hAnsiTheme="minorHAnsi" w:cs="Arial"/>
                <w:sz w:val="24"/>
                <w:szCs w:val="24"/>
                <w:lang w:val="en-GB"/>
              </w:rPr>
            </w:pPr>
            <w:r>
              <w:rPr>
                <w:rFonts w:asciiTheme="minorHAnsi" w:hAnsiTheme="minorHAnsi" w:cs="Arial"/>
                <w:sz w:val="24"/>
                <w:szCs w:val="24"/>
                <w:lang w:val="en-GB"/>
              </w:rPr>
              <w:t>Workshops (14h)</w:t>
            </w:r>
          </w:p>
        </w:tc>
        <w:tc>
          <w:tcPr>
            <w:tcW w:w="992"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p>
        </w:tc>
        <w:tc>
          <w:tcPr>
            <w:tcW w:w="1096"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rsidR="003D0764" w:rsidRDefault="0020149F" w:rsidP="003443C5">
            <w:pPr>
              <w:tabs>
                <w:tab w:val="left" w:pos="3782"/>
                <w:tab w:val="left" w:pos="5529"/>
                <w:tab w:val="right" w:pos="9024"/>
              </w:tabs>
              <w:spacing w:line="240" w:lineRule="exact"/>
              <w:rPr>
                <w:rFonts w:asciiTheme="minorHAnsi" w:hAnsiTheme="minorHAnsi" w:cs="Arial"/>
                <w:sz w:val="24"/>
                <w:szCs w:val="24"/>
                <w:lang w:val="en-GB"/>
              </w:rPr>
            </w:pPr>
            <w:r>
              <w:rPr>
                <w:rFonts w:asciiTheme="minorHAnsi" w:hAnsiTheme="minorHAnsi" w:cs="Arial"/>
                <w:sz w:val="24"/>
                <w:szCs w:val="24"/>
                <w:lang w:val="en-GB"/>
              </w:rPr>
              <w:t>0.5</w:t>
            </w:r>
          </w:p>
        </w:tc>
      </w:tr>
      <w:tr w:rsidR="003D0764" w:rsidRPr="00E001F7" w:rsidTr="0057500A">
        <w:tc>
          <w:tcPr>
            <w:tcW w:w="6129" w:type="dxa"/>
          </w:tcPr>
          <w:p w:rsidR="003D0764" w:rsidRDefault="003D0764" w:rsidP="00B70D5F">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p>
        </w:tc>
        <w:tc>
          <w:tcPr>
            <w:tcW w:w="1096"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p>
        </w:tc>
      </w:tr>
      <w:tr w:rsidR="003D0764" w:rsidRPr="00E001F7" w:rsidTr="0057500A">
        <w:tc>
          <w:tcPr>
            <w:tcW w:w="6129"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p>
        </w:tc>
        <w:tc>
          <w:tcPr>
            <w:tcW w:w="1096"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p>
        </w:tc>
      </w:tr>
      <w:tr w:rsidR="003D0764" w:rsidRPr="00E001F7" w:rsidTr="0057500A">
        <w:tc>
          <w:tcPr>
            <w:tcW w:w="6129"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rsidR="003D0764" w:rsidRDefault="003D0764" w:rsidP="00076F1F">
            <w:pPr>
              <w:tabs>
                <w:tab w:val="left" w:pos="3782"/>
                <w:tab w:val="left" w:pos="5529"/>
                <w:tab w:val="right" w:pos="9024"/>
              </w:tabs>
              <w:spacing w:line="240" w:lineRule="exact"/>
              <w:rPr>
                <w:rFonts w:asciiTheme="minorHAnsi" w:hAnsiTheme="minorHAnsi" w:cs="Arial"/>
                <w:sz w:val="24"/>
                <w:szCs w:val="24"/>
                <w:lang w:val="en-GB"/>
              </w:rPr>
            </w:pPr>
          </w:p>
        </w:tc>
        <w:tc>
          <w:tcPr>
            <w:tcW w:w="1096" w:type="dxa"/>
          </w:tcPr>
          <w:p w:rsidR="003D0764" w:rsidRDefault="003D0764" w:rsidP="00076F1F">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p>
        </w:tc>
      </w:tr>
      <w:tr w:rsidR="003D0764" w:rsidRPr="00E001F7" w:rsidTr="0057500A">
        <w:tc>
          <w:tcPr>
            <w:tcW w:w="6129"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r>
              <w:rPr>
                <w:rFonts w:asciiTheme="minorHAnsi" w:hAnsiTheme="minorHAnsi" w:cs="Arial"/>
                <w:sz w:val="24"/>
                <w:szCs w:val="24"/>
                <w:lang w:val="en-GB"/>
              </w:rPr>
              <w:t>Writing report &amp; Colloquium</w:t>
            </w:r>
          </w:p>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p>
        </w:tc>
        <w:tc>
          <w:tcPr>
            <w:tcW w:w="1096"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p>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p>
        </w:tc>
      </w:tr>
      <w:tr w:rsidR="003D0764" w:rsidRPr="008A2275" w:rsidTr="0057500A">
        <w:tc>
          <w:tcPr>
            <w:tcW w:w="6129" w:type="dxa"/>
          </w:tcPr>
          <w:p w:rsidR="003D0764" w:rsidRPr="003D0764" w:rsidRDefault="003D0764" w:rsidP="003D0764">
            <w:pPr>
              <w:tabs>
                <w:tab w:val="left" w:pos="3782"/>
                <w:tab w:val="left" w:pos="5529"/>
                <w:tab w:val="right" w:pos="9024"/>
              </w:tabs>
              <w:spacing w:line="240" w:lineRule="exact"/>
              <w:jc w:val="right"/>
              <w:rPr>
                <w:rFonts w:asciiTheme="minorHAnsi" w:hAnsiTheme="minorHAnsi" w:cs="Arial"/>
                <w:b/>
                <w:sz w:val="24"/>
                <w:szCs w:val="24"/>
                <w:lang w:val="en-GB"/>
              </w:rPr>
            </w:pPr>
            <w:r w:rsidRPr="003D0764">
              <w:rPr>
                <w:rFonts w:asciiTheme="minorHAnsi" w:hAnsiTheme="minorHAnsi" w:cs="Arial"/>
                <w:b/>
                <w:sz w:val="24"/>
                <w:szCs w:val="24"/>
                <w:lang w:val="en-GB"/>
              </w:rPr>
              <w:t>TOTAL</w:t>
            </w:r>
          </w:p>
        </w:tc>
        <w:tc>
          <w:tcPr>
            <w:tcW w:w="992"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p>
        </w:tc>
        <w:tc>
          <w:tcPr>
            <w:tcW w:w="1096"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p>
        </w:tc>
        <w:tc>
          <w:tcPr>
            <w:tcW w:w="992" w:type="dxa"/>
          </w:tcPr>
          <w:p w:rsidR="003D0764" w:rsidRDefault="003D0764" w:rsidP="003443C5">
            <w:pPr>
              <w:tabs>
                <w:tab w:val="left" w:pos="3782"/>
                <w:tab w:val="left" w:pos="5529"/>
                <w:tab w:val="right" w:pos="9024"/>
              </w:tabs>
              <w:spacing w:line="240" w:lineRule="exact"/>
              <w:rPr>
                <w:rFonts w:asciiTheme="minorHAnsi" w:hAnsiTheme="minorHAnsi" w:cs="Arial"/>
                <w:sz w:val="24"/>
                <w:szCs w:val="24"/>
                <w:lang w:val="en-GB"/>
              </w:rPr>
            </w:pPr>
          </w:p>
        </w:tc>
      </w:tr>
    </w:tbl>
    <w:p w:rsidR="006C2CDA" w:rsidRPr="00ED08F6" w:rsidRDefault="006C2CDA" w:rsidP="006C2CDA">
      <w:pPr>
        <w:tabs>
          <w:tab w:val="left" w:pos="3782"/>
          <w:tab w:val="left" w:pos="5529"/>
          <w:tab w:val="right" w:pos="9024"/>
        </w:tabs>
        <w:spacing w:line="240" w:lineRule="exact"/>
        <w:rPr>
          <w:rFonts w:asciiTheme="minorHAnsi" w:hAnsiTheme="minorHAnsi" w:cs="Arial"/>
          <w:sz w:val="22"/>
          <w:szCs w:val="24"/>
          <w:lang w:val="en-GB"/>
        </w:rPr>
      </w:pPr>
      <w:r w:rsidRPr="00ED08F6">
        <w:rPr>
          <w:rFonts w:asciiTheme="minorHAnsi" w:hAnsiTheme="minorHAnsi" w:cs="Arial"/>
          <w:sz w:val="22"/>
          <w:szCs w:val="24"/>
          <w:lang w:val="en-GB"/>
        </w:rPr>
        <w:t>The bachelor thesis Food Science and Technology contains 2 credits on ethical issues. This part is provided by a teacher of Communication Philosophy and Technology (CPT</w:t>
      </w:r>
      <w:r w:rsidR="00972C3C" w:rsidRPr="00ED08F6">
        <w:rPr>
          <w:rFonts w:asciiTheme="minorHAnsi" w:hAnsiTheme="minorHAnsi" w:cs="Arial"/>
          <w:sz w:val="22"/>
          <w:szCs w:val="24"/>
          <w:lang w:val="en-GB"/>
        </w:rPr>
        <w:t>).</w:t>
      </w:r>
    </w:p>
    <w:p w:rsidR="009D2C95" w:rsidRDefault="009D2C95" w:rsidP="00A266F8">
      <w:pPr>
        <w:rPr>
          <w:rFonts w:asciiTheme="minorHAnsi" w:hAnsiTheme="minorHAnsi"/>
          <w:sz w:val="24"/>
          <w:szCs w:val="24"/>
          <w:lang w:val="en-GB"/>
        </w:rPr>
      </w:pPr>
    </w:p>
    <w:p w:rsidR="00A266F8" w:rsidRDefault="00ED08F6" w:rsidP="00A266F8">
      <w:pPr>
        <w:rPr>
          <w:rFonts w:asciiTheme="minorHAnsi" w:hAnsiTheme="minorHAnsi"/>
          <w:b/>
          <w:sz w:val="24"/>
          <w:szCs w:val="24"/>
          <w:lang w:val="en-GB"/>
        </w:rPr>
      </w:pPr>
      <w:r>
        <w:rPr>
          <w:rFonts w:asciiTheme="minorHAnsi" w:hAnsiTheme="minorHAnsi"/>
          <w:b/>
          <w:sz w:val="24"/>
          <w:szCs w:val="24"/>
          <w:lang w:val="en-GB"/>
        </w:rPr>
        <w:t>3</w:t>
      </w:r>
      <w:r w:rsidR="00A6235C">
        <w:rPr>
          <w:rFonts w:asciiTheme="minorHAnsi" w:hAnsiTheme="minorHAnsi"/>
          <w:b/>
          <w:sz w:val="24"/>
          <w:szCs w:val="24"/>
          <w:lang w:val="en-GB"/>
        </w:rPr>
        <w:t>. Arrangements</w:t>
      </w:r>
      <w:r w:rsidR="005A7208">
        <w:rPr>
          <w:rFonts w:asciiTheme="minorHAnsi" w:hAnsiTheme="minorHAnsi"/>
          <w:b/>
          <w:sz w:val="24"/>
          <w:szCs w:val="24"/>
          <w:lang w:val="en-GB"/>
        </w:rPr>
        <w:t xml:space="preserve"> regarding</w:t>
      </w:r>
      <w:r w:rsidR="00A6235C">
        <w:rPr>
          <w:rFonts w:asciiTheme="minorHAnsi" w:hAnsiTheme="minorHAnsi"/>
          <w:b/>
          <w:sz w:val="24"/>
          <w:szCs w:val="24"/>
          <w:lang w:val="en-GB"/>
        </w:rPr>
        <w:t xml:space="preserve"> </w:t>
      </w:r>
      <w:r w:rsidR="00A266F8">
        <w:rPr>
          <w:rFonts w:asciiTheme="minorHAnsi" w:hAnsiTheme="minorHAnsi"/>
          <w:b/>
          <w:sz w:val="24"/>
          <w:szCs w:val="24"/>
          <w:lang w:val="en-GB"/>
        </w:rPr>
        <w:t>supervision</w:t>
      </w:r>
    </w:p>
    <w:tbl>
      <w:tblPr>
        <w:tblStyle w:val="TableGrid"/>
        <w:tblW w:w="0" w:type="auto"/>
        <w:tblLook w:val="01E0" w:firstRow="1" w:lastRow="1" w:firstColumn="1" w:lastColumn="1" w:noHBand="0" w:noVBand="0"/>
      </w:tblPr>
      <w:tblGrid>
        <w:gridCol w:w="9288"/>
      </w:tblGrid>
      <w:tr w:rsidR="00A266F8" w:rsidRPr="0020149F" w:rsidTr="00A266F8">
        <w:tc>
          <w:tcPr>
            <w:tcW w:w="9288" w:type="dxa"/>
            <w:tcBorders>
              <w:top w:val="single" w:sz="4" w:space="0" w:color="auto"/>
              <w:left w:val="single" w:sz="4" w:space="0" w:color="auto"/>
              <w:bottom w:val="single" w:sz="4" w:space="0" w:color="auto"/>
              <w:right w:val="single" w:sz="4" w:space="0" w:color="auto"/>
            </w:tcBorders>
          </w:tcPr>
          <w:p w:rsidR="00A266F8" w:rsidRDefault="00A266F8">
            <w:pPr>
              <w:rPr>
                <w:rFonts w:asciiTheme="minorHAnsi" w:hAnsiTheme="minorHAnsi"/>
                <w:sz w:val="24"/>
                <w:szCs w:val="24"/>
                <w:lang w:val="en-GB"/>
              </w:rPr>
            </w:pPr>
            <w:r>
              <w:rPr>
                <w:rFonts w:asciiTheme="minorHAnsi" w:hAnsiTheme="minorHAnsi"/>
                <w:sz w:val="24"/>
                <w:szCs w:val="24"/>
                <w:lang w:val="en-GB"/>
              </w:rPr>
              <w:t xml:space="preserve">(Arrangements regarding the type and intensity of  student and supervisor meetings and on roles and responsibilities if more supervisors or more </w:t>
            </w:r>
            <w:r w:rsidR="005A7208">
              <w:rPr>
                <w:rFonts w:asciiTheme="minorHAnsi" w:hAnsiTheme="minorHAnsi"/>
                <w:sz w:val="24"/>
                <w:szCs w:val="24"/>
                <w:lang w:val="en-GB"/>
              </w:rPr>
              <w:t>c</w:t>
            </w:r>
            <w:r>
              <w:rPr>
                <w:rFonts w:asciiTheme="minorHAnsi" w:hAnsiTheme="minorHAnsi"/>
                <w:sz w:val="24"/>
                <w:szCs w:val="24"/>
                <w:lang w:val="en-GB"/>
              </w:rPr>
              <w:t xml:space="preserve">hair </w:t>
            </w:r>
            <w:r w:rsidR="005A7208">
              <w:rPr>
                <w:rFonts w:asciiTheme="minorHAnsi" w:hAnsiTheme="minorHAnsi"/>
                <w:sz w:val="24"/>
                <w:szCs w:val="24"/>
                <w:lang w:val="en-GB"/>
              </w:rPr>
              <w:t>g</w:t>
            </w:r>
            <w:r>
              <w:rPr>
                <w:rFonts w:asciiTheme="minorHAnsi" w:hAnsiTheme="minorHAnsi"/>
                <w:sz w:val="24"/>
                <w:szCs w:val="24"/>
                <w:lang w:val="en-GB"/>
              </w:rPr>
              <w:t>roups are involved):</w:t>
            </w:r>
          </w:p>
          <w:p w:rsidR="00A266F8" w:rsidRPr="004A69DB" w:rsidRDefault="00972C3C">
            <w:pPr>
              <w:rPr>
                <w:rFonts w:asciiTheme="minorHAnsi" w:hAnsiTheme="minorHAnsi"/>
                <w:sz w:val="24"/>
                <w:szCs w:val="24"/>
                <w:lang w:val="en-GB"/>
              </w:rPr>
            </w:pPr>
            <w:r w:rsidRPr="00DA52C0">
              <w:rPr>
                <w:rFonts w:asciiTheme="minorHAnsi" w:hAnsiTheme="minorHAnsi"/>
                <w:sz w:val="24"/>
                <w:szCs w:val="24"/>
                <w:lang w:val="en-GB"/>
              </w:rPr>
              <w:t>The part on ethics will be supervised by the Applied Philosophy group. The part on Ethics will be handed in within 3 months after the start of the BSc thesis project.</w:t>
            </w:r>
            <w:r w:rsidR="0072446A" w:rsidRPr="004A69DB">
              <w:rPr>
                <w:rFonts w:asciiTheme="minorHAnsi" w:hAnsiTheme="minorHAnsi"/>
                <w:sz w:val="24"/>
                <w:szCs w:val="24"/>
                <w:lang w:val="en-GB"/>
              </w:rPr>
              <w:t xml:space="preserve"> </w:t>
            </w:r>
          </w:p>
          <w:p w:rsidR="008820E6" w:rsidRDefault="008820E6" w:rsidP="00ED08F6">
            <w:pPr>
              <w:rPr>
                <w:rFonts w:asciiTheme="minorHAnsi" w:hAnsiTheme="minorHAnsi"/>
                <w:sz w:val="24"/>
                <w:szCs w:val="24"/>
                <w:lang w:val="en-GB"/>
              </w:rPr>
            </w:pPr>
            <w:r w:rsidRPr="004A69DB">
              <w:rPr>
                <w:rFonts w:asciiTheme="minorHAnsi" w:hAnsiTheme="minorHAnsi"/>
                <w:sz w:val="24"/>
                <w:szCs w:val="24"/>
                <w:lang w:val="en-GB"/>
              </w:rPr>
              <w:t>The student will take part in</w:t>
            </w:r>
            <w:r w:rsidR="00ED08F6">
              <w:rPr>
                <w:rFonts w:asciiTheme="minorHAnsi" w:hAnsiTheme="minorHAnsi"/>
                <w:sz w:val="24"/>
                <w:szCs w:val="24"/>
                <w:lang w:val="en-GB"/>
              </w:rPr>
              <w:t xml:space="preserve"> a safety lecture at the start of the </w:t>
            </w:r>
            <w:r w:rsidR="0020149F">
              <w:rPr>
                <w:rFonts w:asciiTheme="minorHAnsi" w:hAnsiTheme="minorHAnsi"/>
                <w:sz w:val="24"/>
                <w:szCs w:val="24"/>
                <w:lang w:val="en-GB"/>
              </w:rPr>
              <w:t xml:space="preserve"> thesis, </w:t>
            </w:r>
            <w:r w:rsidR="00ED08F6">
              <w:rPr>
                <w:rFonts w:asciiTheme="minorHAnsi" w:hAnsiTheme="minorHAnsi"/>
                <w:sz w:val="24"/>
                <w:szCs w:val="24"/>
                <w:lang w:val="en-GB"/>
              </w:rPr>
              <w:t>t</w:t>
            </w:r>
            <w:r w:rsidRPr="004A69DB">
              <w:rPr>
                <w:rFonts w:asciiTheme="minorHAnsi" w:hAnsiTheme="minorHAnsi"/>
                <w:sz w:val="24"/>
                <w:szCs w:val="24"/>
                <w:lang w:val="en-GB"/>
              </w:rPr>
              <w:t xml:space="preserve">hesis </w:t>
            </w:r>
            <w:r w:rsidR="00ED08F6">
              <w:rPr>
                <w:rFonts w:asciiTheme="minorHAnsi" w:hAnsiTheme="minorHAnsi"/>
                <w:sz w:val="24"/>
                <w:szCs w:val="24"/>
                <w:lang w:val="en-GB"/>
              </w:rPr>
              <w:t>r</w:t>
            </w:r>
            <w:r w:rsidRPr="004A69DB">
              <w:rPr>
                <w:rFonts w:asciiTheme="minorHAnsi" w:hAnsiTheme="minorHAnsi"/>
                <w:sz w:val="24"/>
                <w:szCs w:val="24"/>
                <w:lang w:val="en-GB"/>
              </w:rPr>
              <w:t>ing meetings</w:t>
            </w:r>
            <w:r w:rsidR="0020149F">
              <w:rPr>
                <w:rFonts w:asciiTheme="minorHAnsi" w:hAnsiTheme="minorHAnsi"/>
                <w:sz w:val="24"/>
                <w:szCs w:val="24"/>
                <w:lang w:val="en-GB"/>
              </w:rPr>
              <w:t xml:space="preserve"> and workshops</w:t>
            </w:r>
            <w:r w:rsidR="00845516" w:rsidRPr="004A69DB">
              <w:rPr>
                <w:rFonts w:asciiTheme="minorHAnsi" w:hAnsiTheme="minorHAnsi"/>
                <w:sz w:val="24"/>
                <w:szCs w:val="24"/>
                <w:lang w:val="en-GB"/>
              </w:rPr>
              <w:t>.</w:t>
            </w:r>
            <w:r w:rsidRPr="004A69DB">
              <w:rPr>
                <w:rFonts w:asciiTheme="minorHAnsi" w:hAnsiTheme="minorHAnsi"/>
                <w:sz w:val="24"/>
                <w:szCs w:val="24"/>
                <w:lang w:val="en-GB"/>
              </w:rPr>
              <w:t xml:space="preserve"> </w:t>
            </w:r>
            <w:r w:rsidR="00845516" w:rsidRPr="004A69DB">
              <w:rPr>
                <w:rFonts w:asciiTheme="minorHAnsi" w:hAnsiTheme="minorHAnsi"/>
                <w:sz w:val="24"/>
                <w:szCs w:val="24"/>
                <w:lang w:val="en-GB"/>
              </w:rPr>
              <w:t>Moreover, the student will</w:t>
            </w:r>
            <w:r w:rsidRPr="004A69DB">
              <w:rPr>
                <w:rFonts w:asciiTheme="minorHAnsi" w:hAnsiTheme="minorHAnsi"/>
                <w:sz w:val="24"/>
                <w:szCs w:val="24"/>
                <w:lang w:val="en-GB"/>
              </w:rPr>
              <w:t xml:space="preserve"> attend Monday Morning Presentations</w:t>
            </w:r>
            <w:r w:rsidR="001D45F6" w:rsidRPr="004A69DB">
              <w:rPr>
                <w:rFonts w:asciiTheme="minorHAnsi" w:hAnsiTheme="minorHAnsi"/>
                <w:sz w:val="24"/>
                <w:szCs w:val="24"/>
                <w:lang w:val="en-GB"/>
              </w:rPr>
              <w:t xml:space="preserve"> and</w:t>
            </w:r>
            <w:r w:rsidRPr="004A69DB">
              <w:rPr>
                <w:rFonts w:asciiTheme="minorHAnsi" w:hAnsiTheme="minorHAnsi"/>
                <w:sz w:val="24"/>
                <w:szCs w:val="24"/>
                <w:lang w:val="en-GB"/>
              </w:rPr>
              <w:t xml:space="preserve"> colloquia from other students.</w:t>
            </w:r>
          </w:p>
        </w:tc>
      </w:tr>
    </w:tbl>
    <w:p w:rsidR="00A266F8" w:rsidRPr="008820E6" w:rsidRDefault="00A266F8" w:rsidP="00A266F8">
      <w:pPr>
        <w:rPr>
          <w:rFonts w:asciiTheme="minorHAnsi" w:hAnsiTheme="minorHAnsi"/>
          <w:b/>
          <w:sz w:val="24"/>
          <w:szCs w:val="24"/>
          <w:lang w:val="en-US"/>
        </w:rPr>
      </w:pPr>
    </w:p>
    <w:p w:rsidR="00A266F8" w:rsidRDefault="00ED08F6" w:rsidP="00A266F8">
      <w:pPr>
        <w:rPr>
          <w:rFonts w:asciiTheme="minorHAnsi" w:hAnsiTheme="minorHAnsi"/>
          <w:b/>
          <w:sz w:val="24"/>
          <w:szCs w:val="24"/>
          <w:lang w:val="en-GB"/>
        </w:rPr>
      </w:pPr>
      <w:r>
        <w:rPr>
          <w:rFonts w:asciiTheme="minorHAnsi" w:hAnsiTheme="minorHAnsi"/>
          <w:b/>
          <w:sz w:val="24"/>
          <w:szCs w:val="24"/>
          <w:lang w:val="en-GB"/>
        </w:rPr>
        <w:t>4</w:t>
      </w:r>
      <w:r w:rsidR="00A6235C">
        <w:rPr>
          <w:rFonts w:asciiTheme="minorHAnsi" w:hAnsiTheme="minorHAnsi"/>
          <w:b/>
          <w:sz w:val="24"/>
          <w:szCs w:val="24"/>
          <w:lang w:val="en-GB"/>
        </w:rPr>
        <w:t xml:space="preserve">. Arrangements </w:t>
      </w:r>
      <w:r w:rsidR="005A7208">
        <w:rPr>
          <w:rFonts w:asciiTheme="minorHAnsi" w:hAnsiTheme="minorHAnsi"/>
          <w:b/>
          <w:sz w:val="24"/>
          <w:szCs w:val="24"/>
          <w:lang w:val="en-GB"/>
        </w:rPr>
        <w:t xml:space="preserve">regarding </w:t>
      </w:r>
      <w:r w:rsidR="00A266F8">
        <w:rPr>
          <w:rFonts w:asciiTheme="minorHAnsi" w:hAnsiTheme="minorHAnsi"/>
          <w:b/>
          <w:sz w:val="24"/>
          <w:szCs w:val="24"/>
          <w:lang w:val="en-GB"/>
        </w:rPr>
        <w:t>facilities</w:t>
      </w:r>
    </w:p>
    <w:tbl>
      <w:tblPr>
        <w:tblStyle w:val="TableGrid"/>
        <w:tblW w:w="0" w:type="auto"/>
        <w:tblLook w:val="01E0" w:firstRow="1" w:lastRow="1" w:firstColumn="1" w:lastColumn="1" w:noHBand="0" w:noVBand="0"/>
      </w:tblPr>
      <w:tblGrid>
        <w:gridCol w:w="9288"/>
      </w:tblGrid>
      <w:tr w:rsidR="00A266F8" w:rsidRPr="0020149F" w:rsidTr="00A266F8">
        <w:tc>
          <w:tcPr>
            <w:tcW w:w="9288" w:type="dxa"/>
            <w:tcBorders>
              <w:top w:val="single" w:sz="4" w:space="0" w:color="auto"/>
              <w:left w:val="single" w:sz="4" w:space="0" w:color="auto"/>
              <w:bottom w:val="single" w:sz="4" w:space="0" w:color="auto"/>
              <w:right w:val="single" w:sz="4" w:space="0" w:color="auto"/>
            </w:tcBorders>
          </w:tcPr>
          <w:p w:rsidR="00A266F8" w:rsidRDefault="00A266F8">
            <w:pPr>
              <w:rPr>
                <w:rFonts w:asciiTheme="minorHAnsi" w:hAnsiTheme="minorHAnsi"/>
                <w:sz w:val="24"/>
                <w:szCs w:val="24"/>
                <w:lang w:val="en-GB"/>
              </w:rPr>
            </w:pPr>
            <w:r>
              <w:rPr>
                <w:rFonts w:asciiTheme="minorHAnsi" w:hAnsiTheme="minorHAnsi"/>
                <w:sz w:val="24"/>
                <w:szCs w:val="24"/>
                <w:lang w:val="en-GB"/>
              </w:rPr>
              <w:t>(Work place (office/lab), access to buildings and locations. Availability and use of equipment, materials and facilities):</w:t>
            </w:r>
          </w:p>
          <w:p w:rsidR="00ED08F6" w:rsidRDefault="00ED08F6" w:rsidP="00CF0292">
            <w:pPr>
              <w:rPr>
                <w:rFonts w:asciiTheme="minorHAnsi" w:hAnsiTheme="minorHAnsi"/>
                <w:sz w:val="24"/>
                <w:szCs w:val="24"/>
                <w:lang w:val="en-GB"/>
              </w:rPr>
            </w:pPr>
            <w:r>
              <w:rPr>
                <w:rFonts w:asciiTheme="minorHAnsi" w:hAnsiTheme="minorHAnsi"/>
                <w:sz w:val="24"/>
                <w:szCs w:val="24"/>
                <w:lang w:val="en-GB"/>
              </w:rPr>
              <w:t xml:space="preserve">- </w:t>
            </w:r>
            <w:r w:rsidR="00CF0292">
              <w:rPr>
                <w:rFonts w:asciiTheme="minorHAnsi" w:hAnsiTheme="minorHAnsi"/>
                <w:sz w:val="24"/>
                <w:szCs w:val="24"/>
                <w:lang w:val="en-GB"/>
              </w:rPr>
              <w:t>O</w:t>
            </w:r>
            <w:r w:rsidR="00CF0292" w:rsidRPr="004A69DB">
              <w:rPr>
                <w:rFonts w:asciiTheme="minorHAnsi" w:hAnsiTheme="minorHAnsi"/>
                <w:sz w:val="24"/>
                <w:szCs w:val="24"/>
                <w:lang w:val="en-GB"/>
              </w:rPr>
              <w:t>ffice hours</w:t>
            </w:r>
            <w:r w:rsidR="00CF0292">
              <w:rPr>
                <w:rFonts w:asciiTheme="minorHAnsi" w:hAnsiTheme="minorHAnsi"/>
                <w:sz w:val="24"/>
                <w:szCs w:val="24"/>
                <w:lang w:val="en-GB"/>
              </w:rPr>
              <w:t>:</w:t>
            </w:r>
            <w:r w:rsidR="00CF0292" w:rsidRPr="004A69DB">
              <w:rPr>
                <w:rFonts w:asciiTheme="minorHAnsi" w:hAnsiTheme="minorHAnsi"/>
                <w:sz w:val="24"/>
                <w:szCs w:val="24"/>
                <w:lang w:val="en-GB"/>
              </w:rPr>
              <w:t xml:space="preserve"> Mo-Friday; 8.30-17.30</w:t>
            </w:r>
            <w:r w:rsidR="00CF0292">
              <w:rPr>
                <w:rFonts w:asciiTheme="minorHAnsi" w:hAnsiTheme="minorHAnsi"/>
                <w:sz w:val="24"/>
                <w:szCs w:val="24"/>
                <w:lang w:val="en-GB"/>
              </w:rPr>
              <w:t>.</w:t>
            </w:r>
            <w:r w:rsidR="00CF0292" w:rsidRPr="004A69DB">
              <w:rPr>
                <w:rFonts w:asciiTheme="minorHAnsi" w:hAnsiTheme="minorHAnsi"/>
                <w:sz w:val="24"/>
                <w:szCs w:val="24"/>
                <w:lang w:val="en-GB"/>
              </w:rPr>
              <w:t xml:space="preserve"> </w:t>
            </w:r>
            <w:r w:rsidR="008820E6" w:rsidRPr="004A69DB">
              <w:rPr>
                <w:rFonts w:asciiTheme="minorHAnsi" w:hAnsiTheme="minorHAnsi"/>
                <w:sz w:val="24"/>
                <w:szCs w:val="24"/>
                <w:lang w:val="en-GB"/>
              </w:rPr>
              <w:t xml:space="preserve">Working </w:t>
            </w:r>
            <w:r w:rsidR="00E868AF" w:rsidRPr="004A69DB">
              <w:rPr>
                <w:rFonts w:asciiTheme="minorHAnsi" w:hAnsiTheme="minorHAnsi"/>
                <w:sz w:val="24"/>
                <w:szCs w:val="24"/>
                <w:lang w:val="en-GB"/>
              </w:rPr>
              <w:t>outside</w:t>
            </w:r>
            <w:r w:rsidR="008820E6" w:rsidRPr="004A69DB">
              <w:rPr>
                <w:rFonts w:asciiTheme="minorHAnsi" w:hAnsiTheme="minorHAnsi"/>
                <w:sz w:val="24"/>
                <w:szCs w:val="24"/>
                <w:lang w:val="en-GB"/>
              </w:rPr>
              <w:t xml:space="preserve"> </w:t>
            </w:r>
            <w:r w:rsidR="00CF0292">
              <w:rPr>
                <w:rFonts w:asciiTheme="minorHAnsi" w:hAnsiTheme="minorHAnsi"/>
                <w:sz w:val="24"/>
                <w:szCs w:val="24"/>
                <w:lang w:val="en-GB"/>
              </w:rPr>
              <w:t xml:space="preserve">office hours </w:t>
            </w:r>
            <w:r w:rsidR="00E868AF" w:rsidRPr="004A69DB">
              <w:rPr>
                <w:rFonts w:asciiTheme="minorHAnsi" w:hAnsiTheme="minorHAnsi"/>
                <w:sz w:val="24"/>
                <w:szCs w:val="24"/>
                <w:lang w:val="en-GB"/>
              </w:rPr>
              <w:t xml:space="preserve">is undesirable and only allowed when it is really necessary and has been discussed with supervisor(s). </w:t>
            </w:r>
          </w:p>
          <w:p w:rsidR="008820E6" w:rsidRDefault="00ED08F6" w:rsidP="00CF0292">
            <w:pPr>
              <w:rPr>
                <w:rFonts w:asciiTheme="minorHAnsi" w:hAnsiTheme="minorHAnsi"/>
                <w:sz w:val="24"/>
                <w:szCs w:val="24"/>
                <w:lang w:val="en-GB"/>
              </w:rPr>
            </w:pPr>
            <w:r>
              <w:rPr>
                <w:rFonts w:asciiTheme="minorHAnsi" w:hAnsiTheme="minorHAnsi"/>
                <w:sz w:val="24"/>
                <w:szCs w:val="24"/>
                <w:lang w:val="en-GB"/>
              </w:rPr>
              <w:t xml:space="preserve">- </w:t>
            </w:r>
            <w:r w:rsidR="00E868AF" w:rsidRPr="004A69DB">
              <w:rPr>
                <w:rFonts w:asciiTheme="minorHAnsi" w:hAnsiTheme="minorHAnsi"/>
                <w:sz w:val="24"/>
                <w:szCs w:val="24"/>
                <w:lang w:val="en-GB"/>
              </w:rPr>
              <w:t xml:space="preserve">Never </w:t>
            </w:r>
            <w:r w:rsidR="0020149F">
              <w:rPr>
                <w:rFonts w:asciiTheme="minorHAnsi" w:hAnsiTheme="minorHAnsi"/>
                <w:sz w:val="24"/>
                <w:szCs w:val="24"/>
                <w:lang w:val="en-GB"/>
              </w:rPr>
              <w:t>be</w:t>
            </w:r>
            <w:r w:rsidR="00E868AF" w:rsidRPr="004A69DB">
              <w:rPr>
                <w:rFonts w:asciiTheme="minorHAnsi" w:hAnsiTheme="minorHAnsi"/>
                <w:sz w:val="24"/>
                <w:szCs w:val="24"/>
                <w:lang w:val="en-GB"/>
              </w:rPr>
              <w:t xml:space="preserve"> alone in the lab.</w:t>
            </w:r>
          </w:p>
          <w:p w:rsidR="00ED08F6" w:rsidRDefault="00ED08F6" w:rsidP="0020149F">
            <w:pPr>
              <w:rPr>
                <w:rFonts w:asciiTheme="minorHAnsi" w:hAnsiTheme="minorHAnsi"/>
                <w:sz w:val="24"/>
                <w:szCs w:val="24"/>
                <w:lang w:val="en-GB"/>
              </w:rPr>
            </w:pPr>
            <w:r>
              <w:rPr>
                <w:rFonts w:asciiTheme="minorHAnsi" w:hAnsiTheme="minorHAnsi"/>
                <w:sz w:val="24"/>
                <w:szCs w:val="24"/>
                <w:lang w:val="en-GB"/>
              </w:rPr>
              <w:t xml:space="preserve">- </w:t>
            </w:r>
            <w:r w:rsidR="0020149F">
              <w:rPr>
                <w:rFonts w:asciiTheme="minorHAnsi" w:hAnsiTheme="minorHAnsi"/>
                <w:sz w:val="24"/>
                <w:szCs w:val="24"/>
                <w:lang w:val="en-GB"/>
              </w:rPr>
              <w:t>(</w:t>
            </w:r>
            <w:r w:rsidR="002B1276">
              <w:rPr>
                <w:rFonts w:asciiTheme="minorHAnsi" w:hAnsiTheme="minorHAnsi"/>
                <w:sz w:val="24"/>
                <w:szCs w:val="24"/>
                <w:lang w:val="en-GB"/>
              </w:rPr>
              <w:t>Shared</w:t>
            </w:r>
            <w:r w:rsidR="0020149F">
              <w:rPr>
                <w:rFonts w:asciiTheme="minorHAnsi" w:hAnsiTheme="minorHAnsi"/>
                <w:sz w:val="24"/>
                <w:szCs w:val="24"/>
                <w:lang w:val="en-GB"/>
              </w:rPr>
              <w:t>)</w:t>
            </w:r>
            <w:r>
              <w:rPr>
                <w:rFonts w:asciiTheme="minorHAnsi" w:hAnsiTheme="minorHAnsi"/>
                <w:sz w:val="24"/>
                <w:szCs w:val="24"/>
                <w:lang w:val="en-GB"/>
              </w:rPr>
              <w:t xml:space="preserve"> PC, print facilities.</w:t>
            </w:r>
          </w:p>
        </w:tc>
      </w:tr>
    </w:tbl>
    <w:p w:rsidR="00A266F8" w:rsidRDefault="008820E6" w:rsidP="00A266F8">
      <w:pPr>
        <w:rPr>
          <w:rFonts w:asciiTheme="minorHAnsi" w:hAnsiTheme="minorHAnsi"/>
          <w:b/>
          <w:sz w:val="24"/>
          <w:szCs w:val="24"/>
          <w:lang w:val="en-GB"/>
        </w:rPr>
      </w:pPr>
      <w:r>
        <w:rPr>
          <w:rFonts w:asciiTheme="minorHAnsi" w:hAnsiTheme="minorHAnsi"/>
          <w:b/>
          <w:sz w:val="24"/>
          <w:szCs w:val="24"/>
          <w:lang w:val="en-GB"/>
        </w:rPr>
        <w:br/>
      </w:r>
      <w:r w:rsidR="00ED08F6">
        <w:rPr>
          <w:rFonts w:asciiTheme="minorHAnsi" w:hAnsiTheme="minorHAnsi"/>
          <w:b/>
          <w:sz w:val="24"/>
          <w:szCs w:val="24"/>
          <w:lang w:val="en-GB"/>
        </w:rPr>
        <w:t>5</w:t>
      </w:r>
      <w:r w:rsidR="00A266F8">
        <w:rPr>
          <w:rFonts w:asciiTheme="minorHAnsi" w:hAnsiTheme="minorHAnsi"/>
          <w:b/>
          <w:sz w:val="24"/>
          <w:szCs w:val="24"/>
          <w:lang w:val="en-GB"/>
        </w:rPr>
        <w:t>. Arrangements</w:t>
      </w:r>
      <w:r w:rsidR="005A7208">
        <w:rPr>
          <w:rFonts w:asciiTheme="minorHAnsi" w:hAnsiTheme="minorHAnsi"/>
          <w:b/>
          <w:sz w:val="24"/>
          <w:szCs w:val="24"/>
          <w:lang w:val="en-GB"/>
        </w:rPr>
        <w:t xml:space="preserve"> regarding </w:t>
      </w:r>
      <w:r w:rsidR="00A266F8">
        <w:rPr>
          <w:rFonts w:asciiTheme="minorHAnsi" w:hAnsiTheme="minorHAnsi"/>
          <w:b/>
          <w:sz w:val="24"/>
          <w:szCs w:val="24"/>
          <w:lang w:val="en-GB"/>
        </w:rPr>
        <w:t>report</w:t>
      </w:r>
    </w:p>
    <w:tbl>
      <w:tblPr>
        <w:tblStyle w:val="TableGrid"/>
        <w:tblW w:w="0" w:type="auto"/>
        <w:tblLook w:val="01E0" w:firstRow="1" w:lastRow="1" w:firstColumn="1" w:lastColumn="1" w:noHBand="0" w:noVBand="0"/>
      </w:tblPr>
      <w:tblGrid>
        <w:gridCol w:w="9288"/>
      </w:tblGrid>
      <w:tr w:rsidR="00A266F8" w:rsidRPr="0020149F" w:rsidTr="00A266F8">
        <w:tc>
          <w:tcPr>
            <w:tcW w:w="9288" w:type="dxa"/>
            <w:tcBorders>
              <w:top w:val="single" w:sz="4" w:space="0" w:color="auto"/>
              <w:left w:val="single" w:sz="4" w:space="0" w:color="auto"/>
              <w:bottom w:val="single" w:sz="4" w:space="0" w:color="auto"/>
              <w:right w:val="single" w:sz="4" w:space="0" w:color="auto"/>
            </w:tcBorders>
          </w:tcPr>
          <w:p w:rsidR="00A266F8" w:rsidRPr="004A69DB" w:rsidRDefault="00A266F8">
            <w:pPr>
              <w:rPr>
                <w:rFonts w:asciiTheme="minorHAnsi" w:hAnsiTheme="minorHAnsi"/>
                <w:sz w:val="24"/>
                <w:szCs w:val="24"/>
                <w:lang w:val="en-GB"/>
              </w:rPr>
            </w:pPr>
            <w:r w:rsidRPr="00DA52C0">
              <w:rPr>
                <w:rFonts w:asciiTheme="minorHAnsi" w:hAnsiTheme="minorHAnsi"/>
                <w:sz w:val="24"/>
                <w:szCs w:val="24"/>
                <w:lang w:val="en-GB"/>
              </w:rPr>
              <w:t>(Language and lay out, time and format of transfer of results and data, agreements on secrecy of results, and publicity of the thesis report):</w:t>
            </w:r>
          </w:p>
          <w:p w:rsidR="00A266F8" w:rsidRPr="004A69DB" w:rsidRDefault="00ED08F6">
            <w:pPr>
              <w:rPr>
                <w:rFonts w:asciiTheme="minorHAnsi" w:hAnsiTheme="minorHAnsi"/>
                <w:sz w:val="24"/>
                <w:szCs w:val="24"/>
                <w:lang w:val="en-GB"/>
              </w:rPr>
            </w:pPr>
            <w:r>
              <w:rPr>
                <w:rFonts w:asciiTheme="minorHAnsi" w:hAnsiTheme="minorHAnsi"/>
                <w:sz w:val="24"/>
                <w:szCs w:val="24"/>
                <w:lang w:val="en-GB"/>
              </w:rPr>
              <w:t xml:space="preserve">- </w:t>
            </w:r>
            <w:r w:rsidR="008603B2" w:rsidRPr="004A69DB">
              <w:rPr>
                <w:rFonts w:asciiTheme="minorHAnsi" w:hAnsiTheme="minorHAnsi"/>
                <w:sz w:val="24"/>
                <w:szCs w:val="24"/>
                <w:lang w:val="en-GB"/>
              </w:rPr>
              <w:t xml:space="preserve">Thesis </w:t>
            </w:r>
            <w:r w:rsidR="0072446A" w:rsidRPr="004A69DB">
              <w:rPr>
                <w:rFonts w:asciiTheme="minorHAnsi" w:hAnsiTheme="minorHAnsi"/>
                <w:sz w:val="24"/>
                <w:szCs w:val="24"/>
                <w:lang w:val="en-GB"/>
              </w:rPr>
              <w:t xml:space="preserve">results and report </w:t>
            </w:r>
            <w:r w:rsidR="008603B2" w:rsidRPr="004A69DB">
              <w:rPr>
                <w:rFonts w:asciiTheme="minorHAnsi" w:hAnsiTheme="minorHAnsi"/>
                <w:sz w:val="24"/>
                <w:szCs w:val="24"/>
                <w:lang w:val="en-GB"/>
              </w:rPr>
              <w:t xml:space="preserve">will  be delivered in </w:t>
            </w:r>
            <w:r w:rsidR="00F61D80" w:rsidRPr="004A69DB">
              <w:rPr>
                <w:rFonts w:asciiTheme="minorHAnsi" w:hAnsiTheme="minorHAnsi"/>
                <w:sz w:val="24"/>
                <w:szCs w:val="24"/>
                <w:lang w:val="en-GB"/>
              </w:rPr>
              <w:t>English</w:t>
            </w:r>
            <w:r w:rsidR="00076F1F" w:rsidRPr="004A69DB">
              <w:rPr>
                <w:rFonts w:asciiTheme="minorHAnsi" w:hAnsiTheme="minorHAnsi"/>
                <w:sz w:val="24"/>
                <w:szCs w:val="24"/>
                <w:lang w:val="en-GB"/>
              </w:rPr>
              <w:t>.</w:t>
            </w:r>
          </w:p>
          <w:p w:rsidR="00ED08F6" w:rsidRDefault="00ED08F6" w:rsidP="008820E6">
            <w:pPr>
              <w:rPr>
                <w:rFonts w:asciiTheme="minorHAnsi" w:hAnsiTheme="minorHAnsi"/>
                <w:sz w:val="24"/>
                <w:szCs w:val="24"/>
                <w:lang w:val="en-GB"/>
              </w:rPr>
            </w:pPr>
            <w:r>
              <w:rPr>
                <w:rFonts w:asciiTheme="minorHAnsi" w:hAnsiTheme="minorHAnsi"/>
                <w:sz w:val="24"/>
                <w:szCs w:val="24"/>
                <w:lang w:val="en-GB"/>
              </w:rPr>
              <w:t xml:space="preserve">- </w:t>
            </w:r>
            <w:r w:rsidR="00076F1F" w:rsidRPr="004A69DB">
              <w:rPr>
                <w:rFonts w:asciiTheme="minorHAnsi" w:hAnsiTheme="minorHAnsi"/>
                <w:sz w:val="24"/>
                <w:szCs w:val="24"/>
                <w:lang w:val="en-GB"/>
              </w:rPr>
              <w:t xml:space="preserve">Report will contain an introduction, </w:t>
            </w:r>
            <w:r w:rsidR="00E868AF" w:rsidRPr="004A69DB">
              <w:rPr>
                <w:rFonts w:asciiTheme="minorHAnsi" w:hAnsiTheme="minorHAnsi"/>
                <w:sz w:val="24"/>
                <w:szCs w:val="24"/>
                <w:lang w:val="en-GB"/>
              </w:rPr>
              <w:t>m</w:t>
            </w:r>
            <w:r w:rsidR="00076F1F" w:rsidRPr="004A69DB">
              <w:rPr>
                <w:rFonts w:asciiTheme="minorHAnsi" w:hAnsiTheme="minorHAnsi"/>
                <w:sz w:val="24"/>
                <w:szCs w:val="24"/>
                <w:lang w:val="en-GB"/>
              </w:rPr>
              <w:t xml:space="preserve">aterials and </w:t>
            </w:r>
            <w:r w:rsidR="00E868AF" w:rsidRPr="004A69DB">
              <w:rPr>
                <w:rFonts w:asciiTheme="minorHAnsi" w:hAnsiTheme="minorHAnsi"/>
                <w:sz w:val="24"/>
                <w:szCs w:val="24"/>
                <w:lang w:val="en-GB"/>
              </w:rPr>
              <w:t>m</w:t>
            </w:r>
            <w:r w:rsidR="00076F1F" w:rsidRPr="004A69DB">
              <w:rPr>
                <w:rFonts w:asciiTheme="minorHAnsi" w:hAnsiTheme="minorHAnsi"/>
                <w:sz w:val="24"/>
                <w:szCs w:val="24"/>
                <w:lang w:val="en-GB"/>
              </w:rPr>
              <w:t>ethods</w:t>
            </w:r>
            <w:r w:rsidR="00E868AF" w:rsidRPr="004A69DB">
              <w:rPr>
                <w:rFonts w:asciiTheme="minorHAnsi" w:hAnsiTheme="minorHAnsi"/>
                <w:sz w:val="24"/>
                <w:szCs w:val="24"/>
                <w:lang w:val="en-GB"/>
              </w:rPr>
              <w:t>, r</w:t>
            </w:r>
            <w:r w:rsidR="001D45F6" w:rsidRPr="004A69DB">
              <w:rPr>
                <w:rFonts w:asciiTheme="minorHAnsi" w:hAnsiTheme="minorHAnsi"/>
                <w:sz w:val="24"/>
                <w:szCs w:val="24"/>
                <w:lang w:val="en-GB"/>
              </w:rPr>
              <w:t xml:space="preserve">esults and </w:t>
            </w:r>
            <w:r w:rsidR="00E868AF" w:rsidRPr="004A69DB">
              <w:rPr>
                <w:rFonts w:asciiTheme="minorHAnsi" w:hAnsiTheme="minorHAnsi"/>
                <w:sz w:val="24"/>
                <w:szCs w:val="24"/>
                <w:lang w:val="en-GB"/>
              </w:rPr>
              <w:t>d</w:t>
            </w:r>
            <w:r w:rsidR="001D45F6" w:rsidRPr="004A69DB">
              <w:rPr>
                <w:rFonts w:asciiTheme="minorHAnsi" w:hAnsiTheme="minorHAnsi"/>
                <w:sz w:val="24"/>
                <w:szCs w:val="24"/>
                <w:lang w:val="en-GB"/>
              </w:rPr>
              <w:t>iscussion</w:t>
            </w:r>
            <w:r w:rsidR="0020149F">
              <w:rPr>
                <w:rFonts w:asciiTheme="minorHAnsi" w:hAnsiTheme="minorHAnsi"/>
                <w:sz w:val="24"/>
                <w:szCs w:val="24"/>
                <w:lang w:val="en-GB"/>
              </w:rPr>
              <w:t>, perspectives</w:t>
            </w:r>
            <w:r w:rsidR="001D45F6" w:rsidRPr="004A69DB">
              <w:rPr>
                <w:rFonts w:asciiTheme="minorHAnsi" w:hAnsiTheme="minorHAnsi"/>
                <w:sz w:val="24"/>
                <w:szCs w:val="24"/>
                <w:lang w:val="en-GB"/>
              </w:rPr>
              <w:t xml:space="preserve"> </w:t>
            </w:r>
            <w:r w:rsidR="00076F1F" w:rsidRPr="004A69DB">
              <w:rPr>
                <w:rFonts w:asciiTheme="minorHAnsi" w:hAnsiTheme="minorHAnsi"/>
                <w:sz w:val="24"/>
                <w:szCs w:val="24"/>
                <w:lang w:val="en-GB"/>
              </w:rPr>
              <w:t>and a conclusion</w:t>
            </w:r>
            <w:r w:rsidR="003B0FC0" w:rsidRPr="004A69DB">
              <w:rPr>
                <w:rFonts w:asciiTheme="minorHAnsi" w:hAnsiTheme="minorHAnsi"/>
                <w:sz w:val="24"/>
                <w:szCs w:val="24"/>
                <w:lang w:val="en-GB"/>
              </w:rPr>
              <w:t xml:space="preserve">, and </w:t>
            </w:r>
            <w:r w:rsidR="0020149F">
              <w:rPr>
                <w:rFonts w:asciiTheme="minorHAnsi" w:hAnsiTheme="minorHAnsi"/>
                <w:sz w:val="24"/>
                <w:szCs w:val="24"/>
                <w:lang w:val="en-GB"/>
              </w:rPr>
              <w:t>should not exceed 3</w:t>
            </w:r>
            <w:r w:rsidR="003B0FC0" w:rsidRPr="004A69DB">
              <w:rPr>
                <w:rFonts w:asciiTheme="minorHAnsi" w:hAnsiTheme="minorHAnsi"/>
                <w:sz w:val="24"/>
                <w:szCs w:val="24"/>
                <w:lang w:val="en-GB"/>
              </w:rPr>
              <w:t>0 pages, including references, excluding appendices</w:t>
            </w:r>
            <w:r w:rsidR="00076F1F" w:rsidRPr="004A69DB">
              <w:rPr>
                <w:rFonts w:asciiTheme="minorHAnsi" w:hAnsiTheme="minorHAnsi"/>
                <w:sz w:val="24"/>
                <w:szCs w:val="24"/>
                <w:lang w:val="en-GB"/>
              </w:rPr>
              <w:t>.</w:t>
            </w:r>
            <w:r w:rsidR="008820E6" w:rsidRPr="004A69DB">
              <w:rPr>
                <w:rFonts w:asciiTheme="minorHAnsi" w:hAnsiTheme="minorHAnsi"/>
                <w:sz w:val="24"/>
                <w:szCs w:val="24"/>
                <w:lang w:val="en-GB"/>
              </w:rPr>
              <w:t xml:space="preserve"> </w:t>
            </w:r>
          </w:p>
          <w:p w:rsidR="005A7208" w:rsidRPr="00DA52C0" w:rsidRDefault="00ED08F6" w:rsidP="008820E6">
            <w:pPr>
              <w:rPr>
                <w:rFonts w:asciiTheme="minorHAnsi" w:hAnsiTheme="minorHAnsi"/>
                <w:sz w:val="24"/>
                <w:szCs w:val="24"/>
                <w:lang w:val="en-GB"/>
              </w:rPr>
            </w:pPr>
            <w:r>
              <w:rPr>
                <w:rFonts w:asciiTheme="minorHAnsi" w:hAnsiTheme="minorHAnsi"/>
                <w:sz w:val="24"/>
                <w:szCs w:val="24"/>
                <w:lang w:val="en-GB"/>
              </w:rPr>
              <w:t xml:space="preserve">- </w:t>
            </w:r>
            <w:r w:rsidR="00972C3C" w:rsidRPr="004A69DB">
              <w:rPr>
                <w:rFonts w:asciiTheme="minorHAnsi" w:hAnsiTheme="minorHAnsi"/>
                <w:sz w:val="24"/>
                <w:szCs w:val="24"/>
                <w:lang w:val="en-GB"/>
              </w:rPr>
              <w:t xml:space="preserve">This </w:t>
            </w:r>
            <w:r w:rsidR="001D45F6" w:rsidRPr="004A69DB">
              <w:rPr>
                <w:rFonts w:asciiTheme="minorHAnsi" w:hAnsiTheme="minorHAnsi"/>
                <w:sz w:val="24"/>
                <w:szCs w:val="24"/>
                <w:lang w:val="en-GB"/>
              </w:rPr>
              <w:t xml:space="preserve">printed thesis </w:t>
            </w:r>
            <w:r w:rsidR="00972C3C" w:rsidRPr="004A69DB">
              <w:rPr>
                <w:rFonts w:asciiTheme="minorHAnsi" w:hAnsiTheme="minorHAnsi"/>
                <w:sz w:val="24"/>
                <w:szCs w:val="24"/>
                <w:lang w:val="en-GB"/>
              </w:rPr>
              <w:t xml:space="preserve">will </w:t>
            </w:r>
            <w:r w:rsidR="001D45F6" w:rsidRPr="004A69DB">
              <w:rPr>
                <w:rFonts w:asciiTheme="minorHAnsi" w:hAnsiTheme="minorHAnsi"/>
                <w:sz w:val="24"/>
                <w:szCs w:val="24"/>
                <w:lang w:val="en-GB"/>
              </w:rPr>
              <w:t xml:space="preserve">also </w:t>
            </w:r>
            <w:r w:rsidR="00972C3C" w:rsidRPr="004A69DB">
              <w:rPr>
                <w:rFonts w:asciiTheme="minorHAnsi" w:hAnsiTheme="minorHAnsi"/>
                <w:sz w:val="24"/>
                <w:szCs w:val="24"/>
                <w:lang w:val="en-GB"/>
              </w:rPr>
              <w:t>include the part on Ethics</w:t>
            </w:r>
            <w:r w:rsidR="008820E6" w:rsidRPr="004A69DB">
              <w:rPr>
                <w:rFonts w:asciiTheme="minorHAnsi" w:hAnsiTheme="minorHAnsi"/>
                <w:sz w:val="24"/>
                <w:szCs w:val="24"/>
                <w:lang w:val="en-GB"/>
              </w:rPr>
              <w:t>.</w:t>
            </w:r>
          </w:p>
          <w:p w:rsidR="00DA52C0" w:rsidRPr="004A69DB" w:rsidRDefault="00ED08F6" w:rsidP="00DA52C0">
            <w:pPr>
              <w:pStyle w:val="CommentText"/>
              <w:rPr>
                <w:rFonts w:asciiTheme="minorHAnsi" w:hAnsiTheme="minorHAnsi"/>
                <w:sz w:val="24"/>
                <w:lang w:val="en-GB"/>
              </w:rPr>
            </w:pPr>
            <w:r>
              <w:rPr>
                <w:rFonts w:asciiTheme="minorHAnsi" w:hAnsiTheme="minorHAnsi"/>
                <w:sz w:val="24"/>
                <w:lang w:val="en-GB"/>
              </w:rPr>
              <w:lastRenderedPageBreak/>
              <w:t xml:space="preserve">- </w:t>
            </w:r>
            <w:r w:rsidR="00DA52C0" w:rsidRPr="004A69DB">
              <w:rPr>
                <w:rFonts w:asciiTheme="minorHAnsi" w:hAnsiTheme="minorHAnsi"/>
                <w:sz w:val="24"/>
                <w:lang w:val="en-GB"/>
              </w:rPr>
              <w:t>The draft report will be handed in printed on request of the supervisor and also electronically in order to facilitate a plagiarism scan.</w:t>
            </w:r>
          </w:p>
          <w:p w:rsidR="00DA52C0" w:rsidRPr="00016E87" w:rsidRDefault="00ED08F6" w:rsidP="00DA52C0">
            <w:pPr>
              <w:rPr>
                <w:rFonts w:asciiTheme="minorHAnsi" w:hAnsiTheme="minorHAnsi"/>
                <w:sz w:val="24"/>
                <w:szCs w:val="24"/>
                <w:lang w:val="en-GB"/>
              </w:rPr>
            </w:pPr>
            <w:r>
              <w:rPr>
                <w:rFonts w:asciiTheme="minorHAnsi" w:hAnsiTheme="minorHAnsi"/>
                <w:sz w:val="24"/>
                <w:szCs w:val="24"/>
                <w:lang w:val="en-GB"/>
              </w:rPr>
              <w:t xml:space="preserve">- </w:t>
            </w:r>
            <w:r w:rsidR="008820E6" w:rsidRPr="00016E87">
              <w:rPr>
                <w:rFonts w:asciiTheme="minorHAnsi" w:hAnsiTheme="minorHAnsi"/>
                <w:sz w:val="24"/>
                <w:szCs w:val="24"/>
                <w:lang w:val="en-GB"/>
              </w:rPr>
              <w:t>The final report needs to be hand</w:t>
            </w:r>
            <w:r w:rsidR="003B0FC0" w:rsidRPr="00016E87">
              <w:rPr>
                <w:rFonts w:asciiTheme="minorHAnsi" w:hAnsiTheme="minorHAnsi"/>
                <w:sz w:val="24"/>
                <w:szCs w:val="24"/>
                <w:lang w:val="en-GB"/>
              </w:rPr>
              <w:t>ed</w:t>
            </w:r>
            <w:r w:rsidR="0020149F">
              <w:rPr>
                <w:rFonts w:asciiTheme="minorHAnsi" w:hAnsiTheme="minorHAnsi"/>
                <w:sz w:val="24"/>
                <w:szCs w:val="24"/>
                <w:lang w:val="en-GB"/>
              </w:rPr>
              <w:t xml:space="preserve"> in before the final examination</w:t>
            </w:r>
            <w:r w:rsidR="008820E6" w:rsidRPr="00016E87">
              <w:rPr>
                <w:rFonts w:asciiTheme="minorHAnsi" w:hAnsiTheme="minorHAnsi"/>
                <w:sz w:val="24"/>
                <w:szCs w:val="24"/>
                <w:lang w:val="en-GB"/>
              </w:rPr>
              <w:t xml:space="preserve">. </w:t>
            </w:r>
          </w:p>
          <w:p w:rsidR="008820E6" w:rsidRDefault="00ED08F6" w:rsidP="00DA52C0">
            <w:pPr>
              <w:rPr>
                <w:rFonts w:asciiTheme="minorHAnsi" w:hAnsiTheme="minorHAnsi"/>
                <w:sz w:val="24"/>
                <w:szCs w:val="24"/>
                <w:lang w:val="en-GB"/>
              </w:rPr>
            </w:pPr>
            <w:r>
              <w:rPr>
                <w:rFonts w:asciiTheme="minorHAnsi" w:hAnsiTheme="minorHAnsi"/>
                <w:sz w:val="24"/>
                <w:szCs w:val="24"/>
                <w:lang w:val="en-GB"/>
              </w:rPr>
              <w:t xml:space="preserve">- </w:t>
            </w:r>
            <w:r w:rsidR="008820E6" w:rsidRPr="00016E87">
              <w:rPr>
                <w:rFonts w:asciiTheme="minorHAnsi" w:hAnsiTheme="minorHAnsi"/>
                <w:sz w:val="24"/>
                <w:szCs w:val="24"/>
                <w:lang w:val="en-GB"/>
              </w:rPr>
              <w:t xml:space="preserve">Data obtained from this research is property of the </w:t>
            </w:r>
            <w:r w:rsidR="00E868AF" w:rsidRPr="00016E87">
              <w:rPr>
                <w:rFonts w:asciiTheme="minorHAnsi" w:hAnsiTheme="minorHAnsi"/>
                <w:sz w:val="24"/>
                <w:szCs w:val="24"/>
                <w:lang w:val="en-GB"/>
              </w:rPr>
              <w:t>Laboratory of</w:t>
            </w:r>
            <w:r w:rsidR="008820E6" w:rsidRPr="00016E87">
              <w:rPr>
                <w:rFonts w:asciiTheme="minorHAnsi" w:hAnsiTheme="minorHAnsi"/>
                <w:sz w:val="24"/>
                <w:szCs w:val="24"/>
                <w:lang w:val="en-GB"/>
              </w:rPr>
              <w:t xml:space="preserve"> Food Chemistry and </w:t>
            </w:r>
            <w:r>
              <w:rPr>
                <w:rFonts w:asciiTheme="minorHAnsi" w:hAnsiTheme="minorHAnsi"/>
                <w:sz w:val="24"/>
                <w:szCs w:val="24"/>
                <w:lang w:val="en-GB"/>
              </w:rPr>
              <w:t xml:space="preserve">is </w:t>
            </w:r>
            <w:r w:rsidR="008820E6" w:rsidRPr="00016E87">
              <w:rPr>
                <w:rFonts w:asciiTheme="minorHAnsi" w:hAnsiTheme="minorHAnsi"/>
                <w:sz w:val="24"/>
                <w:szCs w:val="24"/>
                <w:lang w:val="en-GB"/>
              </w:rPr>
              <w:t>it not allowed to share</w:t>
            </w:r>
            <w:r w:rsidR="003B0FC0" w:rsidRPr="00016E87">
              <w:rPr>
                <w:rFonts w:asciiTheme="minorHAnsi" w:hAnsiTheme="minorHAnsi"/>
                <w:sz w:val="24"/>
                <w:szCs w:val="24"/>
                <w:lang w:val="en-GB"/>
              </w:rPr>
              <w:t xml:space="preserve"> them</w:t>
            </w:r>
            <w:r w:rsidR="008820E6" w:rsidRPr="00016E87">
              <w:rPr>
                <w:rFonts w:asciiTheme="minorHAnsi" w:hAnsiTheme="minorHAnsi"/>
                <w:sz w:val="24"/>
                <w:szCs w:val="24"/>
                <w:lang w:val="en-GB"/>
              </w:rPr>
              <w:t xml:space="preserve"> with others.</w:t>
            </w:r>
          </w:p>
        </w:tc>
      </w:tr>
    </w:tbl>
    <w:p w:rsidR="00350760" w:rsidRDefault="00350760" w:rsidP="00A266F8">
      <w:pPr>
        <w:rPr>
          <w:rFonts w:asciiTheme="minorHAnsi" w:hAnsiTheme="minorHAnsi"/>
          <w:b/>
          <w:sz w:val="24"/>
          <w:szCs w:val="24"/>
          <w:lang w:val="en-GB"/>
        </w:rPr>
      </w:pPr>
    </w:p>
    <w:p w:rsidR="00A266F8" w:rsidRDefault="00ED08F6" w:rsidP="00A266F8">
      <w:pPr>
        <w:rPr>
          <w:rFonts w:asciiTheme="minorHAnsi" w:hAnsiTheme="minorHAnsi"/>
          <w:b/>
          <w:sz w:val="24"/>
          <w:szCs w:val="24"/>
          <w:lang w:val="en-GB"/>
        </w:rPr>
      </w:pPr>
      <w:r>
        <w:rPr>
          <w:rFonts w:asciiTheme="minorHAnsi" w:hAnsiTheme="minorHAnsi"/>
          <w:b/>
          <w:sz w:val="24"/>
          <w:szCs w:val="24"/>
          <w:lang w:val="en-GB"/>
        </w:rPr>
        <w:t>6</w:t>
      </w:r>
      <w:r w:rsidR="00A266F8">
        <w:rPr>
          <w:rFonts w:asciiTheme="minorHAnsi" w:hAnsiTheme="minorHAnsi"/>
          <w:b/>
          <w:sz w:val="24"/>
          <w:szCs w:val="24"/>
          <w:lang w:val="en-GB"/>
        </w:rPr>
        <w:t>. Arrangements for individual situations.</w:t>
      </w:r>
    </w:p>
    <w:tbl>
      <w:tblPr>
        <w:tblStyle w:val="TableGrid"/>
        <w:tblW w:w="0" w:type="auto"/>
        <w:tblLook w:val="01E0" w:firstRow="1" w:lastRow="1" w:firstColumn="1" w:lastColumn="1" w:noHBand="0" w:noVBand="0"/>
      </w:tblPr>
      <w:tblGrid>
        <w:gridCol w:w="9288"/>
      </w:tblGrid>
      <w:tr w:rsidR="00A266F8" w:rsidRPr="005C6C09" w:rsidTr="00A266F8">
        <w:tc>
          <w:tcPr>
            <w:tcW w:w="9288" w:type="dxa"/>
            <w:tcBorders>
              <w:top w:val="single" w:sz="4" w:space="0" w:color="auto"/>
              <w:left w:val="single" w:sz="4" w:space="0" w:color="auto"/>
              <w:bottom w:val="single" w:sz="4" w:space="0" w:color="auto"/>
              <w:right w:val="single" w:sz="4" w:space="0" w:color="auto"/>
            </w:tcBorders>
          </w:tcPr>
          <w:p w:rsidR="00A266F8" w:rsidRDefault="00A266F8">
            <w:pPr>
              <w:rPr>
                <w:rFonts w:asciiTheme="minorHAnsi" w:hAnsiTheme="minorHAnsi"/>
                <w:sz w:val="24"/>
                <w:szCs w:val="24"/>
                <w:lang w:val="en-GB"/>
              </w:rPr>
            </w:pPr>
          </w:p>
        </w:tc>
      </w:tr>
    </w:tbl>
    <w:p w:rsidR="00ED08F6" w:rsidRPr="00ED08F6" w:rsidRDefault="00ED08F6" w:rsidP="00A266F8">
      <w:pPr>
        <w:rPr>
          <w:rFonts w:asciiTheme="minorHAnsi" w:hAnsiTheme="minorHAnsi"/>
          <w:sz w:val="24"/>
          <w:szCs w:val="24"/>
          <w:lang w:val="en-GB"/>
        </w:rPr>
      </w:pPr>
    </w:p>
    <w:p w:rsidR="00A266F8" w:rsidRDefault="00ED08F6" w:rsidP="00A266F8">
      <w:pPr>
        <w:rPr>
          <w:rFonts w:asciiTheme="minorHAnsi" w:hAnsiTheme="minorHAnsi"/>
          <w:b/>
          <w:sz w:val="24"/>
          <w:szCs w:val="24"/>
          <w:lang w:val="en-GB"/>
        </w:rPr>
      </w:pPr>
      <w:r>
        <w:rPr>
          <w:rFonts w:asciiTheme="minorHAnsi" w:hAnsiTheme="minorHAnsi"/>
          <w:b/>
          <w:sz w:val="24"/>
          <w:szCs w:val="24"/>
          <w:lang w:val="en-GB"/>
        </w:rPr>
        <w:t>7</w:t>
      </w:r>
      <w:r w:rsidR="00A266F8">
        <w:rPr>
          <w:rFonts w:asciiTheme="minorHAnsi" w:hAnsiTheme="minorHAnsi"/>
          <w:b/>
          <w:sz w:val="24"/>
          <w:szCs w:val="24"/>
          <w:lang w:val="en-GB"/>
        </w:rPr>
        <w:t>. Assessment</w:t>
      </w:r>
    </w:p>
    <w:p w:rsidR="00972C3C" w:rsidRDefault="00460266" w:rsidP="00A266F8">
      <w:pPr>
        <w:rPr>
          <w:rFonts w:asciiTheme="minorHAnsi" w:hAnsiTheme="minorHAnsi"/>
          <w:sz w:val="24"/>
          <w:szCs w:val="24"/>
          <w:lang w:val="en-GB"/>
        </w:rPr>
      </w:pPr>
      <w:r>
        <w:rPr>
          <w:rFonts w:asciiTheme="minorHAnsi" w:hAnsiTheme="minorHAnsi"/>
          <w:sz w:val="24"/>
          <w:szCs w:val="24"/>
          <w:lang w:val="en-GB"/>
        </w:rPr>
        <w:t>The</w:t>
      </w:r>
      <w:r w:rsidR="00A266F8">
        <w:rPr>
          <w:rFonts w:asciiTheme="minorHAnsi" w:hAnsiTheme="minorHAnsi"/>
          <w:sz w:val="24"/>
          <w:szCs w:val="24"/>
          <w:lang w:val="en-GB"/>
        </w:rPr>
        <w:t xml:space="preserve"> </w:t>
      </w:r>
      <w:r w:rsidR="00A73E9A">
        <w:rPr>
          <w:rFonts w:asciiTheme="minorHAnsi" w:hAnsiTheme="minorHAnsi"/>
          <w:sz w:val="24"/>
          <w:szCs w:val="24"/>
          <w:lang w:val="en-GB"/>
        </w:rPr>
        <w:t>bachelor</w:t>
      </w:r>
      <w:r>
        <w:rPr>
          <w:rFonts w:asciiTheme="minorHAnsi" w:hAnsiTheme="minorHAnsi"/>
          <w:sz w:val="24"/>
          <w:szCs w:val="24"/>
          <w:lang w:val="en-GB"/>
        </w:rPr>
        <w:t xml:space="preserve"> thesis evaluation form of the Food Science cluster</w:t>
      </w:r>
      <w:r w:rsidR="00A266F8">
        <w:rPr>
          <w:rFonts w:asciiTheme="minorHAnsi" w:hAnsiTheme="minorHAnsi"/>
          <w:sz w:val="24"/>
          <w:szCs w:val="24"/>
          <w:lang w:val="en-GB"/>
        </w:rPr>
        <w:t xml:space="preserve"> has to be used</w:t>
      </w:r>
      <w:r w:rsidR="006C23F4">
        <w:rPr>
          <w:rFonts w:asciiTheme="minorHAnsi" w:hAnsiTheme="minorHAnsi"/>
          <w:sz w:val="24"/>
          <w:szCs w:val="24"/>
          <w:lang w:val="en-GB"/>
        </w:rPr>
        <w:t xml:space="preserve"> (see page </w:t>
      </w:r>
      <w:r w:rsidR="00E35ED3">
        <w:rPr>
          <w:rFonts w:asciiTheme="minorHAnsi" w:hAnsiTheme="minorHAnsi"/>
          <w:sz w:val="24"/>
          <w:szCs w:val="24"/>
          <w:lang w:val="en-GB"/>
        </w:rPr>
        <w:t>8</w:t>
      </w:r>
      <w:r w:rsidR="006C23F4">
        <w:rPr>
          <w:rFonts w:asciiTheme="minorHAnsi" w:hAnsiTheme="minorHAnsi"/>
          <w:sz w:val="24"/>
          <w:szCs w:val="24"/>
          <w:lang w:val="en-GB"/>
        </w:rPr>
        <w:t>)</w:t>
      </w:r>
      <w:r w:rsidR="00A266F8">
        <w:rPr>
          <w:rFonts w:asciiTheme="minorHAnsi" w:hAnsiTheme="minorHAnsi"/>
          <w:sz w:val="24"/>
          <w:szCs w:val="24"/>
          <w:lang w:val="en-GB"/>
        </w:rPr>
        <w:t>.</w:t>
      </w:r>
      <w:r w:rsidR="002314B5">
        <w:rPr>
          <w:rFonts w:asciiTheme="minorHAnsi" w:hAnsiTheme="minorHAnsi"/>
          <w:sz w:val="24"/>
          <w:szCs w:val="24"/>
          <w:lang w:val="en-GB"/>
        </w:rPr>
        <w:t xml:space="preserve"> </w:t>
      </w:r>
      <w:r w:rsidR="00A266F8">
        <w:rPr>
          <w:rFonts w:asciiTheme="minorHAnsi" w:hAnsiTheme="minorHAnsi"/>
          <w:sz w:val="24"/>
          <w:szCs w:val="24"/>
          <w:lang w:val="en-GB"/>
        </w:rPr>
        <w:t>The weighting (%) for each part of the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95"/>
        <w:gridCol w:w="1793"/>
      </w:tblGrid>
      <w:tr w:rsidR="00A266F8" w:rsidTr="00A266F8">
        <w:tc>
          <w:tcPr>
            <w:tcW w:w="7495" w:type="dxa"/>
            <w:tcBorders>
              <w:top w:val="single" w:sz="4" w:space="0" w:color="000000"/>
              <w:left w:val="single" w:sz="4" w:space="0" w:color="000000"/>
              <w:bottom w:val="single" w:sz="4" w:space="0" w:color="000000"/>
              <w:right w:val="single" w:sz="4" w:space="0" w:color="000000"/>
            </w:tcBorders>
            <w:hideMark/>
          </w:tcPr>
          <w:p w:rsidR="00A266F8" w:rsidRDefault="00A266F8">
            <w:pPr>
              <w:spacing w:line="276" w:lineRule="auto"/>
              <w:rPr>
                <w:rFonts w:asciiTheme="minorHAnsi" w:hAnsiTheme="minorHAnsi" w:cs="Arial"/>
                <w:b/>
                <w:sz w:val="24"/>
                <w:szCs w:val="24"/>
                <w:lang w:val="en-GB"/>
              </w:rPr>
            </w:pPr>
            <w:r>
              <w:rPr>
                <w:rFonts w:asciiTheme="minorHAnsi" w:hAnsiTheme="minorHAnsi" w:cs="Arial"/>
                <w:b/>
                <w:sz w:val="24"/>
                <w:szCs w:val="24"/>
                <w:lang w:val="en-GB"/>
              </w:rPr>
              <w:t>Learning outcomes (assessment criteria)</w:t>
            </w:r>
          </w:p>
        </w:tc>
        <w:tc>
          <w:tcPr>
            <w:tcW w:w="1793" w:type="dxa"/>
            <w:tcBorders>
              <w:top w:val="single" w:sz="4" w:space="0" w:color="000000"/>
              <w:left w:val="single" w:sz="4" w:space="0" w:color="000000"/>
              <w:bottom w:val="single" w:sz="4" w:space="0" w:color="000000"/>
              <w:right w:val="single" w:sz="4" w:space="0" w:color="000000"/>
            </w:tcBorders>
            <w:hideMark/>
          </w:tcPr>
          <w:p w:rsidR="00A266F8" w:rsidRDefault="006C23F4">
            <w:pPr>
              <w:spacing w:line="276" w:lineRule="auto"/>
              <w:rPr>
                <w:rFonts w:asciiTheme="minorHAnsi" w:hAnsiTheme="minorHAnsi" w:cs="Arial"/>
                <w:b/>
                <w:sz w:val="24"/>
                <w:szCs w:val="24"/>
                <w:lang w:val="en-GB"/>
              </w:rPr>
            </w:pPr>
            <w:r>
              <w:rPr>
                <w:rFonts w:asciiTheme="minorHAnsi" w:hAnsiTheme="minorHAnsi" w:cs="Arial"/>
                <w:b/>
                <w:sz w:val="24"/>
                <w:szCs w:val="24"/>
                <w:lang w:val="en-GB"/>
              </w:rPr>
              <w:t>P</w:t>
            </w:r>
            <w:r w:rsidR="00A266F8">
              <w:rPr>
                <w:rFonts w:asciiTheme="minorHAnsi" w:hAnsiTheme="minorHAnsi" w:cs="Arial"/>
                <w:b/>
                <w:sz w:val="24"/>
                <w:szCs w:val="24"/>
                <w:lang w:val="en-GB"/>
              </w:rPr>
              <w:t>ercentage</w:t>
            </w:r>
          </w:p>
        </w:tc>
      </w:tr>
      <w:tr w:rsidR="00A266F8" w:rsidTr="00A266F8">
        <w:tc>
          <w:tcPr>
            <w:tcW w:w="7495" w:type="dxa"/>
            <w:tcBorders>
              <w:top w:val="single" w:sz="4" w:space="0" w:color="000000"/>
              <w:left w:val="single" w:sz="4" w:space="0" w:color="000000"/>
              <w:bottom w:val="single" w:sz="4" w:space="0" w:color="000000"/>
              <w:right w:val="single" w:sz="4" w:space="0" w:color="000000"/>
            </w:tcBorders>
            <w:hideMark/>
          </w:tcPr>
          <w:p w:rsidR="00A266F8" w:rsidRDefault="00A266F8">
            <w:pPr>
              <w:spacing w:line="276" w:lineRule="auto"/>
              <w:rPr>
                <w:rFonts w:asciiTheme="minorHAnsi" w:hAnsiTheme="minorHAnsi" w:cs="Arial"/>
                <w:sz w:val="24"/>
                <w:szCs w:val="24"/>
                <w:lang w:val="en-GB"/>
              </w:rPr>
            </w:pPr>
            <w:r>
              <w:rPr>
                <w:rFonts w:asciiTheme="minorHAnsi" w:hAnsiTheme="minorHAnsi" w:cs="Arial"/>
                <w:sz w:val="24"/>
                <w:szCs w:val="24"/>
                <w:lang w:val="en-GB"/>
              </w:rPr>
              <w:t>A. Research competence</w:t>
            </w:r>
          </w:p>
        </w:tc>
        <w:tc>
          <w:tcPr>
            <w:tcW w:w="1793" w:type="dxa"/>
            <w:tcBorders>
              <w:top w:val="single" w:sz="4" w:space="0" w:color="000000"/>
              <w:left w:val="single" w:sz="4" w:space="0" w:color="000000"/>
              <w:bottom w:val="single" w:sz="4" w:space="0" w:color="000000"/>
              <w:right w:val="single" w:sz="4" w:space="0" w:color="000000"/>
            </w:tcBorders>
          </w:tcPr>
          <w:p w:rsidR="00A266F8" w:rsidRDefault="00A73E9A">
            <w:pPr>
              <w:spacing w:line="276" w:lineRule="auto"/>
              <w:rPr>
                <w:rFonts w:asciiTheme="minorHAnsi" w:hAnsiTheme="minorHAnsi" w:cs="Arial"/>
                <w:sz w:val="24"/>
                <w:szCs w:val="24"/>
                <w:lang w:val="en-GB"/>
              </w:rPr>
            </w:pPr>
            <w:r>
              <w:rPr>
                <w:rFonts w:asciiTheme="minorHAnsi" w:hAnsiTheme="minorHAnsi" w:cs="Arial"/>
                <w:sz w:val="24"/>
                <w:szCs w:val="24"/>
                <w:lang w:val="en-GB"/>
              </w:rPr>
              <w:t>4</w:t>
            </w:r>
            <w:r w:rsidR="00460266">
              <w:rPr>
                <w:rFonts w:asciiTheme="minorHAnsi" w:hAnsiTheme="minorHAnsi" w:cs="Arial"/>
                <w:sz w:val="24"/>
                <w:szCs w:val="24"/>
                <w:lang w:val="en-GB"/>
              </w:rPr>
              <w:t>0%</w:t>
            </w:r>
          </w:p>
        </w:tc>
      </w:tr>
      <w:tr w:rsidR="00A266F8" w:rsidTr="00A266F8">
        <w:tc>
          <w:tcPr>
            <w:tcW w:w="7495" w:type="dxa"/>
            <w:tcBorders>
              <w:top w:val="single" w:sz="4" w:space="0" w:color="000000"/>
              <w:left w:val="single" w:sz="4" w:space="0" w:color="000000"/>
              <w:bottom w:val="single" w:sz="4" w:space="0" w:color="000000"/>
              <w:right w:val="single" w:sz="4" w:space="0" w:color="000000"/>
            </w:tcBorders>
            <w:hideMark/>
          </w:tcPr>
          <w:p w:rsidR="00A266F8" w:rsidRDefault="00A266F8">
            <w:pPr>
              <w:spacing w:line="276" w:lineRule="auto"/>
              <w:rPr>
                <w:rFonts w:asciiTheme="minorHAnsi" w:hAnsiTheme="minorHAnsi" w:cs="Arial"/>
                <w:sz w:val="24"/>
                <w:szCs w:val="24"/>
                <w:lang w:val="en-GB"/>
              </w:rPr>
            </w:pPr>
            <w:r>
              <w:rPr>
                <w:rFonts w:asciiTheme="minorHAnsi" w:hAnsiTheme="minorHAnsi" w:cs="Arial"/>
                <w:sz w:val="24"/>
                <w:szCs w:val="24"/>
                <w:lang w:val="en-GB"/>
              </w:rPr>
              <w:t>B. Thesis report</w:t>
            </w:r>
            <w:r w:rsidR="00972C3C">
              <w:rPr>
                <w:rFonts w:asciiTheme="minorHAnsi" w:hAnsiTheme="minorHAnsi" w:cs="Arial"/>
                <w:sz w:val="24"/>
                <w:szCs w:val="24"/>
                <w:lang w:val="en-GB"/>
              </w:rPr>
              <w:t xml:space="preserve"> including Ethics</w:t>
            </w:r>
          </w:p>
        </w:tc>
        <w:tc>
          <w:tcPr>
            <w:tcW w:w="1793" w:type="dxa"/>
            <w:tcBorders>
              <w:top w:val="single" w:sz="4" w:space="0" w:color="000000"/>
              <w:left w:val="single" w:sz="4" w:space="0" w:color="000000"/>
              <w:bottom w:val="single" w:sz="4" w:space="0" w:color="000000"/>
              <w:right w:val="single" w:sz="4" w:space="0" w:color="000000"/>
            </w:tcBorders>
          </w:tcPr>
          <w:p w:rsidR="00A266F8" w:rsidRDefault="00A73E9A">
            <w:pPr>
              <w:spacing w:line="276" w:lineRule="auto"/>
              <w:rPr>
                <w:rFonts w:asciiTheme="minorHAnsi" w:hAnsiTheme="minorHAnsi" w:cs="Arial"/>
                <w:sz w:val="24"/>
                <w:szCs w:val="24"/>
                <w:lang w:val="en-GB"/>
              </w:rPr>
            </w:pPr>
            <w:r>
              <w:rPr>
                <w:rFonts w:asciiTheme="minorHAnsi" w:hAnsiTheme="minorHAnsi" w:cs="Arial"/>
                <w:sz w:val="24"/>
                <w:szCs w:val="24"/>
                <w:lang w:val="en-GB"/>
              </w:rPr>
              <w:t>4</w:t>
            </w:r>
            <w:r w:rsidR="00460266">
              <w:rPr>
                <w:rFonts w:asciiTheme="minorHAnsi" w:hAnsiTheme="minorHAnsi" w:cs="Arial"/>
                <w:sz w:val="24"/>
                <w:szCs w:val="24"/>
                <w:lang w:val="en-GB"/>
              </w:rPr>
              <w:t>0%</w:t>
            </w:r>
          </w:p>
        </w:tc>
      </w:tr>
      <w:tr w:rsidR="00A266F8" w:rsidTr="00A266F8">
        <w:tc>
          <w:tcPr>
            <w:tcW w:w="7495" w:type="dxa"/>
            <w:tcBorders>
              <w:top w:val="single" w:sz="4" w:space="0" w:color="000000"/>
              <w:left w:val="single" w:sz="4" w:space="0" w:color="000000"/>
              <w:bottom w:val="single" w:sz="4" w:space="0" w:color="000000"/>
              <w:right w:val="single" w:sz="4" w:space="0" w:color="000000"/>
            </w:tcBorders>
            <w:hideMark/>
          </w:tcPr>
          <w:p w:rsidR="00A266F8" w:rsidRDefault="00A266F8">
            <w:pPr>
              <w:spacing w:line="276" w:lineRule="auto"/>
              <w:rPr>
                <w:rFonts w:asciiTheme="minorHAnsi" w:hAnsiTheme="minorHAnsi" w:cs="Arial"/>
                <w:sz w:val="24"/>
                <w:szCs w:val="24"/>
                <w:lang w:val="en-GB"/>
              </w:rPr>
            </w:pPr>
            <w:r>
              <w:rPr>
                <w:rFonts w:asciiTheme="minorHAnsi" w:hAnsiTheme="minorHAnsi" w:cs="Arial"/>
                <w:sz w:val="24"/>
                <w:szCs w:val="24"/>
                <w:lang w:val="en-GB"/>
              </w:rPr>
              <w:t>C. Colloquium</w:t>
            </w:r>
          </w:p>
        </w:tc>
        <w:tc>
          <w:tcPr>
            <w:tcW w:w="1793" w:type="dxa"/>
            <w:tcBorders>
              <w:top w:val="single" w:sz="4" w:space="0" w:color="000000"/>
              <w:left w:val="single" w:sz="4" w:space="0" w:color="000000"/>
              <w:bottom w:val="single" w:sz="4" w:space="0" w:color="000000"/>
              <w:right w:val="single" w:sz="4" w:space="0" w:color="000000"/>
            </w:tcBorders>
          </w:tcPr>
          <w:p w:rsidR="00A266F8" w:rsidRDefault="00460266">
            <w:pPr>
              <w:spacing w:line="276" w:lineRule="auto"/>
              <w:rPr>
                <w:rFonts w:asciiTheme="minorHAnsi" w:hAnsiTheme="minorHAnsi" w:cs="Arial"/>
                <w:sz w:val="24"/>
                <w:szCs w:val="24"/>
                <w:lang w:val="en-GB"/>
              </w:rPr>
            </w:pPr>
            <w:r>
              <w:rPr>
                <w:rFonts w:asciiTheme="minorHAnsi" w:hAnsiTheme="minorHAnsi" w:cs="Arial"/>
                <w:sz w:val="24"/>
                <w:szCs w:val="24"/>
                <w:lang w:val="en-GB"/>
              </w:rPr>
              <w:t>10%</w:t>
            </w:r>
          </w:p>
        </w:tc>
      </w:tr>
      <w:tr w:rsidR="00A266F8" w:rsidTr="00A266F8">
        <w:tc>
          <w:tcPr>
            <w:tcW w:w="7495" w:type="dxa"/>
            <w:tcBorders>
              <w:top w:val="single" w:sz="4" w:space="0" w:color="000000"/>
              <w:left w:val="single" w:sz="4" w:space="0" w:color="000000"/>
              <w:bottom w:val="single" w:sz="4" w:space="0" w:color="000000"/>
              <w:right w:val="single" w:sz="4" w:space="0" w:color="000000"/>
            </w:tcBorders>
            <w:hideMark/>
          </w:tcPr>
          <w:p w:rsidR="00A266F8" w:rsidRDefault="00A266F8">
            <w:pPr>
              <w:spacing w:line="276" w:lineRule="auto"/>
              <w:rPr>
                <w:rFonts w:asciiTheme="minorHAnsi" w:hAnsiTheme="minorHAnsi" w:cs="Arial"/>
                <w:sz w:val="24"/>
                <w:szCs w:val="24"/>
                <w:lang w:val="en-GB"/>
              </w:rPr>
            </w:pPr>
            <w:r>
              <w:rPr>
                <w:rFonts w:asciiTheme="minorHAnsi" w:hAnsiTheme="minorHAnsi" w:cs="Arial"/>
                <w:sz w:val="24"/>
                <w:szCs w:val="24"/>
                <w:lang w:val="en-GB"/>
              </w:rPr>
              <w:t>D. Examination</w:t>
            </w:r>
          </w:p>
        </w:tc>
        <w:tc>
          <w:tcPr>
            <w:tcW w:w="1793" w:type="dxa"/>
            <w:tcBorders>
              <w:top w:val="single" w:sz="4" w:space="0" w:color="000000"/>
              <w:left w:val="single" w:sz="4" w:space="0" w:color="000000"/>
              <w:bottom w:val="single" w:sz="4" w:space="0" w:color="000000"/>
              <w:right w:val="single" w:sz="4" w:space="0" w:color="000000"/>
            </w:tcBorders>
          </w:tcPr>
          <w:p w:rsidR="00A266F8" w:rsidRDefault="00460266">
            <w:pPr>
              <w:spacing w:line="276" w:lineRule="auto"/>
              <w:rPr>
                <w:rFonts w:asciiTheme="minorHAnsi" w:hAnsiTheme="minorHAnsi" w:cs="Arial"/>
                <w:sz w:val="24"/>
                <w:szCs w:val="24"/>
                <w:lang w:val="en-GB"/>
              </w:rPr>
            </w:pPr>
            <w:r>
              <w:rPr>
                <w:rFonts w:asciiTheme="minorHAnsi" w:hAnsiTheme="minorHAnsi" w:cs="Arial"/>
                <w:sz w:val="24"/>
                <w:szCs w:val="24"/>
                <w:lang w:val="en-GB"/>
              </w:rPr>
              <w:t>10%</w:t>
            </w:r>
          </w:p>
        </w:tc>
      </w:tr>
    </w:tbl>
    <w:p w:rsidR="00A266F8" w:rsidRDefault="00972C3C" w:rsidP="00A266F8">
      <w:pPr>
        <w:rPr>
          <w:rFonts w:asciiTheme="minorHAnsi" w:hAnsiTheme="minorHAnsi"/>
          <w:sz w:val="24"/>
          <w:szCs w:val="24"/>
          <w:lang w:val="en-GB"/>
        </w:rPr>
      </w:pPr>
      <w:r>
        <w:rPr>
          <w:rFonts w:asciiTheme="minorHAnsi" w:hAnsiTheme="minorHAnsi"/>
          <w:sz w:val="24"/>
          <w:szCs w:val="24"/>
          <w:lang w:val="en-GB"/>
        </w:rPr>
        <w:t xml:space="preserve">With respect to the report evaluation, this will be mainly based on the </w:t>
      </w:r>
      <w:r w:rsidR="008B6761">
        <w:rPr>
          <w:rFonts w:asciiTheme="minorHAnsi" w:hAnsiTheme="minorHAnsi"/>
          <w:sz w:val="24"/>
          <w:szCs w:val="24"/>
          <w:lang w:val="en-GB"/>
        </w:rPr>
        <w:t>draft</w:t>
      </w:r>
      <w:r>
        <w:rPr>
          <w:rFonts w:asciiTheme="minorHAnsi" w:hAnsiTheme="minorHAnsi"/>
          <w:sz w:val="24"/>
          <w:szCs w:val="24"/>
          <w:lang w:val="en-GB"/>
        </w:rPr>
        <w:t xml:space="preserve"> report. About 6 to 8 weeks after the student started, there will be a mid-term evaluation with the student. During this conversation the student will get a warning if the </w:t>
      </w:r>
      <w:r w:rsidR="008B6761">
        <w:rPr>
          <w:rFonts w:asciiTheme="minorHAnsi" w:hAnsiTheme="minorHAnsi"/>
          <w:sz w:val="24"/>
          <w:szCs w:val="24"/>
          <w:lang w:val="en-GB"/>
        </w:rPr>
        <w:t xml:space="preserve">expected </w:t>
      </w:r>
      <w:r>
        <w:rPr>
          <w:rFonts w:asciiTheme="minorHAnsi" w:hAnsiTheme="minorHAnsi"/>
          <w:sz w:val="24"/>
          <w:szCs w:val="24"/>
          <w:lang w:val="en-GB"/>
        </w:rPr>
        <w:t xml:space="preserve">grade </w:t>
      </w:r>
      <w:r w:rsidR="008B6761">
        <w:rPr>
          <w:rFonts w:asciiTheme="minorHAnsi" w:hAnsiTheme="minorHAnsi"/>
          <w:sz w:val="24"/>
          <w:szCs w:val="24"/>
          <w:lang w:val="en-GB"/>
        </w:rPr>
        <w:t xml:space="preserve">based on his current work </w:t>
      </w:r>
      <w:r>
        <w:rPr>
          <w:rFonts w:asciiTheme="minorHAnsi" w:hAnsiTheme="minorHAnsi"/>
          <w:sz w:val="24"/>
          <w:szCs w:val="24"/>
          <w:lang w:val="en-GB"/>
        </w:rPr>
        <w:t xml:space="preserve">will be less than a 7. </w:t>
      </w:r>
      <w:r w:rsidR="008B6761">
        <w:rPr>
          <w:rFonts w:asciiTheme="minorHAnsi" w:hAnsiTheme="minorHAnsi"/>
          <w:sz w:val="24"/>
          <w:szCs w:val="24"/>
          <w:lang w:val="en-GB"/>
        </w:rPr>
        <w:t xml:space="preserve">This gives the student the opportunity to improve. </w:t>
      </w:r>
    </w:p>
    <w:p w:rsidR="00972C3C" w:rsidRDefault="00972C3C" w:rsidP="00A266F8">
      <w:pPr>
        <w:rPr>
          <w:rFonts w:asciiTheme="minorHAnsi" w:hAnsiTheme="minorHAnsi"/>
          <w:sz w:val="24"/>
          <w:szCs w:val="24"/>
          <w:lang w:val="en-GB"/>
        </w:rPr>
      </w:pPr>
      <w:r>
        <w:rPr>
          <w:rFonts w:asciiTheme="minorHAnsi" w:hAnsiTheme="minorHAnsi"/>
          <w:sz w:val="24"/>
          <w:szCs w:val="24"/>
          <w:lang w:val="en-GB"/>
        </w:rPr>
        <w:t xml:space="preserve">The mark for the Ethics will be included in the overall grading. It will be evaluated by </w:t>
      </w:r>
      <w:r w:rsidR="00845516">
        <w:rPr>
          <w:rFonts w:asciiTheme="minorHAnsi" w:hAnsiTheme="minorHAnsi"/>
          <w:sz w:val="24"/>
          <w:szCs w:val="24"/>
          <w:lang w:val="en-GB"/>
        </w:rPr>
        <w:t xml:space="preserve">the </w:t>
      </w:r>
      <w:r>
        <w:rPr>
          <w:rFonts w:asciiTheme="minorHAnsi" w:hAnsiTheme="minorHAnsi"/>
          <w:sz w:val="24"/>
          <w:szCs w:val="24"/>
          <w:lang w:val="en-GB"/>
        </w:rPr>
        <w:t>Applied Philosophy group.</w:t>
      </w:r>
    </w:p>
    <w:p w:rsidR="00972C3C" w:rsidRPr="00972C3C" w:rsidRDefault="00972C3C" w:rsidP="00A266F8">
      <w:pPr>
        <w:rPr>
          <w:rFonts w:asciiTheme="minorHAnsi" w:hAnsiTheme="minorHAnsi"/>
          <w:sz w:val="24"/>
          <w:szCs w:val="24"/>
          <w:lang w:val="en-GB"/>
        </w:rPr>
      </w:pPr>
    </w:p>
    <w:p w:rsidR="00A266F8" w:rsidRDefault="00ED08F6" w:rsidP="00A266F8">
      <w:pPr>
        <w:rPr>
          <w:rFonts w:asciiTheme="minorHAnsi" w:hAnsiTheme="minorHAnsi"/>
          <w:b/>
          <w:sz w:val="24"/>
          <w:szCs w:val="24"/>
          <w:lang w:val="en-GB"/>
        </w:rPr>
      </w:pPr>
      <w:r>
        <w:rPr>
          <w:rFonts w:asciiTheme="minorHAnsi" w:hAnsiTheme="minorHAnsi"/>
          <w:b/>
          <w:sz w:val="24"/>
          <w:szCs w:val="24"/>
          <w:lang w:val="en-GB"/>
        </w:rPr>
        <w:t>8</w:t>
      </w:r>
      <w:r w:rsidR="00A266F8">
        <w:rPr>
          <w:rFonts w:asciiTheme="minorHAnsi" w:hAnsiTheme="minorHAnsi"/>
          <w:b/>
          <w:sz w:val="24"/>
          <w:szCs w:val="24"/>
          <w:lang w:val="en-GB"/>
        </w:rPr>
        <w:t>. Signature</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The student agrees to report any relevant changes in circumstances which may affect the results of the project to the supervisor.</w:t>
      </w:r>
      <w:r w:rsidR="00ED08F6">
        <w:rPr>
          <w:rFonts w:asciiTheme="minorHAnsi" w:hAnsiTheme="minorHAnsi"/>
          <w:sz w:val="24"/>
          <w:szCs w:val="24"/>
          <w:lang w:val="en-GB"/>
        </w:rPr>
        <w:t xml:space="preserve"> </w:t>
      </w:r>
      <w:r>
        <w:rPr>
          <w:rFonts w:asciiTheme="minorHAnsi" w:hAnsiTheme="minorHAnsi"/>
          <w:sz w:val="24"/>
          <w:szCs w:val="24"/>
          <w:lang w:val="en-GB"/>
        </w:rPr>
        <w:t xml:space="preserve">The student declares that he/she is familiar with both the </w:t>
      </w:r>
      <w:r w:rsidR="005A7208">
        <w:rPr>
          <w:rFonts w:asciiTheme="minorHAnsi" w:hAnsiTheme="minorHAnsi"/>
          <w:sz w:val="24"/>
          <w:szCs w:val="24"/>
          <w:lang w:val="en-GB"/>
        </w:rPr>
        <w:t>c</w:t>
      </w:r>
      <w:r>
        <w:rPr>
          <w:rFonts w:asciiTheme="minorHAnsi" w:hAnsiTheme="minorHAnsi"/>
          <w:sz w:val="24"/>
          <w:szCs w:val="24"/>
          <w:lang w:val="en-GB"/>
        </w:rPr>
        <w:t xml:space="preserve">hair </w:t>
      </w:r>
      <w:r w:rsidR="005A7208">
        <w:rPr>
          <w:rFonts w:asciiTheme="minorHAnsi" w:hAnsiTheme="minorHAnsi"/>
          <w:sz w:val="24"/>
          <w:szCs w:val="24"/>
          <w:lang w:val="en-GB"/>
        </w:rPr>
        <w:t>g</w:t>
      </w:r>
      <w:r>
        <w:rPr>
          <w:rFonts w:asciiTheme="minorHAnsi" w:hAnsiTheme="minorHAnsi"/>
          <w:sz w:val="24"/>
          <w:szCs w:val="24"/>
          <w:lang w:val="en-GB"/>
        </w:rPr>
        <w:t xml:space="preserve">roup and assessment form rules and procedures. The </w:t>
      </w:r>
      <w:r w:rsidR="005A7208">
        <w:rPr>
          <w:rFonts w:asciiTheme="minorHAnsi" w:hAnsiTheme="minorHAnsi"/>
          <w:sz w:val="24"/>
          <w:szCs w:val="24"/>
          <w:lang w:val="en-GB"/>
        </w:rPr>
        <w:t>c</w:t>
      </w:r>
      <w:r>
        <w:rPr>
          <w:rFonts w:asciiTheme="minorHAnsi" w:hAnsiTheme="minorHAnsi"/>
          <w:sz w:val="24"/>
          <w:szCs w:val="24"/>
          <w:lang w:val="en-GB"/>
        </w:rPr>
        <w:t xml:space="preserve">hair </w:t>
      </w:r>
      <w:r w:rsidR="005A7208">
        <w:rPr>
          <w:rFonts w:asciiTheme="minorHAnsi" w:hAnsiTheme="minorHAnsi"/>
          <w:sz w:val="24"/>
          <w:szCs w:val="24"/>
          <w:lang w:val="en-GB"/>
        </w:rPr>
        <w:t>g</w:t>
      </w:r>
      <w:r>
        <w:rPr>
          <w:rFonts w:asciiTheme="minorHAnsi" w:hAnsiTheme="minorHAnsi"/>
          <w:sz w:val="24"/>
          <w:szCs w:val="24"/>
          <w:lang w:val="en-GB"/>
        </w:rPr>
        <w:t xml:space="preserve">roup declares that they have provided the student with all the relevant information (including rules, regulations, and safety issues).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9"/>
        <w:gridCol w:w="426"/>
        <w:gridCol w:w="2137"/>
        <w:gridCol w:w="236"/>
        <w:gridCol w:w="1620"/>
        <w:gridCol w:w="236"/>
        <w:gridCol w:w="2824"/>
      </w:tblGrid>
      <w:tr w:rsidR="00A266F8" w:rsidRPr="0020149F" w:rsidTr="00CD61CC">
        <w:tc>
          <w:tcPr>
            <w:tcW w:w="1809" w:type="dxa"/>
            <w:hideMark/>
          </w:tcPr>
          <w:p w:rsidR="00A266F8" w:rsidRDefault="00A266F8">
            <w:pPr>
              <w:rPr>
                <w:rFonts w:asciiTheme="minorHAnsi" w:hAnsiTheme="minorHAnsi"/>
                <w:sz w:val="24"/>
                <w:szCs w:val="24"/>
                <w:lang w:val="en-GB"/>
              </w:rPr>
            </w:pPr>
          </w:p>
        </w:tc>
        <w:tc>
          <w:tcPr>
            <w:tcW w:w="426" w:type="dxa"/>
          </w:tcPr>
          <w:p w:rsidR="00A266F8" w:rsidRDefault="00A266F8">
            <w:pPr>
              <w:rPr>
                <w:rFonts w:asciiTheme="minorHAnsi" w:hAnsiTheme="minorHAnsi"/>
                <w:sz w:val="24"/>
                <w:szCs w:val="24"/>
                <w:lang w:val="en-GB"/>
              </w:rPr>
            </w:pPr>
          </w:p>
        </w:tc>
        <w:tc>
          <w:tcPr>
            <w:tcW w:w="2137"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1620"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824" w:type="dxa"/>
          </w:tcPr>
          <w:p w:rsidR="00A266F8" w:rsidRDefault="00A266F8">
            <w:pPr>
              <w:rPr>
                <w:rFonts w:asciiTheme="minorHAnsi" w:hAnsiTheme="minorHAnsi"/>
                <w:sz w:val="24"/>
                <w:szCs w:val="24"/>
                <w:lang w:val="en-GB"/>
              </w:rPr>
            </w:pPr>
          </w:p>
        </w:tc>
      </w:tr>
      <w:tr w:rsidR="00A266F8" w:rsidTr="00CD61CC">
        <w:tc>
          <w:tcPr>
            <w:tcW w:w="1809" w:type="dxa"/>
          </w:tcPr>
          <w:p w:rsidR="00A266F8" w:rsidRDefault="00ED08F6">
            <w:pPr>
              <w:rPr>
                <w:rFonts w:asciiTheme="minorHAnsi" w:hAnsiTheme="minorHAnsi"/>
                <w:sz w:val="24"/>
                <w:szCs w:val="24"/>
                <w:lang w:val="en-GB"/>
              </w:rPr>
            </w:pPr>
            <w:r>
              <w:rPr>
                <w:rFonts w:asciiTheme="minorHAnsi" w:hAnsiTheme="minorHAnsi"/>
                <w:sz w:val="24"/>
                <w:szCs w:val="24"/>
                <w:lang w:val="en-GB"/>
              </w:rPr>
              <w:t>Wageningen,</w:t>
            </w:r>
          </w:p>
        </w:tc>
        <w:tc>
          <w:tcPr>
            <w:tcW w:w="426" w:type="dxa"/>
          </w:tcPr>
          <w:p w:rsidR="00A266F8" w:rsidRDefault="00A266F8">
            <w:pPr>
              <w:rPr>
                <w:rFonts w:asciiTheme="minorHAnsi" w:hAnsiTheme="minorHAnsi"/>
                <w:sz w:val="24"/>
                <w:szCs w:val="24"/>
                <w:lang w:val="en-GB"/>
              </w:rPr>
            </w:pPr>
          </w:p>
        </w:tc>
        <w:tc>
          <w:tcPr>
            <w:tcW w:w="2137"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Name</w:t>
            </w:r>
          </w:p>
        </w:tc>
        <w:tc>
          <w:tcPr>
            <w:tcW w:w="236" w:type="dxa"/>
          </w:tcPr>
          <w:p w:rsidR="00A266F8" w:rsidRDefault="00A266F8">
            <w:pPr>
              <w:rPr>
                <w:rFonts w:asciiTheme="minorHAnsi" w:hAnsiTheme="minorHAnsi"/>
                <w:sz w:val="24"/>
                <w:szCs w:val="24"/>
                <w:lang w:val="en-GB"/>
              </w:rPr>
            </w:pPr>
          </w:p>
        </w:tc>
        <w:tc>
          <w:tcPr>
            <w:tcW w:w="1620"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Date</w:t>
            </w:r>
          </w:p>
        </w:tc>
        <w:tc>
          <w:tcPr>
            <w:tcW w:w="236" w:type="dxa"/>
          </w:tcPr>
          <w:p w:rsidR="00A266F8" w:rsidRDefault="00A266F8">
            <w:pPr>
              <w:rPr>
                <w:rFonts w:asciiTheme="minorHAnsi" w:hAnsiTheme="minorHAnsi"/>
                <w:sz w:val="24"/>
                <w:szCs w:val="24"/>
                <w:lang w:val="en-GB"/>
              </w:rPr>
            </w:pPr>
          </w:p>
        </w:tc>
        <w:tc>
          <w:tcPr>
            <w:tcW w:w="2824"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Signature</w:t>
            </w:r>
          </w:p>
        </w:tc>
      </w:tr>
      <w:tr w:rsidR="00A266F8" w:rsidTr="00CD61CC">
        <w:tc>
          <w:tcPr>
            <w:tcW w:w="1809" w:type="dxa"/>
          </w:tcPr>
          <w:p w:rsidR="00A266F8" w:rsidRDefault="00A266F8">
            <w:pPr>
              <w:rPr>
                <w:rFonts w:asciiTheme="minorHAnsi" w:hAnsiTheme="minorHAnsi"/>
                <w:sz w:val="24"/>
                <w:szCs w:val="24"/>
                <w:lang w:val="en-GB"/>
              </w:rPr>
            </w:pPr>
          </w:p>
        </w:tc>
        <w:tc>
          <w:tcPr>
            <w:tcW w:w="426" w:type="dxa"/>
          </w:tcPr>
          <w:p w:rsidR="00A266F8" w:rsidRDefault="00A266F8">
            <w:pPr>
              <w:rPr>
                <w:rFonts w:asciiTheme="minorHAnsi" w:hAnsiTheme="minorHAnsi"/>
                <w:sz w:val="24"/>
                <w:szCs w:val="24"/>
                <w:lang w:val="en-GB"/>
              </w:rPr>
            </w:pPr>
          </w:p>
        </w:tc>
        <w:tc>
          <w:tcPr>
            <w:tcW w:w="2137"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1620"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824" w:type="dxa"/>
          </w:tcPr>
          <w:p w:rsidR="00A266F8" w:rsidRDefault="00A266F8">
            <w:pPr>
              <w:rPr>
                <w:rFonts w:asciiTheme="minorHAnsi" w:hAnsiTheme="minorHAnsi"/>
                <w:sz w:val="24"/>
                <w:szCs w:val="24"/>
                <w:lang w:val="en-GB"/>
              </w:rPr>
            </w:pPr>
          </w:p>
        </w:tc>
      </w:tr>
      <w:tr w:rsidR="00A266F8" w:rsidTr="00CD61CC">
        <w:tc>
          <w:tcPr>
            <w:tcW w:w="1809"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Student:</w:t>
            </w:r>
          </w:p>
        </w:tc>
        <w:tc>
          <w:tcPr>
            <w:tcW w:w="426" w:type="dxa"/>
          </w:tcPr>
          <w:p w:rsidR="00A266F8" w:rsidRDefault="00A266F8">
            <w:pPr>
              <w:rPr>
                <w:rFonts w:asciiTheme="minorHAnsi" w:hAnsiTheme="minorHAnsi"/>
                <w:sz w:val="24"/>
                <w:szCs w:val="24"/>
                <w:lang w:val="en-GB"/>
              </w:rPr>
            </w:pPr>
          </w:p>
        </w:tc>
        <w:tc>
          <w:tcPr>
            <w:tcW w:w="2137"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1620"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824"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Tr="00CD61CC">
        <w:tc>
          <w:tcPr>
            <w:tcW w:w="1809" w:type="dxa"/>
          </w:tcPr>
          <w:p w:rsidR="00A266F8" w:rsidRDefault="00A266F8">
            <w:pPr>
              <w:rPr>
                <w:rFonts w:asciiTheme="minorHAnsi" w:hAnsiTheme="minorHAnsi"/>
                <w:sz w:val="24"/>
                <w:szCs w:val="24"/>
                <w:lang w:val="en-GB"/>
              </w:rPr>
            </w:pPr>
          </w:p>
        </w:tc>
        <w:tc>
          <w:tcPr>
            <w:tcW w:w="426" w:type="dxa"/>
          </w:tcPr>
          <w:p w:rsidR="00A266F8" w:rsidRDefault="00A266F8">
            <w:pPr>
              <w:rPr>
                <w:rFonts w:asciiTheme="minorHAnsi" w:hAnsiTheme="minorHAnsi"/>
                <w:sz w:val="24"/>
                <w:szCs w:val="24"/>
                <w:lang w:val="en-GB"/>
              </w:rPr>
            </w:pPr>
          </w:p>
        </w:tc>
        <w:tc>
          <w:tcPr>
            <w:tcW w:w="2137"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1620"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824"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r>
      <w:tr w:rsidR="00A266F8" w:rsidTr="00CD61CC">
        <w:tc>
          <w:tcPr>
            <w:tcW w:w="1809" w:type="dxa"/>
          </w:tcPr>
          <w:p w:rsidR="00A266F8" w:rsidRDefault="00A266F8">
            <w:pPr>
              <w:rPr>
                <w:rFonts w:asciiTheme="minorHAnsi" w:hAnsiTheme="minorHAnsi"/>
                <w:sz w:val="24"/>
                <w:szCs w:val="24"/>
                <w:lang w:val="en-GB"/>
              </w:rPr>
            </w:pPr>
          </w:p>
        </w:tc>
        <w:tc>
          <w:tcPr>
            <w:tcW w:w="426" w:type="dxa"/>
          </w:tcPr>
          <w:p w:rsidR="00A266F8" w:rsidRDefault="00A266F8">
            <w:pPr>
              <w:rPr>
                <w:rFonts w:asciiTheme="minorHAnsi" w:hAnsiTheme="minorHAnsi"/>
                <w:sz w:val="24"/>
                <w:szCs w:val="24"/>
                <w:lang w:val="en-GB"/>
              </w:rPr>
            </w:pPr>
          </w:p>
        </w:tc>
        <w:tc>
          <w:tcPr>
            <w:tcW w:w="2137"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1620"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824" w:type="dxa"/>
          </w:tcPr>
          <w:p w:rsidR="00A266F8" w:rsidRDefault="00A266F8">
            <w:pPr>
              <w:rPr>
                <w:rFonts w:asciiTheme="minorHAnsi" w:hAnsiTheme="minorHAnsi"/>
                <w:sz w:val="24"/>
                <w:szCs w:val="24"/>
                <w:lang w:val="en-GB"/>
              </w:rPr>
            </w:pPr>
          </w:p>
        </w:tc>
      </w:tr>
      <w:tr w:rsidR="00A266F8" w:rsidTr="00CD61CC">
        <w:tc>
          <w:tcPr>
            <w:tcW w:w="1809" w:type="dxa"/>
            <w:hideMark/>
          </w:tcPr>
          <w:p w:rsidR="00A266F8" w:rsidRDefault="00CD61CC">
            <w:pPr>
              <w:rPr>
                <w:rFonts w:asciiTheme="minorHAnsi" w:hAnsiTheme="minorHAnsi"/>
                <w:sz w:val="24"/>
                <w:szCs w:val="24"/>
                <w:lang w:val="en-GB"/>
              </w:rPr>
            </w:pPr>
            <w:r>
              <w:rPr>
                <w:rFonts w:asciiTheme="minorHAnsi" w:hAnsiTheme="minorHAnsi"/>
                <w:sz w:val="24"/>
                <w:szCs w:val="24"/>
                <w:lang w:val="en-GB"/>
              </w:rPr>
              <w:t>Supervisor</w:t>
            </w:r>
            <w:r w:rsidR="00A266F8">
              <w:rPr>
                <w:rFonts w:asciiTheme="minorHAnsi" w:hAnsiTheme="minorHAnsi"/>
                <w:sz w:val="24"/>
                <w:szCs w:val="24"/>
                <w:lang w:val="en-GB"/>
              </w:rPr>
              <w:t>:</w:t>
            </w:r>
          </w:p>
        </w:tc>
        <w:tc>
          <w:tcPr>
            <w:tcW w:w="426" w:type="dxa"/>
          </w:tcPr>
          <w:p w:rsidR="00A266F8" w:rsidRDefault="00A266F8">
            <w:pPr>
              <w:rPr>
                <w:rFonts w:asciiTheme="minorHAnsi" w:hAnsiTheme="minorHAnsi"/>
                <w:sz w:val="24"/>
                <w:szCs w:val="24"/>
                <w:lang w:val="en-GB"/>
              </w:rPr>
            </w:pPr>
          </w:p>
        </w:tc>
        <w:tc>
          <w:tcPr>
            <w:tcW w:w="2137"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1620"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824"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r>
      <w:tr w:rsidR="00CD61CC" w:rsidTr="00CD61CC">
        <w:tc>
          <w:tcPr>
            <w:tcW w:w="1809" w:type="dxa"/>
          </w:tcPr>
          <w:p w:rsidR="00CD61CC" w:rsidRDefault="00CD61CC">
            <w:pPr>
              <w:rPr>
                <w:rFonts w:asciiTheme="minorHAnsi" w:hAnsiTheme="minorHAnsi"/>
                <w:sz w:val="24"/>
                <w:szCs w:val="24"/>
                <w:lang w:val="en-GB"/>
              </w:rPr>
            </w:pPr>
          </w:p>
          <w:p w:rsidR="00CD61CC" w:rsidRDefault="00CD61CC">
            <w:pPr>
              <w:rPr>
                <w:rFonts w:asciiTheme="minorHAnsi" w:hAnsiTheme="minorHAnsi"/>
                <w:sz w:val="24"/>
                <w:szCs w:val="24"/>
                <w:lang w:val="en-GB"/>
              </w:rPr>
            </w:pPr>
          </w:p>
          <w:p w:rsidR="00CD61CC" w:rsidRDefault="00CD61CC">
            <w:pPr>
              <w:rPr>
                <w:rFonts w:asciiTheme="minorHAnsi" w:hAnsiTheme="minorHAnsi"/>
                <w:sz w:val="24"/>
                <w:szCs w:val="24"/>
                <w:lang w:val="en-GB"/>
              </w:rPr>
            </w:pPr>
            <w:r>
              <w:rPr>
                <w:rFonts w:asciiTheme="minorHAnsi" w:hAnsiTheme="minorHAnsi"/>
                <w:sz w:val="24"/>
                <w:szCs w:val="24"/>
                <w:lang w:val="en-GB"/>
              </w:rPr>
              <w:t>2</w:t>
            </w:r>
            <w:r w:rsidRPr="00CD61CC">
              <w:rPr>
                <w:rFonts w:asciiTheme="minorHAnsi" w:hAnsiTheme="minorHAnsi"/>
                <w:sz w:val="24"/>
                <w:szCs w:val="24"/>
                <w:vertAlign w:val="superscript"/>
                <w:lang w:val="en-GB"/>
              </w:rPr>
              <w:t>nd</w:t>
            </w:r>
            <w:r>
              <w:rPr>
                <w:rFonts w:asciiTheme="minorHAnsi" w:hAnsiTheme="minorHAnsi"/>
                <w:sz w:val="24"/>
                <w:szCs w:val="24"/>
                <w:lang w:val="en-GB"/>
              </w:rPr>
              <w:t xml:space="preserve"> Supervisor:</w:t>
            </w:r>
          </w:p>
        </w:tc>
        <w:tc>
          <w:tcPr>
            <w:tcW w:w="426" w:type="dxa"/>
          </w:tcPr>
          <w:p w:rsidR="00CD61CC" w:rsidRDefault="00CD61CC">
            <w:pPr>
              <w:rPr>
                <w:rFonts w:asciiTheme="minorHAnsi" w:hAnsiTheme="minorHAnsi"/>
                <w:sz w:val="24"/>
                <w:szCs w:val="24"/>
                <w:lang w:val="en-GB"/>
              </w:rPr>
            </w:pPr>
          </w:p>
        </w:tc>
        <w:tc>
          <w:tcPr>
            <w:tcW w:w="2137" w:type="dxa"/>
            <w:tcBorders>
              <w:top w:val="nil"/>
              <w:left w:val="nil"/>
              <w:bottom w:val="dashSmallGap" w:sz="4" w:space="0" w:color="auto"/>
              <w:right w:val="nil"/>
            </w:tcBorders>
          </w:tcPr>
          <w:p w:rsidR="00CD61CC" w:rsidRDefault="00CD61CC">
            <w:pPr>
              <w:rPr>
                <w:rFonts w:asciiTheme="minorHAnsi" w:hAnsiTheme="minorHAnsi"/>
                <w:sz w:val="24"/>
                <w:szCs w:val="24"/>
                <w:lang w:val="en-GB"/>
              </w:rPr>
            </w:pPr>
          </w:p>
        </w:tc>
        <w:tc>
          <w:tcPr>
            <w:tcW w:w="236" w:type="dxa"/>
          </w:tcPr>
          <w:p w:rsidR="00CD61CC" w:rsidRDefault="00CD61CC">
            <w:pPr>
              <w:rPr>
                <w:rFonts w:asciiTheme="minorHAnsi" w:hAnsiTheme="minorHAnsi"/>
                <w:sz w:val="24"/>
                <w:szCs w:val="24"/>
                <w:lang w:val="en-GB"/>
              </w:rPr>
            </w:pPr>
          </w:p>
        </w:tc>
        <w:tc>
          <w:tcPr>
            <w:tcW w:w="1620" w:type="dxa"/>
            <w:tcBorders>
              <w:top w:val="nil"/>
              <w:left w:val="nil"/>
              <w:bottom w:val="dashSmallGap" w:sz="4" w:space="0" w:color="auto"/>
              <w:right w:val="nil"/>
            </w:tcBorders>
          </w:tcPr>
          <w:p w:rsidR="00CD61CC" w:rsidRDefault="00CD61CC">
            <w:pPr>
              <w:rPr>
                <w:rFonts w:asciiTheme="minorHAnsi" w:hAnsiTheme="minorHAnsi"/>
                <w:sz w:val="24"/>
                <w:szCs w:val="24"/>
                <w:lang w:val="en-GB"/>
              </w:rPr>
            </w:pPr>
          </w:p>
        </w:tc>
        <w:tc>
          <w:tcPr>
            <w:tcW w:w="236" w:type="dxa"/>
          </w:tcPr>
          <w:p w:rsidR="00CD61CC" w:rsidRDefault="00CD61CC">
            <w:pPr>
              <w:rPr>
                <w:rFonts w:asciiTheme="minorHAnsi" w:hAnsiTheme="minorHAnsi"/>
                <w:sz w:val="24"/>
                <w:szCs w:val="24"/>
                <w:lang w:val="en-GB"/>
              </w:rPr>
            </w:pPr>
          </w:p>
        </w:tc>
        <w:tc>
          <w:tcPr>
            <w:tcW w:w="2824" w:type="dxa"/>
            <w:tcBorders>
              <w:top w:val="nil"/>
              <w:left w:val="nil"/>
              <w:bottom w:val="dashSmallGap" w:sz="4" w:space="0" w:color="auto"/>
              <w:right w:val="nil"/>
            </w:tcBorders>
          </w:tcPr>
          <w:p w:rsidR="00CD61CC" w:rsidRDefault="00CD61CC">
            <w:pPr>
              <w:rPr>
                <w:rFonts w:asciiTheme="minorHAnsi" w:hAnsiTheme="minorHAnsi"/>
                <w:sz w:val="24"/>
                <w:szCs w:val="24"/>
                <w:lang w:val="en-GB"/>
              </w:rPr>
            </w:pPr>
          </w:p>
        </w:tc>
      </w:tr>
      <w:tr w:rsidR="00A266F8" w:rsidTr="00CD61CC">
        <w:tc>
          <w:tcPr>
            <w:tcW w:w="1809" w:type="dxa"/>
          </w:tcPr>
          <w:p w:rsidR="00A266F8" w:rsidRDefault="00A266F8">
            <w:pPr>
              <w:rPr>
                <w:rFonts w:asciiTheme="minorHAnsi" w:hAnsiTheme="minorHAnsi"/>
                <w:sz w:val="24"/>
                <w:szCs w:val="24"/>
                <w:lang w:val="en-GB"/>
              </w:rPr>
            </w:pPr>
          </w:p>
        </w:tc>
        <w:tc>
          <w:tcPr>
            <w:tcW w:w="426" w:type="dxa"/>
          </w:tcPr>
          <w:p w:rsidR="00A266F8" w:rsidRDefault="00A266F8">
            <w:pPr>
              <w:rPr>
                <w:rFonts w:asciiTheme="minorHAnsi" w:hAnsiTheme="minorHAnsi"/>
                <w:sz w:val="24"/>
                <w:szCs w:val="24"/>
                <w:lang w:val="en-GB"/>
              </w:rPr>
            </w:pPr>
          </w:p>
        </w:tc>
        <w:tc>
          <w:tcPr>
            <w:tcW w:w="2137"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1620"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824"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r>
      <w:tr w:rsidR="00A266F8" w:rsidTr="00CD61CC">
        <w:tc>
          <w:tcPr>
            <w:tcW w:w="1809" w:type="dxa"/>
          </w:tcPr>
          <w:p w:rsidR="00A266F8" w:rsidRDefault="00A266F8">
            <w:pPr>
              <w:rPr>
                <w:rFonts w:asciiTheme="minorHAnsi" w:hAnsiTheme="minorHAnsi"/>
                <w:sz w:val="24"/>
                <w:szCs w:val="24"/>
                <w:lang w:val="en-GB"/>
              </w:rPr>
            </w:pPr>
          </w:p>
        </w:tc>
        <w:tc>
          <w:tcPr>
            <w:tcW w:w="426" w:type="dxa"/>
          </w:tcPr>
          <w:p w:rsidR="00A266F8" w:rsidRDefault="00A266F8">
            <w:pPr>
              <w:rPr>
                <w:rFonts w:asciiTheme="minorHAnsi" w:hAnsiTheme="minorHAnsi"/>
                <w:sz w:val="24"/>
                <w:szCs w:val="24"/>
                <w:lang w:val="en-GB"/>
              </w:rPr>
            </w:pPr>
          </w:p>
        </w:tc>
        <w:tc>
          <w:tcPr>
            <w:tcW w:w="2137"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1620"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824" w:type="dxa"/>
          </w:tcPr>
          <w:p w:rsidR="00A266F8" w:rsidRDefault="00A266F8">
            <w:pPr>
              <w:rPr>
                <w:rFonts w:asciiTheme="minorHAnsi" w:hAnsiTheme="minorHAnsi"/>
                <w:sz w:val="24"/>
                <w:szCs w:val="24"/>
                <w:lang w:val="en-GB"/>
              </w:rPr>
            </w:pPr>
          </w:p>
        </w:tc>
      </w:tr>
      <w:tr w:rsidR="00A266F8" w:rsidTr="00CD61CC">
        <w:tc>
          <w:tcPr>
            <w:tcW w:w="1809" w:type="dxa"/>
            <w:hideMark/>
          </w:tcPr>
          <w:p w:rsidR="00A266F8" w:rsidRDefault="00A6235C">
            <w:pPr>
              <w:rPr>
                <w:rFonts w:asciiTheme="minorHAnsi" w:hAnsiTheme="minorHAnsi"/>
                <w:sz w:val="24"/>
                <w:szCs w:val="24"/>
                <w:lang w:val="en-GB"/>
              </w:rPr>
            </w:pPr>
            <w:r>
              <w:rPr>
                <w:rFonts w:asciiTheme="minorHAnsi" w:hAnsiTheme="minorHAnsi"/>
                <w:sz w:val="24"/>
                <w:szCs w:val="24"/>
                <w:lang w:val="en-GB"/>
              </w:rPr>
              <w:t>Examiner</w:t>
            </w:r>
            <w:r w:rsidR="00A266F8">
              <w:rPr>
                <w:rFonts w:asciiTheme="minorHAnsi" w:hAnsiTheme="minorHAnsi"/>
                <w:sz w:val="24"/>
                <w:szCs w:val="24"/>
                <w:lang w:val="en-GB"/>
              </w:rPr>
              <w:t>:</w:t>
            </w:r>
          </w:p>
        </w:tc>
        <w:tc>
          <w:tcPr>
            <w:tcW w:w="426" w:type="dxa"/>
          </w:tcPr>
          <w:p w:rsidR="00A266F8" w:rsidRDefault="00A266F8">
            <w:pPr>
              <w:rPr>
                <w:rFonts w:asciiTheme="minorHAnsi" w:hAnsiTheme="minorHAnsi"/>
                <w:sz w:val="24"/>
                <w:szCs w:val="24"/>
                <w:lang w:val="en-GB"/>
              </w:rPr>
            </w:pPr>
          </w:p>
        </w:tc>
        <w:tc>
          <w:tcPr>
            <w:tcW w:w="2137"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1620"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824"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Tr="00CD61CC">
        <w:tc>
          <w:tcPr>
            <w:tcW w:w="1809" w:type="dxa"/>
          </w:tcPr>
          <w:p w:rsidR="00A266F8" w:rsidRDefault="00A266F8">
            <w:pPr>
              <w:rPr>
                <w:rFonts w:asciiTheme="minorHAnsi" w:hAnsiTheme="minorHAnsi"/>
                <w:sz w:val="24"/>
                <w:szCs w:val="24"/>
                <w:lang w:val="en-GB"/>
              </w:rPr>
            </w:pPr>
          </w:p>
        </w:tc>
        <w:tc>
          <w:tcPr>
            <w:tcW w:w="426" w:type="dxa"/>
          </w:tcPr>
          <w:p w:rsidR="00A266F8" w:rsidRDefault="00A266F8">
            <w:pPr>
              <w:rPr>
                <w:rFonts w:asciiTheme="minorHAnsi" w:hAnsiTheme="minorHAnsi"/>
                <w:sz w:val="24"/>
                <w:szCs w:val="24"/>
                <w:lang w:val="en-GB"/>
              </w:rPr>
            </w:pPr>
          </w:p>
        </w:tc>
        <w:tc>
          <w:tcPr>
            <w:tcW w:w="2137"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1620"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824"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r>
      <w:tr w:rsidR="00A266F8" w:rsidTr="00CD61CC">
        <w:tc>
          <w:tcPr>
            <w:tcW w:w="1809" w:type="dxa"/>
          </w:tcPr>
          <w:p w:rsidR="00A266F8" w:rsidRDefault="00A266F8">
            <w:pPr>
              <w:rPr>
                <w:rFonts w:asciiTheme="minorHAnsi" w:hAnsiTheme="minorHAnsi"/>
                <w:sz w:val="24"/>
                <w:szCs w:val="24"/>
                <w:lang w:val="en-GB"/>
              </w:rPr>
            </w:pPr>
          </w:p>
        </w:tc>
        <w:tc>
          <w:tcPr>
            <w:tcW w:w="426" w:type="dxa"/>
          </w:tcPr>
          <w:p w:rsidR="00A266F8" w:rsidRDefault="00A266F8">
            <w:pPr>
              <w:rPr>
                <w:rFonts w:asciiTheme="minorHAnsi" w:hAnsiTheme="minorHAnsi"/>
                <w:sz w:val="24"/>
                <w:szCs w:val="24"/>
                <w:lang w:val="en-GB"/>
              </w:rPr>
            </w:pPr>
          </w:p>
        </w:tc>
        <w:tc>
          <w:tcPr>
            <w:tcW w:w="2137"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1620" w:type="dxa"/>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824" w:type="dxa"/>
          </w:tcPr>
          <w:p w:rsidR="00A266F8" w:rsidRDefault="00A266F8">
            <w:pPr>
              <w:rPr>
                <w:rFonts w:asciiTheme="minorHAnsi" w:hAnsiTheme="minorHAnsi"/>
                <w:sz w:val="24"/>
                <w:szCs w:val="24"/>
                <w:lang w:val="en-GB"/>
              </w:rPr>
            </w:pPr>
          </w:p>
        </w:tc>
      </w:tr>
      <w:tr w:rsidR="00A266F8" w:rsidTr="00CD61CC">
        <w:tc>
          <w:tcPr>
            <w:tcW w:w="1809" w:type="dxa"/>
            <w:hideMark/>
          </w:tcPr>
          <w:p w:rsidR="00A266F8" w:rsidRDefault="00CD61CC" w:rsidP="00CD61CC">
            <w:pPr>
              <w:rPr>
                <w:rFonts w:asciiTheme="minorHAnsi" w:hAnsiTheme="minorHAnsi"/>
                <w:sz w:val="24"/>
                <w:szCs w:val="24"/>
                <w:lang w:val="en-GB"/>
              </w:rPr>
            </w:pPr>
            <w:r>
              <w:rPr>
                <w:rFonts w:asciiTheme="minorHAnsi" w:hAnsiTheme="minorHAnsi"/>
                <w:sz w:val="24"/>
                <w:szCs w:val="24"/>
                <w:lang w:val="en-GB"/>
              </w:rPr>
              <w:t>2</w:t>
            </w:r>
            <w:r w:rsidRPr="00CD61CC">
              <w:rPr>
                <w:rFonts w:asciiTheme="minorHAnsi" w:hAnsiTheme="minorHAnsi"/>
                <w:sz w:val="24"/>
                <w:szCs w:val="24"/>
                <w:vertAlign w:val="superscript"/>
                <w:lang w:val="en-GB"/>
              </w:rPr>
              <w:t>nd</w:t>
            </w:r>
            <w:r>
              <w:rPr>
                <w:rFonts w:asciiTheme="minorHAnsi" w:hAnsiTheme="minorHAnsi"/>
                <w:sz w:val="24"/>
                <w:szCs w:val="24"/>
                <w:lang w:val="en-GB"/>
              </w:rPr>
              <w:t xml:space="preserve"> Evaluator</w:t>
            </w:r>
            <w:r w:rsidR="00A266F8">
              <w:rPr>
                <w:rFonts w:asciiTheme="minorHAnsi" w:hAnsiTheme="minorHAnsi"/>
                <w:sz w:val="24"/>
                <w:szCs w:val="24"/>
                <w:lang w:val="en-GB"/>
              </w:rPr>
              <w:t>:</w:t>
            </w:r>
          </w:p>
        </w:tc>
        <w:tc>
          <w:tcPr>
            <w:tcW w:w="426" w:type="dxa"/>
          </w:tcPr>
          <w:p w:rsidR="00A266F8" w:rsidRDefault="00A266F8">
            <w:pPr>
              <w:rPr>
                <w:rFonts w:asciiTheme="minorHAnsi" w:hAnsiTheme="minorHAnsi"/>
                <w:sz w:val="24"/>
                <w:szCs w:val="24"/>
                <w:lang w:val="en-GB"/>
              </w:rPr>
            </w:pPr>
          </w:p>
        </w:tc>
        <w:tc>
          <w:tcPr>
            <w:tcW w:w="2137"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1620"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6" w:type="dxa"/>
          </w:tcPr>
          <w:p w:rsidR="00A266F8" w:rsidRDefault="00A266F8">
            <w:pPr>
              <w:rPr>
                <w:rFonts w:asciiTheme="minorHAnsi" w:hAnsiTheme="minorHAnsi"/>
                <w:sz w:val="24"/>
                <w:szCs w:val="24"/>
                <w:lang w:val="en-GB"/>
              </w:rPr>
            </w:pPr>
          </w:p>
        </w:tc>
        <w:tc>
          <w:tcPr>
            <w:tcW w:w="2824"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r>
    </w:tbl>
    <w:p w:rsidR="00A266F8" w:rsidRDefault="00A266F8" w:rsidP="00A266F8">
      <w:pPr>
        <w:rPr>
          <w:rFonts w:asciiTheme="minorHAnsi" w:hAnsiTheme="minorHAnsi"/>
          <w:b/>
          <w:sz w:val="24"/>
          <w:szCs w:val="24"/>
          <w:lang w:val="en-GB"/>
        </w:rPr>
      </w:pPr>
      <w:r>
        <w:rPr>
          <w:rFonts w:asciiTheme="minorHAnsi" w:hAnsiTheme="minorHAnsi"/>
          <w:snapToGrid w:val="0"/>
          <w:sz w:val="24"/>
          <w:szCs w:val="24"/>
          <w:lang w:val="en-GB"/>
        </w:rPr>
        <w:br w:type="page"/>
      </w:r>
      <w:r>
        <w:rPr>
          <w:rFonts w:asciiTheme="minorHAnsi" w:hAnsiTheme="minorHAnsi"/>
          <w:b/>
          <w:sz w:val="24"/>
          <w:szCs w:val="24"/>
          <w:lang w:val="en-GB"/>
        </w:rPr>
        <w:lastRenderedPageBreak/>
        <w:t>Explanation</w:t>
      </w:r>
    </w:p>
    <w:p w:rsidR="00A266F8" w:rsidRDefault="00A266F8" w:rsidP="00A266F8">
      <w:pPr>
        <w:rPr>
          <w:rFonts w:asciiTheme="minorHAnsi" w:hAnsiTheme="minorHAnsi"/>
          <w:b/>
          <w:sz w:val="24"/>
          <w:szCs w:val="24"/>
          <w:lang w:val="en-GB"/>
        </w:rPr>
      </w:pPr>
    </w:p>
    <w:p w:rsidR="00A266F8" w:rsidRDefault="00A266F8" w:rsidP="00A266F8">
      <w:pPr>
        <w:rPr>
          <w:rFonts w:asciiTheme="minorHAnsi" w:hAnsiTheme="minorHAnsi"/>
          <w:b/>
          <w:sz w:val="24"/>
          <w:szCs w:val="24"/>
          <w:lang w:val="en-GB"/>
        </w:rPr>
      </w:pPr>
      <w:r>
        <w:rPr>
          <w:rFonts w:asciiTheme="minorHAnsi" w:hAnsiTheme="minorHAnsi"/>
          <w:b/>
          <w:sz w:val="24"/>
          <w:szCs w:val="24"/>
          <w:lang w:val="en-GB"/>
        </w:rPr>
        <w:t xml:space="preserve">1. Information for student and </w:t>
      </w:r>
      <w:r w:rsidR="00503627">
        <w:rPr>
          <w:rFonts w:asciiTheme="minorHAnsi" w:hAnsiTheme="minorHAnsi"/>
          <w:b/>
          <w:sz w:val="24"/>
          <w:szCs w:val="24"/>
          <w:lang w:val="en-GB"/>
        </w:rPr>
        <w:t>c</w:t>
      </w:r>
      <w:r>
        <w:rPr>
          <w:rFonts w:asciiTheme="minorHAnsi" w:hAnsiTheme="minorHAnsi"/>
          <w:b/>
          <w:sz w:val="24"/>
          <w:szCs w:val="24"/>
          <w:lang w:val="en-GB"/>
        </w:rPr>
        <w:t xml:space="preserve">hair </w:t>
      </w:r>
      <w:r w:rsidR="00503627">
        <w:rPr>
          <w:rFonts w:asciiTheme="minorHAnsi" w:hAnsiTheme="minorHAnsi"/>
          <w:b/>
          <w:sz w:val="24"/>
          <w:szCs w:val="24"/>
          <w:lang w:val="en-GB"/>
        </w:rPr>
        <w:t>g</w:t>
      </w:r>
      <w:r>
        <w:rPr>
          <w:rFonts w:asciiTheme="minorHAnsi" w:hAnsiTheme="minorHAnsi"/>
          <w:b/>
          <w:sz w:val="24"/>
          <w:szCs w:val="24"/>
          <w:lang w:val="en-GB"/>
        </w:rPr>
        <w:t>roup</w:t>
      </w:r>
    </w:p>
    <w:p w:rsidR="00CD61CC" w:rsidRDefault="00CD61CC" w:rsidP="00CD61CC">
      <w:pPr>
        <w:rPr>
          <w:rFonts w:asciiTheme="minorHAnsi" w:hAnsiTheme="minorHAnsi"/>
          <w:sz w:val="24"/>
          <w:szCs w:val="24"/>
          <w:lang w:val="en-GB"/>
        </w:rPr>
      </w:pPr>
      <w:r>
        <w:rPr>
          <w:rFonts w:asciiTheme="minorHAnsi" w:hAnsiTheme="minorHAnsi"/>
          <w:sz w:val="24"/>
          <w:szCs w:val="24"/>
          <w:lang w:val="en-GB"/>
        </w:rPr>
        <w:t>The study programme (study advisor) has to be informed about the arrangements a student wants to make for his/her thesis project in order to establish whether the programme permits the student to take this thesis, and to keep records of the student’s progress.</w:t>
      </w:r>
    </w:p>
    <w:p w:rsidR="00CD61CC" w:rsidRDefault="00CD61CC" w:rsidP="00CD61CC">
      <w:pPr>
        <w:rPr>
          <w:rFonts w:asciiTheme="minorHAnsi" w:hAnsiTheme="minorHAnsi"/>
          <w:sz w:val="24"/>
          <w:szCs w:val="24"/>
          <w:lang w:val="en-GB"/>
        </w:rPr>
      </w:pPr>
      <w:r>
        <w:rPr>
          <w:rFonts w:asciiTheme="minorHAnsi" w:hAnsiTheme="minorHAnsi"/>
          <w:sz w:val="24"/>
          <w:szCs w:val="24"/>
          <w:lang w:val="en-GB"/>
        </w:rPr>
        <w:t>The examiner will be the chair holder responsible for the thesis. The supervisor is responsible for daily supervision. Supervisor</w:t>
      </w:r>
      <w:r w:rsidR="00A6235C">
        <w:rPr>
          <w:rFonts w:asciiTheme="minorHAnsi" w:hAnsiTheme="minorHAnsi"/>
          <w:sz w:val="24"/>
          <w:szCs w:val="24"/>
          <w:lang w:val="en-GB"/>
        </w:rPr>
        <w:t>s</w:t>
      </w:r>
      <w:r>
        <w:rPr>
          <w:rFonts w:asciiTheme="minorHAnsi" w:hAnsiTheme="minorHAnsi"/>
          <w:sz w:val="24"/>
          <w:szCs w:val="24"/>
          <w:lang w:val="en-GB"/>
        </w:rPr>
        <w:t xml:space="preserve"> from an external organisation can only have an advisory role in the grading process. If more supervisors and chair groups are involved, each role should be explained under item 5.</w:t>
      </w:r>
    </w:p>
    <w:p w:rsidR="00A266F8" w:rsidRDefault="00A266F8" w:rsidP="00A266F8">
      <w:pPr>
        <w:rPr>
          <w:rFonts w:asciiTheme="minorHAnsi" w:hAnsiTheme="minorHAnsi"/>
          <w:sz w:val="24"/>
          <w:szCs w:val="24"/>
          <w:lang w:val="en-GB"/>
        </w:rPr>
      </w:pPr>
    </w:p>
    <w:p w:rsidR="00A266F8" w:rsidRDefault="00ED08F6" w:rsidP="00A266F8">
      <w:pPr>
        <w:rPr>
          <w:rFonts w:asciiTheme="minorHAnsi" w:hAnsiTheme="minorHAnsi"/>
          <w:sz w:val="24"/>
          <w:szCs w:val="24"/>
          <w:lang w:val="en-GB"/>
        </w:rPr>
      </w:pPr>
      <w:r>
        <w:rPr>
          <w:rFonts w:asciiTheme="minorHAnsi" w:hAnsiTheme="minorHAnsi"/>
          <w:b/>
          <w:sz w:val="24"/>
          <w:szCs w:val="24"/>
          <w:lang w:val="en-GB"/>
        </w:rPr>
        <w:t>2</w:t>
      </w:r>
      <w:r w:rsidR="00A266F8">
        <w:rPr>
          <w:rFonts w:asciiTheme="minorHAnsi" w:hAnsiTheme="minorHAnsi"/>
          <w:b/>
          <w:sz w:val="24"/>
          <w:szCs w:val="24"/>
          <w:lang w:val="en-GB"/>
        </w:rPr>
        <w:t>. Description and planning</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In general, reference can be made to an existing </w:t>
      </w:r>
      <w:r w:rsidR="005A7208">
        <w:rPr>
          <w:rFonts w:asciiTheme="minorHAnsi" w:hAnsiTheme="minorHAnsi"/>
          <w:sz w:val="24"/>
          <w:szCs w:val="24"/>
          <w:lang w:val="en-GB"/>
        </w:rPr>
        <w:t>c</w:t>
      </w:r>
      <w:r>
        <w:rPr>
          <w:rFonts w:asciiTheme="minorHAnsi" w:hAnsiTheme="minorHAnsi"/>
          <w:sz w:val="24"/>
          <w:szCs w:val="24"/>
          <w:lang w:val="en-GB"/>
        </w:rPr>
        <w:t xml:space="preserve">hair </w:t>
      </w:r>
      <w:r w:rsidR="005A7208">
        <w:rPr>
          <w:rFonts w:asciiTheme="minorHAnsi" w:hAnsiTheme="minorHAnsi"/>
          <w:sz w:val="24"/>
          <w:szCs w:val="24"/>
          <w:lang w:val="en-GB"/>
        </w:rPr>
        <w:t>g</w:t>
      </w:r>
      <w:r>
        <w:rPr>
          <w:rFonts w:asciiTheme="minorHAnsi" w:hAnsiTheme="minorHAnsi"/>
          <w:sz w:val="24"/>
          <w:szCs w:val="24"/>
          <w:lang w:val="en-GB"/>
        </w:rPr>
        <w:t xml:space="preserve">roup project proposal, including subject and type of activities. An important aspect is that the student has to write a </w:t>
      </w:r>
      <w:bookmarkStart w:id="1" w:name="_GoBack"/>
      <w:bookmarkEnd w:id="1"/>
      <w:r>
        <w:rPr>
          <w:rFonts w:asciiTheme="minorHAnsi" w:hAnsiTheme="minorHAnsi"/>
          <w:sz w:val="24"/>
          <w:szCs w:val="24"/>
          <w:lang w:val="en-GB"/>
        </w:rPr>
        <w:t>detailed project description and is aware of all the consequences with respect to type of activities, intensity and planning of work. If the student intends to interrupt the project for exams or a period of leave/absence, this has to be agreed with the supervisor in advance.</w:t>
      </w:r>
    </w:p>
    <w:p w:rsidR="00A266F8" w:rsidRDefault="00A266F8" w:rsidP="00A266F8">
      <w:pPr>
        <w:rPr>
          <w:rFonts w:asciiTheme="minorHAnsi" w:hAnsiTheme="minorHAnsi"/>
          <w:sz w:val="24"/>
          <w:szCs w:val="24"/>
          <w:lang w:val="en-GB"/>
        </w:rPr>
      </w:pPr>
    </w:p>
    <w:p w:rsidR="00A266F8" w:rsidRDefault="00ED08F6" w:rsidP="00A266F8">
      <w:pPr>
        <w:rPr>
          <w:rFonts w:asciiTheme="minorHAnsi" w:hAnsiTheme="minorHAnsi"/>
          <w:sz w:val="24"/>
          <w:szCs w:val="24"/>
          <w:lang w:val="en-GB"/>
        </w:rPr>
      </w:pPr>
      <w:r>
        <w:rPr>
          <w:rFonts w:asciiTheme="minorHAnsi" w:hAnsiTheme="minorHAnsi"/>
          <w:b/>
          <w:sz w:val="24"/>
          <w:szCs w:val="24"/>
          <w:lang w:val="en-GB"/>
        </w:rPr>
        <w:t>3</w:t>
      </w:r>
      <w:r w:rsidR="00A266F8">
        <w:rPr>
          <w:rFonts w:asciiTheme="minorHAnsi" w:hAnsiTheme="minorHAnsi"/>
          <w:b/>
          <w:sz w:val="24"/>
          <w:szCs w:val="24"/>
          <w:lang w:val="en-GB"/>
        </w:rPr>
        <w:t>. Arrangements on supervision</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Supervisors have their own guidelines for planning meetings with students and for involving co-workers. In cases where more supervisors and </w:t>
      </w:r>
      <w:r w:rsidR="005A7208">
        <w:rPr>
          <w:rFonts w:asciiTheme="minorHAnsi" w:hAnsiTheme="minorHAnsi"/>
          <w:sz w:val="24"/>
          <w:szCs w:val="24"/>
          <w:lang w:val="en-GB"/>
        </w:rPr>
        <w:t>c</w:t>
      </w:r>
      <w:r>
        <w:rPr>
          <w:rFonts w:asciiTheme="minorHAnsi" w:hAnsiTheme="minorHAnsi"/>
          <w:sz w:val="24"/>
          <w:szCs w:val="24"/>
          <w:lang w:val="en-GB"/>
        </w:rPr>
        <w:t xml:space="preserve">hair </w:t>
      </w:r>
      <w:r w:rsidR="005A7208">
        <w:rPr>
          <w:rFonts w:asciiTheme="minorHAnsi" w:hAnsiTheme="minorHAnsi"/>
          <w:sz w:val="24"/>
          <w:szCs w:val="24"/>
          <w:lang w:val="en-GB"/>
        </w:rPr>
        <w:t>g</w:t>
      </w:r>
      <w:r>
        <w:rPr>
          <w:rFonts w:asciiTheme="minorHAnsi" w:hAnsiTheme="minorHAnsi"/>
          <w:sz w:val="24"/>
          <w:szCs w:val="24"/>
          <w:lang w:val="en-GB"/>
        </w:rPr>
        <w:t xml:space="preserve">roups are involved, the student should not be confronted with conflicting rules and opinions: </w:t>
      </w:r>
      <w:r w:rsidR="005A7208">
        <w:rPr>
          <w:rFonts w:asciiTheme="minorHAnsi" w:hAnsiTheme="minorHAnsi"/>
          <w:sz w:val="24"/>
          <w:szCs w:val="24"/>
          <w:lang w:val="en-GB"/>
        </w:rPr>
        <w:t>The supervisor of the group bearing the code of the thesis should be the focal point for the student.</w:t>
      </w:r>
      <w:r w:rsidR="00957527">
        <w:rPr>
          <w:rFonts w:asciiTheme="minorHAnsi" w:hAnsiTheme="minorHAnsi"/>
          <w:sz w:val="24"/>
          <w:szCs w:val="24"/>
          <w:lang w:val="en-GB"/>
        </w:rPr>
        <w:t xml:space="preserve"> It is recommended to include an intermediate evaluation. </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 </w:t>
      </w:r>
    </w:p>
    <w:p w:rsidR="00A266F8" w:rsidRDefault="00ED08F6" w:rsidP="00A266F8">
      <w:pPr>
        <w:rPr>
          <w:rFonts w:asciiTheme="minorHAnsi" w:hAnsiTheme="minorHAnsi"/>
          <w:sz w:val="24"/>
          <w:szCs w:val="24"/>
          <w:lang w:val="en-GB"/>
        </w:rPr>
      </w:pPr>
      <w:r>
        <w:rPr>
          <w:rFonts w:asciiTheme="minorHAnsi" w:hAnsiTheme="minorHAnsi"/>
          <w:b/>
          <w:sz w:val="24"/>
          <w:szCs w:val="24"/>
          <w:lang w:val="en-GB"/>
        </w:rPr>
        <w:t>4</w:t>
      </w:r>
      <w:r w:rsidR="00A266F8">
        <w:rPr>
          <w:rFonts w:asciiTheme="minorHAnsi" w:hAnsiTheme="minorHAnsi"/>
          <w:b/>
          <w:sz w:val="24"/>
          <w:szCs w:val="24"/>
          <w:lang w:val="en-GB"/>
        </w:rPr>
        <w:t>. Arrangements on facilities</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w:t>
      </w:r>
      <w:r w:rsidR="005A7208">
        <w:rPr>
          <w:rFonts w:asciiTheme="minorHAnsi" w:hAnsiTheme="minorHAnsi"/>
          <w:sz w:val="24"/>
          <w:szCs w:val="24"/>
          <w:lang w:val="en-GB"/>
        </w:rPr>
        <w:t>c</w:t>
      </w:r>
      <w:r>
        <w:rPr>
          <w:rFonts w:asciiTheme="minorHAnsi" w:hAnsiTheme="minorHAnsi"/>
          <w:sz w:val="24"/>
          <w:szCs w:val="24"/>
          <w:lang w:val="en-GB"/>
        </w:rPr>
        <w:t xml:space="preserve">hair </w:t>
      </w:r>
      <w:r w:rsidR="005A7208">
        <w:rPr>
          <w:rFonts w:asciiTheme="minorHAnsi" w:hAnsiTheme="minorHAnsi"/>
          <w:sz w:val="24"/>
          <w:szCs w:val="24"/>
          <w:lang w:val="en-GB"/>
        </w:rPr>
        <w:t>g</w:t>
      </w:r>
      <w:r>
        <w:rPr>
          <w:rFonts w:asciiTheme="minorHAnsi" w:hAnsiTheme="minorHAnsi"/>
          <w:sz w:val="24"/>
          <w:szCs w:val="24"/>
          <w:lang w:val="en-GB"/>
        </w:rPr>
        <w:t>roup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w:t>
      </w:r>
      <w:r w:rsidR="00B2260C">
        <w:rPr>
          <w:rFonts w:asciiTheme="minorHAnsi" w:hAnsiTheme="minorHAnsi"/>
          <w:sz w:val="24"/>
          <w:szCs w:val="24"/>
          <w:lang w:val="en-GB"/>
        </w:rPr>
        <w:t xml:space="preserve"> to unpredictable circumstances</w:t>
      </w:r>
      <w:r>
        <w:rPr>
          <w:rFonts w:asciiTheme="minorHAnsi" w:hAnsiTheme="minorHAnsi"/>
          <w:sz w:val="24"/>
          <w:szCs w:val="24"/>
          <w:lang w:val="en-GB"/>
        </w:rPr>
        <w:t xml:space="preserve"> the thesis project may have to be adapted with respect t</w:t>
      </w:r>
      <w:r w:rsidR="00957527">
        <w:rPr>
          <w:rFonts w:asciiTheme="minorHAnsi" w:hAnsiTheme="minorHAnsi"/>
          <w:sz w:val="24"/>
          <w:szCs w:val="24"/>
          <w:lang w:val="en-GB"/>
        </w:rPr>
        <w:t xml:space="preserve">o time planning and/or content. </w:t>
      </w:r>
      <w:r>
        <w:rPr>
          <w:rFonts w:asciiTheme="minorHAnsi" w:hAnsiTheme="minorHAnsi"/>
          <w:sz w:val="24"/>
          <w:szCs w:val="24"/>
          <w:lang w:val="en-GB"/>
        </w:rPr>
        <w:t xml:space="preserve">The </w:t>
      </w:r>
      <w:r w:rsidR="005A7208">
        <w:rPr>
          <w:rFonts w:asciiTheme="minorHAnsi" w:hAnsiTheme="minorHAnsi"/>
          <w:sz w:val="24"/>
          <w:szCs w:val="24"/>
          <w:lang w:val="en-GB"/>
        </w:rPr>
        <w:t>c</w:t>
      </w:r>
      <w:r>
        <w:rPr>
          <w:rFonts w:asciiTheme="minorHAnsi" w:hAnsiTheme="minorHAnsi"/>
          <w:sz w:val="24"/>
          <w:szCs w:val="24"/>
          <w:lang w:val="en-GB"/>
        </w:rPr>
        <w:t xml:space="preserve">hair </w:t>
      </w:r>
      <w:r w:rsidR="005A7208">
        <w:rPr>
          <w:rFonts w:asciiTheme="minorHAnsi" w:hAnsiTheme="minorHAnsi"/>
          <w:sz w:val="24"/>
          <w:szCs w:val="24"/>
          <w:lang w:val="en-GB"/>
        </w:rPr>
        <w:t>g</w:t>
      </w:r>
      <w:r>
        <w:rPr>
          <w:rFonts w:asciiTheme="minorHAnsi" w:hAnsiTheme="minorHAnsi"/>
          <w:sz w:val="24"/>
          <w:szCs w:val="24"/>
          <w:lang w:val="en-GB"/>
        </w:rPr>
        <w:t>roup and the student then have to agree solutions together.</w:t>
      </w:r>
    </w:p>
    <w:p w:rsidR="0016354A" w:rsidRDefault="0016354A" w:rsidP="00A266F8">
      <w:pPr>
        <w:rPr>
          <w:rFonts w:asciiTheme="minorHAnsi" w:hAnsiTheme="minorHAnsi"/>
          <w:b/>
          <w:sz w:val="24"/>
          <w:szCs w:val="24"/>
          <w:lang w:val="en-GB"/>
        </w:rPr>
      </w:pPr>
    </w:p>
    <w:p w:rsidR="00A266F8" w:rsidRDefault="00ED08F6" w:rsidP="00A266F8">
      <w:pPr>
        <w:rPr>
          <w:rFonts w:asciiTheme="minorHAnsi" w:hAnsiTheme="minorHAnsi"/>
          <w:sz w:val="24"/>
          <w:szCs w:val="24"/>
          <w:lang w:val="en-GB"/>
        </w:rPr>
      </w:pPr>
      <w:r>
        <w:rPr>
          <w:rFonts w:asciiTheme="minorHAnsi" w:hAnsiTheme="minorHAnsi"/>
          <w:b/>
          <w:sz w:val="24"/>
          <w:szCs w:val="24"/>
          <w:lang w:val="en-GB"/>
        </w:rPr>
        <w:t>5</w:t>
      </w:r>
      <w:r w:rsidR="00A266F8">
        <w:rPr>
          <w:rFonts w:asciiTheme="minorHAnsi" w:hAnsiTheme="minorHAnsi"/>
          <w:b/>
          <w:sz w:val="24"/>
          <w:szCs w:val="24"/>
          <w:lang w:val="en-GB"/>
        </w:rPr>
        <w:t>. Arrangements on report</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Specific rules on the lay-out of a report, the transfer of data sets and processed results have to be agreed.</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thesis project may be part of a larger project in which external partners are involved, or in which results may be generated that require confidentially. The university has guidelines re protection and embargo of scientific results. Thesis reports can be registered with a restriction on disclosure of contents. The examiners and supervisor(s), however, always need a full copy to be able to assess the student. </w:t>
      </w:r>
    </w:p>
    <w:p w:rsidR="00A266F8" w:rsidRDefault="00A266F8" w:rsidP="00A266F8">
      <w:pPr>
        <w:rPr>
          <w:rFonts w:asciiTheme="minorHAnsi" w:hAnsiTheme="minorHAnsi"/>
          <w:sz w:val="24"/>
          <w:szCs w:val="24"/>
          <w:lang w:val="en-GB"/>
        </w:rPr>
      </w:pPr>
    </w:p>
    <w:p w:rsidR="00A266F8" w:rsidRDefault="00E61F24" w:rsidP="00A266F8">
      <w:pPr>
        <w:rPr>
          <w:rFonts w:asciiTheme="minorHAnsi" w:hAnsiTheme="minorHAnsi" w:cs="Arial"/>
          <w:kern w:val="36"/>
          <w:sz w:val="24"/>
          <w:szCs w:val="24"/>
          <w:lang w:val="en-GB"/>
        </w:rPr>
      </w:pPr>
      <w:r>
        <w:rPr>
          <w:rFonts w:asciiTheme="minorHAnsi" w:hAnsiTheme="minorHAnsi"/>
          <w:sz w:val="24"/>
          <w:szCs w:val="24"/>
          <w:lang w:val="en-GB"/>
        </w:rPr>
        <w:t>From October 2009, theses have</w:t>
      </w:r>
      <w:r w:rsidR="00A266F8">
        <w:rPr>
          <w:rFonts w:asciiTheme="minorHAnsi" w:hAnsiTheme="minorHAnsi"/>
          <w:sz w:val="24"/>
          <w:szCs w:val="24"/>
          <w:lang w:val="en-GB"/>
        </w:rPr>
        <w:t xml:space="preserve"> to be uploaded to the </w:t>
      </w:r>
      <w:r w:rsidR="00A266F8">
        <w:rPr>
          <w:rFonts w:asciiTheme="minorHAnsi" w:hAnsiTheme="minorHAnsi" w:cs="Arial"/>
          <w:kern w:val="36"/>
          <w:sz w:val="24"/>
          <w:szCs w:val="24"/>
          <w:lang w:val="en-GB"/>
        </w:rPr>
        <w:t>Wageningen UR Digital</w:t>
      </w:r>
      <w:r w:rsidR="00A266F8">
        <w:rPr>
          <w:rFonts w:asciiTheme="minorHAnsi" w:hAnsiTheme="minorHAnsi" w:cs="Arial"/>
          <w:color w:val="666699"/>
          <w:kern w:val="36"/>
          <w:sz w:val="24"/>
          <w:szCs w:val="24"/>
          <w:lang w:val="en-GB"/>
        </w:rPr>
        <w:t xml:space="preserve"> </w:t>
      </w:r>
      <w:r w:rsidR="00A266F8">
        <w:rPr>
          <w:rFonts w:asciiTheme="minorHAnsi" w:hAnsiTheme="minorHAnsi" w:cs="Arial"/>
          <w:kern w:val="36"/>
          <w:sz w:val="24"/>
          <w:szCs w:val="24"/>
          <w:lang w:val="en-GB"/>
        </w:rPr>
        <w:t>Library through the AIR (</w:t>
      </w:r>
      <w:r w:rsidR="00A266F8">
        <w:rPr>
          <w:rFonts w:asciiTheme="minorHAnsi" w:hAnsiTheme="minorHAnsi" w:cs="Arial"/>
          <w:sz w:val="24"/>
          <w:szCs w:val="24"/>
          <w:lang w:val="en-GB"/>
        </w:rPr>
        <w:t>Administration Enrolment data and Results)</w:t>
      </w:r>
      <w:r w:rsidR="00A266F8">
        <w:rPr>
          <w:rFonts w:asciiTheme="minorHAnsi" w:hAnsiTheme="minorHAnsi" w:cs="Arial"/>
          <w:kern w:val="36"/>
          <w:sz w:val="24"/>
          <w:szCs w:val="24"/>
          <w:lang w:val="en-GB"/>
        </w:rPr>
        <w:t>. It is up to the Chair Group and student to decide whether the thesis will be made public or not in the Digital Library.</w:t>
      </w:r>
    </w:p>
    <w:p w:rsidR="00A266F8" w:rsidRDefault="00A266F8" w:rsidP="00A266F8">
      <w:pPr>
        <w:rPr>
          <w:rFonts w:asciiTheme="minorHAnsi" w:hAnsiTheme="minorHAnsi" w:cs="Arial"/>
          <w:kern w:val="36"/>
          <w:sz w:val="24"/>
          <w:szCs w:val="24"/>
          <w:lang w:val="en-GB"/>
        </w:rPr>
      </w:pPr>
    </w:p>
    <w:p w:rsidR="00A266F8" w:rsidRDefault="00ED08F6" w:rsidP="00A266F8">
      <w:pPr>
        <w:rPr>
          <w:rFonts w:asciiTheme="minorHAnsi" w:hAnsiTheme="minorHAnsi"/>
          <w:sz w:val="24"/>
          <w:szCs w:val="24"/>
          <w:lang w:val="en-GB"/>
        </w:rPr>
      </w:pPr>
      <w:r>
        <w:rPr>
          <w:rFonts w:asciiTheme="minorHAnsi" w:hAnsiTheme="minorHAnsi"/>
          <w:b/>
          <w:sz w:val="24"/>
          <w:szCs w:val="24"/>
          <w:lang w:val="en-GB"/>
        </w:rPr>
        <w:t>6</w:t>
      </w:r>
      <w:r w:rsidR="00A266F8">
        <w:rPr>
          <w:rFonts w:asciiTheme="minorHAnsi" w:hAnsiTheme="minorHAnsi"/>
          <w:b/>
          <w:sz w:val="24"/>
          <w:szCs w:val="24"/>
          <w:lang w:val="en-GB"/>
        </w:rPr>
        <w:t>. Arrangement for individual situations</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lastRenderedPageBreak/>
        <w:t>Students can ask for specific facilities for example in the case of disabilities. The student and Chair Group can ask the study advisor or Dean for students for advice.</w:t>
      </w:r>
      <w:r w:rsidR="00957527">
        <w:rPr>
          <w:rFonts w:asciiTheme="minorHAnsi" w:hAnsiTheme="minorHAnsi"/>
          <w:sz w:val="24"/>
          <w:szCs w:val="24"/>
          <w:lang w:val="en-GB"/>
        </w:rPr>
        <w:t xml:space="preserve"> Additional arrangements for Do</w:t>
      </w:r>
      <w:r w:rsidR="004C56C0">
        <w:rPr>
          <w:rFonts w:asciiTheme="minorHAnsi" w:hAnsiTheme="minorHAnsi"/>
          <w:sz w:val="24"/>
          <w:szCs w:val="24"/>
          <w:lang w:val="en-GB"/>
        </w:rPr>
        <w:t>uble Degree students can be included here if needed.</w:t>
      </w:r>
    </w:p>
    <w:p w:rsidR="00A266F8" w:rsidRDefault="00A266F8" w:rsidP="00A266F8">
      <w:pPr>
        <w:rPr>
          <w:rFonts w:asciiTheme="minorHAnsi" w:hAnsiTheme="minorHAnsi"/>
          <w:sz w:val="24"/>
          <w:szCs w:val="24"/>
          <w:lang w:val="en-GB"/>
        </w:rPr>
      </w:pPr>
    </w:p>
    <w:p w:rsidR="00A266F8" w:rsidRDefault="00ED08F6" w:rsidP="00A266F8">
      <w:pPr>
        <w:rPr>
          <w:rFonts w:asciiTheme="minorHAnsi" w:hAnsiTheme="minorHAnsi"/>
          <w:sz w:val="24"/>
          <w:szCs w:val="24"/>
          <w:lang w:val="en-GB"/>
        </w:rPr>
      </w:pPr>
      <w:r>
        <w:rPr>
          <w:rFonts w:asciiTheme="minorHAnsi" w:hAnsiTheme="minorHAnsi"/>
          <w:b/>
          <w:sz w:val="24"/>
          <w:szCs w:val="24"/>
          <w:lang w:val="en-GB"/>
        </w:rPr>
        <w:t>7</w:t>
      </w:r>
      <w:r w:rsidR="00A266F8">
        <w:rPr>
          <w:rFonts w:asciiTheme="minorHAnsi" w:hAnsiTheme="minorHAnsi"/>
          <w:b/>
          <w:sz w:val="24"/>
          <w:szCs w:val="24"/>
          <w:lang w:val="en-GB"/>
        </w:rPr>
        <w:t>. Assessment procedure</w:t>
      </w:r>
    </w:p>
    <w:p w:rsidR="008603B2" w:rsidRPr="00577675" w:rsidRDefault="005A7208" w:rsidP="005A7208">
      <w:pPr>
        <w:widowControl/>
        <w:snapToGrid/>
        <w:spacing w:after="200"/>
        <w:rPr>
          <w:rFonts w:asciiTheme="minorHAnsi" w:hAnsiTheme="minorHAnsi"/>
          <w:sz w:val="24"/>
          <w:szCs w:val="24"/>
          <w:lang w:val="en-GB"/>
        </w:rPr>
      </w:pPr>
      <w:r>
        <w:rPr>
          <w:rFonts w:asciiTheme="minorHAnsi" w:hAnsiTheme="minorHAnsi"/>
          <w:sz w:val="24"/>
          <w:szCs w:val="24"/>
          <w:lang w:val="en-GB"/>
        </w:rPr>
        <w:t xml:space="preserve">In 2006, the Examining Boards and Board of the Education Institute </w:t>
      </w:r>
      <w:r w:rsidRPr="0016354A">
        <w:rPr>
          <w:rFonts w:asciiTheme="minorHAnsi" w:hAnsiTheme="minorHAnsi"/>
          <w:sz w:val="24"/>
          <w:szCs w:val="24"/>
          <w:lang w:val="en-GB"/>
        </w:rPr>
        <w:t>decided</w:t>
      </w:r>
      <w:r>
        <w:rPr>
          <w:rFonts w:asciiTheme="minorHAnsi" w:hAnsiTheme="minorHAnsi"/>
          <w:sz w:val="24"/>
          <w:szCs w:val="24"/>
          <w:lang w:val="en-GB"/>
        </w:rPr>
        <w:t xml:space="preserve"> that all WU chair groups have to use the standard assessment form for theses and appoint the examiner and a second evaluator. During the examination the examiner (or his/her WU representative) and at least one other WU supervisor/evaluator must be present. Within</w:t>
      </w:r>
      <w:r w:rsidR="00503627">
        <w:rPr>
          <w:rFonts w:asciiTheme="minorHAnsi" w:hAnsiTheme="minorHAnsi"/>
          <w:sz w:val="24"/>
          <w:szCs w:val="24"/>
          <w:lang w:val="en-GB"/>
        </w:rPr>
        <w:t xml:space="preserve"> the Food Science cluster, all chair g</w:t>
      </w:r>
      <w:r>
        <w:rPr>
          <w:rFonts w:asciiTheme="minorHAnsi" w:hAnsiTheme="minorHAnsi"/>
          <w:sz w:val="24"/>
          <w:szCs w:val="24"/>
          <w:lang w:val="en-GB"/>
        </w:rPr>
        <w:t xml:space="preserve">roups are using the same weight (percentages) of the assessment criteria and the same criteria within an assessment cluster on the Excel-form. The student should be informed about this weighting (item 9 of this agreement). </w:t>
      </w:r>
    </w:p>
    <w:p w:rsidR="002314B5" w:rsidRPr="00133A67" w:rsidRDefault="00A266F8" w:rsidP="00FD11C1">
      <w:pPr>
        <w:widowControl/>
        <w:snapToGrid/>
        <w:spacing w:after="200"/>
        <w:rPr>
          <w:rFonts w:asciiTheme="minorHAnsi" w:hAnsiTheme="minorHAnsi"/>
          <w:sz w:val="24"/>
          <w:szCs w:val="24"/>
          <w:lang w:val="en-GB"/>
        </w:rPr>
      </w:pPr>
      <w:r>
        <w:rPr>
          <w:rFonts w:asciiTheme="minorHAnsi" w:hAnsiTheme="minorHAnsi"/>
          <w:sz w:val="24"/>
          <w:szCs w:val="24"/>
          <w:lang w:val="en-GB"/>
        </w:rPr>
        <w:t xml:space="preserve"> </w:t>
      </w:r>
    </w:p>
    <w:p w:rsidR="003443C5" w:rsidRPr="005878D7" w:rsidRDefault="00A73E9A" w:rsidP="003443C5">
      <w:pPr>
        <w:widowControl/>
        <w:snapToGrid/>
        <w:spacing w:after="200" w:line="276" w:lineRule="auto"/>
        <w:rPr>
          <w:rFonts w:asciiTheme="minorHAnsi" w:hAnsiTheme="minorHAnsi"/>
          <w:b/>
          <w:bCs/>
          <w:noProof/>
          <w:sz w:val="24"/>
          <w:szCs w:val="24"/>
          <w:lang w:val="en-US" w:eastAsia="en-US"/>
        </w:rPr>
      </w:pPr>
      <w:r>
        <w:rPr>
          <w:noProof/>
          <w:lang w:val="en-US" w:eastAsia="en-US"/>
        </w:rPr>
        <w:br w:type="page"/>
      </w:r>
      <w:bookmarkStart w:id="2" w:name="_Toc478374309"/>
      <w:r w:rsidR="003443C5" w:rsidRPr="005878D7">
        <w:rPr>
          <w:rFonts w:asciiTheme="minorHAnsi" w:hAnsiTheme="minorHAnsi"/>
          <w:b/>
          <w:bCs/>
          <w:noProof/>
          <w:sz w:val="24"/>
          <w:szCs w:val="24"/>
          <w:lang w:val="en-US" w:eastAsia="en-US"/>
        </w:rPr>
        <w:lastRenderedPageBreak/>
        <w:t>Safety</w:t>
      </w:r>
      <w:bookmarkEnd w:id="2"/>
    </w:p>
    <w:p w:rsidR="003443C5" w:rsidRPr="005878D7" w:rsidRDefault="003443C5" w:rsidP="003443C5">
      <w:pPr>
        <w:widowControl/>
        <w:snapToGrid/>
        <w:spacing w:after="200" w:line="276" w:lineRule="auto"/>
        <w:rPr>
          <w:rFonts w:asciiTheme="minorHAnsi" w:hAnsiTheme="minorHAnsi"/>
          <w:noProof/>
          <w:sz w:val="24"/>
          <w:szCs w:val="24"/>
          <w:lang w:val="en-US" w:eastAsia="en-US"/>
        </w:rPr>
      </w:pPr>
      <w:r w:rsidRPr="005878D7">
        <w:rPr>
          <w:rFonts w:asciiTheme="minorHAnsi" w:hAnsiTheme="minorHAnsi"/>
          <w:noProof/>
          <w:sz w:val="24"/>
          <w:szCs w:val="24"/>
          <w:lang w:val="en-US" w:eastAsia="en-US"/>
        </w:rPr>
        <w:t>Before starting laboratory work, the new employee should read the document “</w:t>
      </w:r>
      <w:r w:rsidRPr="005878D7">
        <w:rPr>
          <w:rFonts w:asciiTheme="minorHAnsi" w:hAnsiTheme="minorHAnsi"/>
          <w:b/>
          <w:noProof/>
          <w:sz w:val="24"/>
          <w:szCs w:val="24"/>
          <w:lang w:val="en-US" w:eastAsia="en-US"/>
        </w:rPr>
        <w:t>Handbook AFSG</w:t>
      </w:r>
      <w:r w:rsidRPr="005878D7">
        <w:rPr>
          <w:rFonts w:asciiTheme="minorHAnsi" w:hAnsiTheme="minorHAnsi"/>
          <w:noProof/>
          <w:sz w:val="24"/>
          <w:szCs w:val="24"/>
          <w:lang w:val="en-US" w:eastAsia="en-US"/>
        </w:rPr>
        <w:t xml:space="preserve">” which can be found on the </w:t>
      </w:r>
      <w:hyperlink r:id="rId11" w:history="1">
        <w:r w:rsidRPr="005878D7">
          <w:rPr>
            <w:rStyle w:val="Hyperlink"/>
            <w:rFonts w:asciiTheme="minorHAnsi" w:hAnsiTheme="minorHAnsi"/>
            <w:noProof/>
            <w:sz w:val="24"/>
            <w:szCs w:val="24"/>
            <w:lang w:val="en-US" w:eastAsia="en-US"/>
          </w:rPr>
          <w:t>AFSG Safety &amp; Environment</w:t>
        </w:r>
      </w:hyperlink>
      <w:r w:rsidRPr="005878D7">
        <w:rPr>
          <w:rFonts w:asciiTheme="minorHAnsi" w:hAnsiTheme="minorHAnsi"/>
          <w:noProof/>
          <w:sz w:val="24"/>
          <w:szCs w:val="24"/>
          <w:lang w:val="en-US" w:eastAsia="en-US"/>
        </w:rPr>
        <w:t xml:space="preserve"> intranet site.</w:t>
      </w:r>
    </w:p>
    <w:p w:rsidR="003443C5" w:rsidRPr="005878D7" w:rsidRDefault="003443C5" w:rsidP="003443C5">
      <w:pPr>
        <w:widowControl/>
        <w:snapToGrid/>
        <w:spacing w:after="200" w:line="276" w:lineRule="auto"/>
        <w:rPr>
          <w:rFonts w:asciiTheme="minorHAnsi" w:hAnsiTheme="minorHAnsi"/>
          <w:noProof/>
          <w:sz w:val="24"/>
          <w:szCs w:val="24"/>
          <w:lang w:val="en-US" w:eastAsia="en-US"/>
        </w:rPr>
      </w:pPr>
      <w:r w:rsidRPr="005878D7">
        <w:rPr>
          <w:rFonts w:asciiTheme="minorHAnsi" w:hAnsiTheme="minorHAnsi"/>
          <w:noProof/>
          <w:sz w:val="24"/>
          <w:szCs w:val="24"/>
          <w:lang w:val="en-US" w:eastAsia="en-US"/>
        </w:rPr>
        <w:t>The new employee / student should understand specific safety matters within his/her laboratory: location of fire extinguisher, eye showers and emergency exit(s). Attend the obligatory course on safety (make sure the safety lecture is planned). Safety lectures are given every 2</w:t>
      </w:r>
      <w:r w:rsidRPr="005878D7">
        <w:rPr>
          <w:rFonts w:asciiTheme="minorHAnsi" w:hAnsiTheme="minorHAnsi"/>
          <w:noProof/>
          <w:sz w:val="24"/>
          <w:szCs w:val="24"/>
          <w:vertAlign w:val="superscript"/>
          <w:lang w:val="en-US" w:eastAsia="en-US"/>
        </w:rPr>
        <w:t>nd</w:t>
      </w:r>
      <w:r w:rsidRPr="005878D7">
        <w:rPr>
          <w:rFonts w:asciiTheme="minorHAnsi" w:hAnsiTheme="minorHAnsi"/>
          <w:noProof/>
          <w:sz w:val="24"/>
          <w:szCs w:val="24"/>
          <w:lang w:val="en-US" w:eastAsia="en-US"/>
        </w:rPr>
        <w:t xml:space="preserve"> Tuesday of the month from 9:00 - 10:30 by </w:t>
      </w:r>
      <w:hyperlink r:id="rId12" w:history="1">
        <w:r w:rsidRPr="005878D7">
          <w:rPr>
            <w:rStyle w:val="Hyperlink"/>
            <w:rFonts w:asciiTheme="minorHAnsi" w:hAnsiTheme="minorHAnsi"/>
            <w:noProof/>
            <w:sz w:val="24"/>
            <w:szCs w:val="24"/>
            <w:lang w:val="en-US" w:eastAsia="en-US"/>
          </w:rPr>
          <w:t>Cees van de Haar</w:t>
        </w:r>
      </w:hyperlink>
      <w:r w:rsidRPr="005878D7">
        <w:rPr>
          <w:rFonts w:asciiTheme="minorHAnsi" w:hAnsiTheme="minorHAnsi"/>
          <w:noProof/>
          <w:sz w:val="24"/>
          <w:szCs w:val="24"/>
          <w:lang w:val="en-US" w:eastAsia="en-US"/>
        </w:rPr>
        <w:t xml:space="preserve">(room 0031; tel. 80117). Information about the location of the lectures will be provided by e-mail. </w:t>
      </w:r>
    </w:p>
    <w:p w:rsidR="003443C5" w:rsidRPr="005878D7" w:rsidRDefault="003443C5" w:rsidP="003443C5">
      <w:pPr>
        <w:widowControl/>
        <w:snapToGrid/>
        <w:spacing w:after="200" w:line="276" w:lineRule="auto"/>
        <w:rPr>
          <w:rFonts w:asciiTheme="minorHAnsi" w:hAnsiTheme="minorHAnsi"/>
          <w:noProof/>
          <w:sz w:val="24"/>
          <w:szCs w:val="24"/>
          <w:lang w:val="en-US" w:eastAsia="en-US"/>
        </w:rPr>
      </w:pPr>
      <w:r w:rsidRPr="005878D7">
        <w:rPr>
          <w:rFonts w:asciiTheme="minorHAnsi" w:hAnsiTheme="minorHAnsi"/>
          <w:noProof/>
          <w:sz w:val="24"/>
          <w:szCs w:val="24"/>
          <w:lang w:val="en-US" w:eastAsia="en-US"/>
        </w:rPr>
        <w:t>In case the evacuation alarm sounds (the so called ‘slow whoop’) everybody has to leave the building immediately and follow instructions of the emergency team. Gather on the car parking on the east side of the AXIS-X building. Twice a year there will be an evacuation exercise.</w:t>
      </w:r>
    </w:p>
    <w:p w:rsidR="005878D7" w:rsidRPr="005878D7" w:rsidRDefault="005878D7" w:rsidP="003443C5">
      <w:pPr>
        <w:widowControl/>
        <w:snapToGrid/>
        <w:spacing w:after="200" w:line="276" w:lineRule="auto"/>
        <w:rPr>
          <w:rFonts w:asciiTheme="minorHAnsi" w:hAnsiTheme="minorHAnsi"/>
          <w:b/>
          <w:bCs/>
          <w:noProof/>
          <w:sz w:val="24"/>
          <w:szCs w:val="24"/>
          <w:lang w:val="en-US" w:eastAsia="en-US"/>
        </w:rPr>
      </w:pPr>
      <w:bookmarkStart w:id="3" w:name="_Toc478374310"/>
    </w:p>
    <w:p w:rsidR="003443C5" w:rsidRPr="005878D7" w:rsidRDefault="003443C5" w:rsidP="003443C5">
      <w:pPr>
        <w:widowControl/>
        <w:snapToGrid/>
        <w:spacing w:after="200" w:line="276" w:lineRule="auto"/>
        <w:rPr>
          <w:rFonts w:asciiTheme="minorHAnsi" w:hAnsiTheme="minorHAnsi"/>
          <w:b/>
          <w:bCs/>
          <w:noProof/>
          <w:sz w:val="24"/>
          <w:szCs w:val="24"/>
          <w:lang w:val="en-US" w:eastAsia="en-US"/>
        </w:rPr>
      </w:pPr>
      <w:r w:rsidRPr="005878D7">
        <w:rPr>
          <w:rFonts w:asciiTheme="minorHAnsi" w:hAnsiTheme="minorHAnsi"/>
          <w:b/>
          <w:bCs/>
          <w:noProof/>
          <w:sz w:val="24"/>
          <w:szCs w:val="24"/>
          <w:lang w:val="en-US" w:eastAsia="en-US"/>
        </w:rPr>
        <w:t>Working after office hours</w:t>
      </w:r>
      <w:bookmarkEnd w:id="3"/>
    </w:p>
    <w:p w:rsidR="003443C5" w:rsidRPr="005878D7" w:rsidRDefault="003443C5" w:rsidP="003443C5">
      <w:pPr>
        <w:widowControl/>
        <w:snapToGrid/>
        <w:spacing w:after="200" w:line="276" w:lineRule="auto"/>
        <w:rPr>
          <w:rFonts w:asciiTheme="minorHAnsi" w:hAnsiTheme="minorHAnsi"/>
          <w:noProof/>
          <w:sz w:val="24"/>
          <w:szCs w:val="24"/>
          <w:lang w:val="en-US" w:eastAsia="en-US"/>
        </w:rPr>
      </w:pPr>
      <w:r w:rsidRPr="005878D7">
        <w:rPr>
          <w:rFonts w:asciiTheme="minorHAnsi" w:hAnsiTheme="minorHAnsi"/>
          <w:noProof/>
          <w:sz w:val="24"/>
          <w:szCs w:val="24"/>
          <w:lang w:val="en-US" w:eastAsia="en-US"/>
        </w:rPr>
        <w:t xml:space="preserve">Office hours are defined as hours from 8:00 – 18:00 h. on Monday to Friday with the exception of public holidays. Working outside office hours in the laboratories is not encouraged. Working outside office hours is allowed if it is really necessary, but </w:t>
      </w:r>
      <w:r w:rsidRPr="005878D7">
        <w:rPr>
          <w:rFonts w:asciiTheme="minorHAnsi" w:hAnsiTheme="minorHAnsi"/>
          <w:b/>
          <w:noProof/>
          <w:sz w:val="24"/>
          <w:szCs w:val="24"/>
          <w:lang w:val="en-US" w:eastAsia="en-US"/>
        </w:rPr>
        <w:t>never</w:t>
      </w:r>
      <w:r w:rsidRPr="005878D7">
        <w:rPr>
          <w:rFonts w:asciiTheme="minorHAnsi" w:hAnsiTheme="minorHAnsi"/>
          <w:noProof/>
          <w:sz w:val="24"/>
          <w:szCs w:val="24"/>
          <w:lang w:val="en-US" w:eastAsia="en-US"/>
        </w:rPr>
        <w:t xml:space="preserve"> work alone in the laboratory. Everyone working (both in office and laboratory) outside office hours must register at the reception.</w:t>
      </w:r>
    </w:p>
    <w:p w:rsidR="003443C5" w:rsidRPr="005878D7" w:rsidRDefault="003443C5" w:rsidP="003443C5">
      <w:pPr>
        <w:widowControl/>
        <w:snapToGrid/>
        <w:spacing w:after="200" w:line="276" w:lineRule="auto"/>
        <w:rPr>
          <w:rFonts w:asciiTheme="minorHAnsi" w:hAnsiTheme="minorHAnsi"/>
          <w:noProof/>
          <w:sz w:val="24"/>
          <w:szCs w:val="24"/>
          <w:lang w:val="en-US" w:eastAsia="en-US"/>
        </w:rPr>
      </w:pPr>
    </w:p>
    <w:p w:rsidR="003443C5" w:rsidRPr="005878D7" w:rsidRDefault="003443C5" w:rsidP="003443C5">
      <w:pPr>
        <w:widowControl/>
        <w:snapToGrid/>
        <w:spacing w:after="200" w:line="276" w:lineRule="auto"/>
        <w:rPr>
          <w:rFonts w:asciiTheme="minorHAnsi" w:hAnsiTheme="minorHAnsi"/>
          <w:noProof/>
          <w:sz w:val="24"/>
          <w:szCs w:val="24"/>
          <w:lang w:val="en-US" w:eastAsia="en-US"/>
        </w:rPr>
      </w:pPr>
      <w:r w:rsidRPr="005878D7">
        <w:rPr>
          <w:rFonts w:asciiTheme="minorHAnsi" w:hAnsiTheme="minorHAnsi"/>
          <w:noProof/>
          <w:sz w:val="24"/>
          <w:szCs w:val="24"/>
          <w:lang w:val="en-US" w:eastAsia="en-US"/>
        </w:rPr>
        <w:t>During week days the AXIS building is open from Monday-Friday 7:00 - 22:00 h.</w:t>
      </w:r>
    </w:p>
    <w:p w:rsidR="003443C5" w:rsidRPr="005878D7" w:rsidRDefault="003443C5" w:rsidP="003443C5">
      <w:pPr>
        <w:widowControl/>
        <w:numPr>
          <w:ilvl w:val="1"/>
          <w:numId w:val="2"/>
        </w:numPr>
        <w:snapToGrid/>
        <w:spacing w:after="200" w:line="276" w:lineRule="auto"/>
        <w:rPr>
          <w:rFonts w:asciiTheme="minorHAnsi" w:hAnsiTheme="minorHAnsi"/>
          <w:noProof/>
          <w:sz w:val="24"/>
          <w:szCs w:val="24"/>
          <w:lang w:val="en-GB" w:eastAsia="en-US"/>
        </w:rPr>
      </w:pPr>
      <w:r w:rsidRPr="005878D7">
        <w:rPr>
          <w:rFonts w:asciiTheme="minorHAnsi" w:hAnsiTheme="minorHAnsi"/>
          <w:noProof/>
          <w:sz w:val="24"/>
          <w:szCs w:val="24"/>
          <w:lang w:val="en-US" w:eastAsia="en-US"/>
        </w:rPr>
        <w:t>In between</w:t>
      </w:r>
      <w:r w:rsidRPr="005878D7">
        <w:rPr>
          <w:rFonts w:asciiTheme="minorHAnsi" w:hAnsiTheme="minorHAnsi"/>
          <w:noProof/>
          <w:sz w:val="24"/>
          <w:szCs w:val="24"/>
          <w:lang w:val="en-GB" w:eastAsia="en-US"/>
        </w:rPr>
        <w:t xml:space="preserve"> 18:00 – 7:00 h, all FCH-labs and FCH-annexes will be locked and can only be entered by the AXIS WUR-keycard.</w:t>
      </w:r>
    </w:p>
    <w:p w:rsidR="003443C5" w:rsidRPr="005878D7" w:rsidRDefault="003443C5" w:rsidP="003443C5">
      <w:pPr>
        <w:widowControl/>
        <w:numPr>
          <w:ilvl w:val="1"/>
          <w:numId w:val="2"/>
        </w:numPr>
        <w:snapToGrid/>
        <w:spacing w:after="200" w:line="276" w:lineRule="auto"/>
        <w:rPr>
          <w:rFonts w:asciiTheme="minorHAnsi" w:hAnsiTheme="minorHAnsi"/>
          <w:noProof/>
          <w:sz w:val="24"/>
          <w:szCs w:val="24"/>
          <w:lang w:val="en-GB" w:eastAsia="en-US"/>
        </w:rPr>
      </w:pPr>
      <w:r w:rsidRPr="005878D7">
        <w:rPr>
          <w:rFonts w:asciiTheme="minorHAnsi" w:hAnsiTheme="minorHAnsi"/>
          <w:noProof/>
          <w:sz w:val="24"/>
          <w:szCs w:val="24"/>
          <w:lang w:val="en-GB" w:eastAsia="en-US"/>
        </w:rPr>
        <w:t>If you (assume that you) are the last person who is leaving a lab, turn off the light and radio.</w:t>
      </w:r>
    </w:p>
    <w:p w:rsidR="003443C5" w:rsidRPr="005878D7" w:rsidRDefault="003443C5" w:rsidP="003443C5">
      <w:pPr>
        <w:widowControl/>
        <w:numPr>
          <w:ilvl w:val="1"/>
          <w:numId w:val="2"/>
        </w:numPr>
        <w:snapToGrid/>
        <w:spacing w:after="200" w:line="276" w:lineRule="auto"/>
        <w:rPr>
          <w:rFonts w:asciiTheme="minorHAnsi" w:hAnsiTheme="minorHAnsi"/>
          <w:noProof/>
          <w:sz w:val="24"/>
          <w:szCs w:val="24"/>
          <w:lang w:val="en-GB" w:eastAsia="en-US"/>
        </w:rPr>
      </w:pPr>
      <w:r w:rsidRPr="005878D7">
        <w:rPr>
          <w:rFonts w:asciiTheme="minorHAnsi" w:hAnsiTheme="minorHAnsi"/>
          <w:noProof/>
          <w:sz w:val="24"/>
          <w:szCs w:val="24"/>
          <w:lang w:val="en-GB" w:eastAsia="en-US"/>
        </w:rPr>
        <w:t>You can work until 22:00 h. At 21:45 h. an alarm will go off and you have to leave the building before 22:00 h. From 22:00 - 7:00 h. the AXIS is closed to all people.</w:t>
      </w:r>
    </w:p>
    <w:p w:rsidR="003443C5" w:rsidRPr="005878D7" w:rsidRDefault="003443C5" w:rsidP="003443C5">
      <w:pPr>
        <w:widowControl/>
        <w:snapToGrid/>
        <w:spacing w:after="200" w:line="276" w:lineRule="auto"/>
        <w:rPr>
          <w:rFonts w:asciiTheme="minorHAnsi" w:hAnsiTheme="minorHAnsi"/>
          <w:noProof/>
          <w:sz w:val="24"/>
          <w:szCs w:val="24"/>
          <w:lang w:val="en-US" w:eastAsia="en-US"/>
        </w:rPr>
      </w:pPr>
    </w:p>
    <w:p w:rsidR="003443C5" w:rsidRPr="005878D7" w:rsidRDefault="003443C5" w:rsidP="003443C5">
      <w:pPr>
        <w:widowControl/>
        <w:snapToGrid/>
        <w:spacing w:after="200" w:line="276" w:lineRule="auto"/>
        <w:rPr>
          <w:rFonts w:asciiTheme="minorHAnsi" w:hAnsiTheme="minorHAnsi"/>
          <w:noProof/>
          <w:sz w:val="24"/>
          <w:szCs w:val="24"/>
          <w:lang w:val="en-US" w:eastAsia="en-US"/>
        </w:rPr>
      </w:pPr>
      <w:r w:rsidRPr="005878D7">
        <w:rPr>
          <w:rFonts w:asciiTheme="minorHAnsi" w:hAnsiTheme="minorHAnsi"/>
          <w:noProof/>
          <w:sz w:val="24"/>
          <w:szCs w:val="24"/>
          <w:lang w:val="en-US" w:eastAsia="en-US"/>
        </w:rPr>
        <w:t xml:space="preserve">In the </w:t>
      </w:r>
      <w:r w:rsidRPr="005878D7">
        <w:rPr>
          <w:rFonts w:asciiTheme="minorHAnsi" w:hAnsiTheme="minorHAnsi"/>
          <w:b/>
          <w:noProof/>
          <w:sz w:val="24"/>
          <w:szCs w:val="24"/>
          <w:lang w:val="en-US" w:eastAsia="en-US"/>
        </w:rPr>
        <w:t>weekend and on public holidays</w:t>
      </w:r>
      <w:r w:rsidRPr="005878D7">
        <w:rPr>
          <w:rFonts w:asciiTheme="minorHAnsi" w:hAnsiTheme="minorHAnsi"/>
          <w:noProof/>
          <w:sz w:val="24"/>
          <w:szCs w:val="24"/>
          <w:lang w:val="en-US" w:eastAsia="en-US"/>
        </w:rPr>
        <w:t xml:space="preserve"> the AXIS is open from 9:00 – 19:30 h. When you enter the AXIS building it is obliged to register at the reception office. At 19:15 an alarm will go off and you have to leave the building before 19:30 h. Before leaving the building you have to sign OUT at the reception office. Please take notice of points a-f, mentioned below.</w:t>
      </w:r>
    </w:p>
    <w:p w:rsidR="003443C5" w:rsidRPr="005878D7" w:rsidRDefault="003443C5" w:rsidP="003443C5">
      <w:pPr>
        <w:widowControl/>
        <w:numPr>
          <w:ilvl w:val="0"/>
          <w:numId w:val="3"/>
        </w:numPr>
        <w:snapToGrid/>
        <w:spacing w:after="200" w:line="276" w:lineRule="auto"/>
        <w:rPr>
          <w:rFonts w:asciiTheme="minorHAnsi" w:hAnsiTheme="minorHAnsi"/>
          <w:noProof/>
          <w:sz w:val="24"/>
          <w:szCs w:val="24"/>
          <w:lang w:val="en-GB" w:eastAsia="en-US"/>
        </w:rPr>
      </w:pPr>
      <w:r w:rsidRPr="005878D7">
        <w:rPr>
          <w:rFonts w:asciiTheme="minorHAnsi" w:hAnsiTheme="minorHAnsi"/>
          <w:noProof/>
          <w:sz w:val="24"/>
          <w:szCs w:val="24"/>
          <w:lang w:val="en-GB" w:eastAsia="en-US"/>
        </w:rPr>
        <w:t>You need a WUR-keycard to enter the AXIS buildings, all FCH-labs, FCH-annexes and to leave the building.</w:t>
      </w:r>
    </w:p>
    <w:p w:rsidR="003443C5" w:rsidRPr="005878D7" w:rsidRDefault="003443C5" w:rsidP="003443C5">
      <w:pPr>
        <w:widowControl/>
        <w:numPr>
          <w:ilvl w:val="0"/>
          <w:numId w:val="3"/>
        </w:numPr>
        <w:snapToGrid/>
        <w:spacing w:after="200" w:line="276" w:lineRule="auto"/>
        <w:rPr>
          <w:rFonts w:asciiTheme="minorHAnsi" w:hAnsiTheme="minorHAnsi"/>
          <w:noProof/>
          <w:sz w:val="24"/>
          <w:szCs w:val="24"/>
          <w:lang w:val="en-GB" w:eastAsia="en-US"/>
        </w:rPr>
      </w:pPr>
      <w:r w:rsidRPr="005878D7">
        <w:rPr>
          <w:rFonts w:asciiTheme="minorHAnsi" w:hAnsiTheme="minorHAnsi"/>
          <w:noProof/>
          <w:sz w:val="24"/>
          <w:szCs w:val="24"/>
          <w:lang w:val="en-GB" w:eastAsia="en-US"/>
        </w:rPr>
        <w:lastRenderedPageBreak/>
        <w:t xml:space="preserve">The building only can be entered at the reception-side. When you need the West side entrance (e.g. to visit Q3) a special keycard can be provided at the reception or in the secretary office. </w:t>
      </w:r>
    </w:p>
    <w:p w:rsidR="003443C5" w:rsidRPr="005878D7" w:rsidRDefault="003443C5" w:rsidP="003443C5">
      <w:pPr>
        <w:widowControl/>
        <w:numPr>
          <w:ilvl w:val="0"/>
          <w:numId w:val="3"/>
        </w:numPr>
        <w:snapToGrid/>
        <w:spacing w:after="200" w:line="276" w:lineRule="auto"/>
        <w:rPr>
          <w:rFonts w:asciiTheme="minorHAnsi" w:hAnsiTheme="minorHAnsi"/>
          <w:noProof/>
          <w:sz w:val="24"/>
          <w:szCs w:val="24"/>
          <w:lang w:val="en-GB" w:eastAsia="en-US"/>
        </w:rPr>
      </w:pPr>
      <w:r w:rsidRPr="005878D7">
        <w:rPr>
          <w:rFonts w:asciiTheme="minorHAnsi" w:hAnsiTheme="minorHAnsi"/>
          <w:noProof/>
          <w:sz w:val="24"/>
          <w:szCs w:val="24"/>
          <w:lang w:val="en-GB" w:eastAsia="en-US"/>
        </w:rPr>
        <w:t xml:space="preserve">Sign in at the reception, and </w:t>
      </w:r>
      <w:r w:rsidRPr="005878D7">
        <w:rPr>
          <w:rFonts w:asciiTheme="minorHAnsi" w:hAnsiTheme="minorHAnsi"/>
          <w:noProof/>
          <w:sz w:val="24"/>
          <w:szCs w:val="24"/>
          <w:u w:val="single"/>
          <w:lang w:val="en-GB" w:eastAsia="en-US"/>
        </w:rPr>
        <w:t>do not forget</w:t>
      </w:r>
      <w:r w:rsidRPr="005878D7">
        <w:rPr>
          <w:rFonts w:asciiTheme="minorHAnsi" w:hAnsiTheme="minorHAnsi"/>
          <w:noProof/>
          <w:sz w:val="24"/>
          <w:szCs w:val="24"/>
          <w:lang w:val="en-GB" w:eastAsia="en-US"/>
        </w:rPr>
        <w:t xml:space="preserve"> to sign out when leaving.</w:t>
      </w:r>
    </w:p>
    <w:p w:rsidR="003443C5" w:rsidRPr="005878D7" w:rsidRDefault="003443C5" w:rsidP="003443C5">
      <w:pPr>
        <w:widowControl/>
        <w:numPr>
          <w:ilvl w:val="0"/>
          <w:numId w:val="3"/>
        </w:numPr>
        <w:snapToGrid/>
        <w:spacing w:after="200" w:line="276" w:lineRule="auto"/>
        <w:rPr>
          <w:rFonts w:asciiTheme="minorHAnsi" w:hAnsiTheme="minorHAnsi"/>
          <w:noProof/>
          <w:sz w:val="24"/>
          <w:szCs w:val="24"/>
          <w:lang w:val="en-GB" w:eastAsia="en-US"/>
        </w:rPr>
      </w:pPr>
      <w:r w:rsidRPr="005878D7">
        <w:rPr>
          <w:rFonts w:asciiTheme="minorHAnsi" w:hAnsiTheme="minorHAnsi"/>
          <w:noProof/>
          <w:sz w:val="24"/>
          <w:szCs w:val="24"/>
          <w:lang w:val="en-GB" w:eastAsia="en-US"/>
        </w:rPr>
        <w:t>You are not allowed to work in the laboratory, unless one of the following activities, or alike, needs to be performed: (i) Checking if equipment is running properly (e.g. GC, (U)HPLC, micromalting system); (ii) Inoculation of media for microbiological experiments; (iii) Starting and stopping time course incubations. When performing these activities, or alike, it is obliged to wear a “no-movement” alarm (place it on your waistband to prevent a FALSE alarm). Ask for the “no-movement” alarm at the reception. If you are a BSc/MSc student, your supervisor (PhD student) should be informed about your laboratory activities.</w:t>
      </w:r>
    </w:p>
    <w:p w:rsidR="003443C5" w:rsidRPr="005878D7" w:rsidRDefault="003443C5" w:rsidP="003443C5">
      <w:pPr>
        <w:widowControl/>
        <w:numPr>
          <w:ilvl w:val="0"/>
          <w:numId w:val="3"/>
        </w:numPr>
        <w:snapToGrid/>
        <w:spacing w:after="200" w:line="276" w:lineRule="auto"/>
        <w:rPr>
          <w:rFonts w:asciiTheme="minorHAnsi" w:hAnsiTheme="minorHAnsi"/>
          <w:noProof/>
          <w:sz w:val="24"/>
          <w:szCs w:val="24"/>
          <w:lang w:val="en-GB" w:eastAsia="en-US"/>
        </w:rPr>
      </w:pPr>
      <w:r w:rsidRPr="005878D7">
        <w:rPr>
          <w:rFonts w:asciiTheme="minorHAnsi" w:hAnsiTheme="minorHAnsi"/>
          <w:noProof/>
          <w:sz w:val="24"/>
          <w:szCs w:val="24"/>
          <w:lang w:val="en-GB" w:eastAsia="en-US"/>
        </w:rPr>
        <w:t>In exceptional cases, BSc/MSc/PhD students are allowed to perform more extensive lab-work, but only when a 2</w:t>
      </w:r>
      <w:r w:rsidRPr="005878D7">
        <w:rPr>
          <w:rFonts w:asciiTheme="minorHAnsi" w:hAnsiTheme="minorHAnsi"/>
          <w:noProof/>
          <w:sz w:val="24"/>
          <w:szCs w:val="24"/>
          <w:vertAlign w:val="superscript"/>
          <w:lang w:val="en-GB" w:eastAsia="en-US"/>
        </w:rPr>
        <w:t>nd</w:t>
      </w:r>
      <w:r w:rsidRPr="005878D7">
        <w:rPr>
          <w:rFonts w:asciiTheme="minorHAnsi" w:hAnsiTheme="minorHAnsi"/>
          <w:noProof/>
          <w:sz w:val="24"/>
          <w:szCs w:val="24"/>
          <w:lang w:val="en-GB" w:eastAsia="en-US"/>
        </w:rPr>
        <w:t xml:space="preserve"> person is present in the same laboratory room (regardless of the type of work). Beforehand, register yourself in the agenda at Jolanda’s office, to help notifying each other. In all cases, discuss your activities with your direct supervisor and the (assistant) professor.</w:t>
      </w:r>
    </w:p>
    <w:p w:rsidR="003443C5" w:rsidRPr="005878D7" w:rsidRDefault="003443C5" w:rsidP="003443C5">
      <w:pPr>
        <w:widowControl/>
        <w:numPr>
          <w:ilvl w:val="0"/>
          <w:numId w:val="3"/>
        </w:numPr>
        <w:snapToGrid/>
        <w:spacing w:after="200" w:line="276" w:lineRule="auto"/>
        <w:rPr>
          <w:rFonts w:asciiTheme="minorHAnsi" w:hAnsiTheme="minorHAnsi"/>
          <w:noProof/>
          <w:sz w:val="24"/>
          <w:szCs w:val="24"/>
          <w:lang w:val="en-GB" w:eastAsia="en-US"/>
        </w:rPr>
      </w:pPr>
      <w:r w:rsidRPr="005878D7">
        <w:rPr>
          <w:rFonts w:asciiTheme="minorHAnsi" w:hAnsiTheme="minorHAnsi"/>
          <w:noProof/>
          <w:sz w:val="24"/>
          <w:szCs w:val="24"/>
          <w:lang w:val="en-GB" w:eastAsia="en-US"/>
        </w:rPr>
        <w:t>If you (assume that you) are the last person who is leaving a lab, turn off the light and radio.</w:t>
      </w:r>
    </w:p>
    <w:p w:rsidR="003443C5" w:rsidRDefault="003443C5">
      <w:pPr>
        <w:widowControl/>
        <w:snapToGrid/>
        <w:spacing w:after="200" w:line="276" w:lineRule="auto"/>
        <w:rPr>
          <w:noProof/>
          <w:lang w:val="en-US" w:eastAsia="en-US"/>
        </w:rPr>
      </w:pPr>
      <w:r>
        <w:rPr>
          <w:noProof/>
          <w:lang w:val="en-US" w:eastAsia="en-US"/>
        </w:rPr>
        <w:br w:type="page"/>
      </w:r>
    </w:p>
    <w:p w:rsidR="002314B5" w:rsidRPr="00503627" w:rsidRDefault="00503627" w:rsidP="00A266F8">
      <w:pPr>
        <w:rPr>
          <w:rFonts w:asciiTheme="minorHAnsi" w:hAnsiTheme="minorHAnsi"/>
          <w:sz w:val="24"/>
          <w:szCs w:val="24"/>
          <w:lang w:val="en-GB"/>
        </w:rPr>
      </w:pPr>
      <w:r w:rsidRPr="00503627">
        <w:rPr>
          <w:noProof/>
          <w:lang w:val="en-GB" w:eastAsia="en-GB"/>
        </w:rPr>
        <w:lastRenderedPageBreak/>
        <w:drawing>
          <wp:inline distT="0" distB="0" distL="0" distR="0" wp14:anchorId="1C0D5642" wp14:editId="1093127F">
            <wp:extent cx="5760720" cy="829205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8292052"/>
                    </a:xfrm>
                    <a:prstGeom prst="rect">
                      <a:avLst/>
                    </a:prstGeom>
                    <a:noFill/>
                    <a:ln>
                      <a:noFill/>
                    </a:ln>
                  </pic:spPr>
                </pic:pic>
              </a:graphicData>
            </a:graphic>
          </wp:inline>
        </w:drawing>
      </w:r>
    </w:p>
    <w:sectPr w:rsidR="002314B5" w:rsidRPr="00503627" w:rsidSect="003443C5">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49F" w:rsidRDefault="0020149F" w:rsidP="00A266F8">
      <w:r>
        <w:separator/>
      </w:r>
    </w:p>
  </w:endnote>
  <w:endnote w:type="continuationSeparator" w:id="0">
    <w:p w:rsidR="0020149F" w:rsidRDefault="0020149F" w:rsidP="00A2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835498"/>
      <w:docPartObj>
        <w:docPartGallery w:val="Page Numbers (Bottom of Page)"/>
        <w:docPartUnique/>
      </w:docPartObj>
    </w:sdtPr>
    <w:sdtEndPr>
      <w:rPr>
        <w:noProof/>
      </w:rPr>
    </w:sdtEndPr>
    <w:sdtContent>
      <w:p w:rsidR="0020149F" w:rsidRDefault="0020149F">
        <w:pPr>
          <w:pStyle w:val="Footer"/>
          <w:jc w:val="center"/>
        </w:pPr>
        <w:r>
          <w:fldChar w:fldCharType="begin"/>
        </w:r>
        <w:r>
          <w:instrText xml:space="preserve"> PAGE   \* MERGEFORMAT </w:instrText>
        </w:r>
        <w:r>
          <w:fldChar w:fldCharType="separate"/>
        </w:r>
        <w:r w:rsidR="008B6761">
          <w:rPr>
            <w:noProof/>
          </w:rPr>
          <w:t>8</w:t>
        </w:r>
        <w:r>
          <w:rPr>
            <w:noProof/>
          </w:rPr>
          <w:fldChar w:fldCharType="end"/>
        </w:r>
      </w:p>
    </w:sdtContent>
  </w:sdt>
  <w:p w:rsidR="0020149F" w:rsidRPr="006C23F4" w:rsidRDefault="0020149F">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49F" w:rsidRDefault="0020149F" w:rsidP="00A266F8">
      <w:r>
        <w:separator/>
      </w:r>
    </w:p>
  </w:footnote>
  <w:footnote w:type="continuationSeparator" w:id="0">
    <w:p w:rsidR="0020149F" w:rsidRDefault="0020149F" w:rsidP="00A266F8">
      <w:r>
        <w:continuationSeparator/>
      </w:r>
    </w:p>
  </w:footnote>
  <w:footnote w:id="1">
    <w:p w:rsidR="0020149F" w:rsidRDefault="0020149F" w:rsidP="00A266F8">
      <w:pPr>
        <w:pStyle w:val="FootnoteText"/>
        <w:spacing w:after="0" w:line="240" w:lineRule="auto"/>
      </w:pPr>
      <w:r>
        <w:rPr>
          <w:rStyle w:val="FootnoteReference"/>
          <w:rFonts w:ascii="Calibri" w:hAnsi="Calibri"/>
        </w:rPr>
        <w:footnoteRef/>
      </w:r>
      <w:r>
        <w:t xml:space="preserve"> This can be the second supervisor.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A5F97"/>
    <w:multiLevelType w:val="hybridMultilevel"/>
    <w:tmpl w:val="E2D24338"/>
    <w:lvl w:ilvl="0" w:tplc="3CF6250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43681D45"/>
    <w:multiLevelType w:val="hybridMultilevel"/>
    <w:tmpl w:val="9C061162"/>
    <w:lvl w:ilvl="0" w:tplc="0809000B">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89120F"/>
    <w:multiLevelType w:val="hybridMultilevel"/>
    <w:tmpl w:val="558A1772"/>
    <w:lvl w:ilvl="0" w:tplc="0409000F">
      <w:start w:val="1"/>
      <w:numFmt w:val="decimal"/>
      <w:lvlText w:val="%1."/>
      <w:lvlJc w:val="left"/>
      <w:pPr>
        <w:tabs>
          <w:tab w:val="num" w:pos="360"/>
        </w:tabs>
        <w:ind w:left="360" w:hanging="360"/>
      </w:pPr>
      <w:rPr>
        <w:rFonts w:hint="default"/>
      </w:rPr>
    </w:lvl>
    <w:lvl w:ilvl="1" w:tplc="3CF6250A">
      <w:start w:val="1"/>
      <w:numFmt w:val="lowerLetter"/>
      <w:lvlText w:val="%2."/>
      <w:lvlJc w:val="left"/>
      <w:pPr>
        <w:tabs>
          <w:tab w:val="num" w:pos="360"/>
        </w:tabs>
        <w:ind w:left="360" w:hanging="360"/>
      </w:pPr>
      <w:rPr>
        <w:rFonts w:hint="default"/>
      </w:rPr>
    </w:lvl>
    <w:lvl w:ilvl="2" w:tplc="0409000F">
      <w:start w:val="1"/>
      <w:numFmt w:val="decimal"/>
      <w:lvlText w:val="%3."/>
      <w:lvlJc w:val="left"/>
      <w:pPr>
        <w:tabs>
          <w:tab w:val="num" w:pos="1069"/>
        </w:tabs>
        <w:ind w:left="1069" w:hanging="360"/>
      </w:pPr>
      <w:rPr>
        <w:rFonts w:hint="default"/>
      </w:rPr>
    </w:lvl>
    <w:lvl w:ilvl="3" w:tplc="BB509B0E">
      <w:numFmt w:val="bullet"/>
      <w:lvlText w:val="-"/>
      <w:lvlJc w:val="left"/>
      <w:pPr>
        <w:tabs>
          <w:tab w:val="num" w:pos="2520"/>
        </w:tabs>
        <w:ind w:left="2520" w:hanging="360"/>
      </w:pPr>
      <w:rPr>
        <w:rFonts w:ascii="Arial" w:eastAsia="Times New Roman" w:hAnsi="Arial"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F8"/>
    <w:rsid w:val="00007301"/>
    <w:rsid w:val="00016E87"/>
    <w:rsid w:val="00076F1F"/>
    <w:rsid w:val="000D0B56"/>
    <w:rsid w:val="000D7CFB"/>
    <w:rsid w:val="00112D08"/>
    <w:rsid w:val="00133A67"/>
    <w:rsid w:val="0016354A"/>
    <w:rsid w:val="001D45F6"/>
    <w:rsid w:val="001E3F18"/>
    <w:rsid w:val="001F1FC5"/>
    <w:rsid w:val="0020149F"/>
    <w:rsid w:val="00225C7A"/>
    <w:rsid w:val="002314B5"/>
    <w:rsid w:val="002464FB"/>
    <w:rsid w:val="00281A90"/>
    <w:rsid w:val="002A4DC3"/>
    <w:rsid w:val="002B1276"/>
    <w:rsid w:val="0030708D"/>
    <w:rsid w:val="0032037E"/>
    <w:rsid w:val="003413E2"/>
    <w:rsid w:val="003443C5"/>
    <w:rsid w:val="00350760"/>
    <w:rsid w:val="00370EFB"/>
    <w:rsid w:val="00375DEC"/>
    <w:rsid w:val="003835FF"/>
    <w:rsid w:val="003A27F4"/>
    <w:rsid w:val="003B0FC0"/>
    <w:rsid w:val="003B73DE"/>
    <w:rsid w:val="003D0764"/>
    <w:rsid w:val="003D4773"/>
    <w:rsid w:val="00406068"/>
    <w:rsid w:val="004357A0"/>
    <w:rsid w:val="0044728D"/>
    <w:rsid w:val="00460266"/>
    <w:rsid w:val="004A4414"/>
    <w:rsid w:val="004A69DB"/>
    <w:rsid w:val="004C56C0"/>
    <w:rsid w:val="004C7D8F"/>
    <w:rsid w:val="00503627"/>
    <w:rsid w:val="0057500A"/>
    <w:rsid w:val="00577675"/>
    <w:rsid w:val="005851F9"/>
    <w:rsid w:val="005878D7"/>
    <w:rsid w:val="00594865"/>
    <w:rsid w:val="005A7208"/>
    <w:rsid w:val="005B1B65"/>
    <w:rsid w:val="005C6C09"/>
    <w:rsid w:val="006034F4"/>
    <w:rsid w:val="00611CB7"/>
    <w:rsid w:val="006A4008"/>
    <w:rsid w:val="006C23F4"/>
    <w:rsid w:val="006C2CDA"/>
    <w:rsid w:val="006D1DFE"/>
    <w:rsid w:val="006D54BC"/>
    <w:rsid w:val="006E5F5F"/>
    <w:rsid w:val="0072446A"/>
    <w:rsid w:val="00794AE5"/>
    <w:rsid w:val="00845516"/>
    <w:rsid w:val="008603B2"/>
    <w:rsid w:val="0087353A"/>
    <w:rsid w:val="008820E6"/>
    <w:rsid w:val="008A2275"/>
    <w:rsid w:val="008B61AF"/>
    <w:rsid w:val="008B6761"/>
    <w:rsid w:val="008C2B24"/>
    <w:rsid w:val="00957527"/>
    <w:rsid w:val="00972C3C"/>
    <w:rsid w:val="0098354A"/>
    <w:rsid w:val="009D2C95"/>
    <w:rsid w:val="009E62DD"/>
    <w:rsid w:val="009F110D"/>
    <w:rsid w:val="00A16320"/>
    <w:rsid w:val="00A266F8"/>
    <w:rsid w:val="00A6235C"/>
    <w:rsid w:val="00A73E9A"/>
    <w:rsid w:val="00B2260C"/>
    <w:rsid w:val="00B65935"/>
    <w:rsid w:val="00B70D5F"/>
    <w:rsid w:val="00BB52F3"/>
    <w:rsid w:val="00BB5C24"/>
    <w:rsid w:val="00C104EA"/>
    <w:rsid w:val="00C378DF"/>
    <w:rsid w:val="00CD61CC"/>
    <w:rsid w:val="00CF0292"/>
    <w:rsid w:val="00D81798"/>
    <w:rsid w:val="00DA52C0"/>
    <w:rsid w:val="00DB415F"/>
    <w:rsid w:val="00DF5166"/>
    <w:rsid w:val="00E001F7"/>
    <w:rsid w:val="00E35ED3"/>
    <w:rsid w:val="00E61F24"/>
    <w:rsid w:val="00E83C73"/>
    <w:rsid w:val="00E868AF"/>
    <w:rsid w:val="00E92452"/>
    <w:rsid w:val="00EA1342"/>
    <w:rsid w:val="00ED08F6"/>
    <w:rsid w:val="00EE1399"/>
    <w:rsid w:val="00F20C64"/>
    <w:rsid w:val="00F31811"/>
    <w:rsid w:val="00F61D80"/>
    <w:rsid w:val="00FD1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4437"/>
  <w15:docId w15:val="{CF622EBB-5270-44C7-BA0E-0F94EA08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F8"/>
    <w:pPr>
      <w:widowControl w:val="0"/>
      <w:snapToGrid w:val="0"/>
      <w:spacing w:after="0" w:line="240" w:lineRule="auto"/>
    </w:pPr>
    <w:rPr>
      <w:rFonts w:ascii="CG Times" w:eastAsia="Times New Roman" w:hAnsi="CG Times" w:cs="Times New Roman"/>
      <w:sz w:val="20"/>
      <w:szCs w:val="20"/>
      <w:lang w:val="nl-NL" w:eastAsia="nl-NL"/>
    </w:rPr>
  </w:style>
  <w:style w:type="paragraph" w:styleId="Heading1">
    <w:name w:val="heading 1"/>
    <w:basedOn w:val="Normal"/>
    <w:next w:val="Normal"/>
    <w:link w:val="Heading1Char"/>
    <w:qFormat/>
    <w:rsid w:val="00A266F8"/>
    <w:pPr>
      <w:keepNext/>
      <w:widowControl/>
      <w:snapToGrid/>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6F8"/>
    <w:pPr>
      <w:spacing w:after="0" w:line="240" w:lineRule="auto"/>
    </w:pPr>
  </w:style>
  <w:style w:type="character" w:customStyle="1" w:styleId="Heading1Char">
    <w:name w:val="Heading 1 Char"/>
    <w:basedOn w:val="DefaultParagraphFont"/>
    <w:link w:val="Heading1"/>
    <w:rsid w:val="00A266F8"/>
    <w:rPr>
      <w:rFonts w:ascii="Arial" w:eastAsia="Times New Roman" w:hAnsi="Arial" w:cs="Arial"/>
      <w:b/>
      <w:bCs/>
      <w:kern w:val="32"/>
      <w:sz w:val="32"/>
      <w:szCs w:val="32"/>
      <w:lang w:val="nl-NL"/>
    </w:rPr>
  </w:style>
  <w:style w:type="character" w:styleId="Hyperlink">
    <w:name w:val="Hyperlink"/>
    <w:uiPriority w:val="99"/>
    <w:unhideWhenUsed/>
    <w:rsid w:val="00A266F8"/>
    <w:rPr>
      <w:color w:val="0000FF"/>
      <w:u w:val="single"/>
    </w:rPr>
  </w:style>
  <w:style w:type="paragraph" w:styleId="FootnoteText">
    <w:name w:val="footnote text"/>
    <w:basedOn w:val="Normal"/>
    <w:link w:val="FootnoteTextChar"/>
    <w:semiHidden/>
    <w:unhideWhenUsed/>
    <w:rsid w:val="00A266F8"/>
    <w:pPr>
      <w:widowControl/>
      <w:snapToGrid/>
      <w:spacing w:after="200" w:line="276" w:lineRule="auto"/>
    </w:pPr>
    <w:rPr>
      <w:rFonts w:ascii="Calibri" w:eastAsia="Calibri" w:hAnsi="Calibri"/>
      <w:lang w:val="en-GB" w:eastAsia="en-US"/>
    </w:rPr>
  </w:style>
  <w:style w:type="character" w:customStyle="1" w:styleId="FootnoteTextChar">
    <w:name w:val="Footnote Text Char"/>
    <w:basedOn w:val="DefaultParagraphFont"/>
    <w:link w:val="FootnoteTex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A266F8"/>
    <w:rPr>
      <w:rFonts w:ascii="Times New Roman" w:hAnsi="Times New Roman" w:cs="Times New Roman" w:hint="default"/>
      <w:vertAlign w:val="superscript"/>
    </w:rPr>
  </w:style>
  <w:style w:type="table" w:styleId="TableGrid">
    <w:name w:val="Table Grid"/>
    <w:basedOn w:val="TableNormal"/>
    <w:rsid w:val="00A266F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27"/>
    <w:pPr>
      <w:tabs>
        <w:tab w:val="center" w:pos="4536"/>
        <w:tab w:val="right" w:pos="9072"/>
      </w:tabs>
    </w:pPr>
  </w:style>
  <w:style w:type="character" w:customStyle="1" w:styleId="HeaderChar">
    <w:name w:val="Header Char"/>
    <w:basedOn w:val="DefaultParagraphFont"/>
    <w:link w:val="Header"/>
    <w:uiPriority w:val="99"/>
    <w:rsid w:val="00957527"/>
    <w:rPr>
      <w:rFonts w:ascii="CG Times" w:eastAsia="Times New Roman" w:hAnsi="CG Times" w:cs="Times New Roman"/>
      <w:sz w:val="20"/>
      <w:szCs w:val="20"/>
      <w:lang w:val="nl-NL" w:eastAsia="nl-NL"/>
    </w:rPr>
  </w:style>
  <w:style w:type="paragraph" w:styleId="Footer">
    <w:name w:val="footer"/>
    <w:basedOn w:val="Normal"/>
    <w:link w:val="FooterChar"/>
    <w:uiPriority w:val="99"/>
    <w:unhideWhenUsed/>
    <w:rsid w:val="00957527"/>
    <w:pPr>
      <w:tabs>
        <w:tab w:val="center" w:pos="4536"/>
        <w:tab w:val="right" w:pos="9072"/>
      </w:tabs>
    </w:pPr>
  </w:style>
  <w:style w:type="character" w:customStyle="1" w:styleId="FooterChar">
    <w:name w:val="Footer Char"/>
    <w:basedOn w:val="DefaultParagraphFont"/>
    <w:link w:val="Footer"/>
    <w:uiPriority w:val="99"/>
    <w:rsid w:val="00957527"/>
    <w:rPr>
      <w:rFonts w:ascii="CG Times" w:eastAsia="Times New Roman" w:hAnsi="CG Times" w:cs="Times New Roman"/>
      <w:sz w:val="20"/>
      <w:szCs w:val="20"/>
      <w:lang w:val="nl-NL" w:eastAsia="nl-NL"/>
    </w:rPr>
  </w:style>
  <w:style w:type="paragraph" w:styleId="BalloonText">
    <w:name w:val="Balloon Text"/>
    <w:basedOn w:val="Normal"/>
    <w:link w:val="BalloonTextChar"/>
    <w:uiPriority w:val="99"/>
    <w:semiHidden/>
    <w:unhideWhenUsed/>
    <w:rsid w:val="00957527"/>
    <w:rPr>
      <w:rFonts w:ascii="Tahoma" w:hAnsi="Tahoma" w:cs="Tahoma"/>
      <w:sz w:val="16"/>
      <w:szCs w:val="16"/>
    </w:rPr>
  </w:style>
  <w:style w:type="character" w:customStyle="1" w:styleId="BalloonTextChar">
    <w:name w:val="Balloon Text Char"/>
    <w:basedOn w:val="DefaultParagraphFont"/>
    <w:link w:val="BalloonText"/>
    <w:uiPriority w:val="99"/>
    <w:semiHidden/>
    <w:rsid w:val="00957527"/>
    <w:rPr>
      <w:rFonts w:ascii="Tahoma" w:eastAsia="Times New Roman" w:hAnsi="Tahoma" w:cs="Tahoma"/>
      <w:sz w:val="16"/>
      <w:szCs w:val="16"/>
      <w:lang w:val="nl-NL" w:eastAsia="nl-NL"/>
    </w:rPr>
  </w:style>
  <w:style w:type="character" w:styleId="FollowedHyperlink">
    <w:name w:val="FollowedHyperlink"/>
    <w:basedOn w:val="DefaultParagraphFont"/>
    <w:uiPriority w:val="99"/>
    <w:semiHidden/>
    <w:unhideWhenUsed/>
    <w:rsid w:val="00957527"/>
    <w:rPr>
      <w:color w:val="800080" w:themeColor="followedHyperlink"/>
      <w:u w:val="single"/>
    </w:rPr>
  </w:style>
  <w:style w:type="paragraph" w:styleId="PlainText">
    <w:name w:val="Plain Text"/>
    <w:basedOn w:val="Normal"/>
    <w:link w:val="PlainTextChar"/>
    <w:uiPriority w:val="99"/>
    <w:semiHidden/>
    <w:unhideWhenUsed/>
    <w:rsid w:val="004C56C0"/>
    <w:pPr>
      <w:widowControl/>
      <w:snapToGrid/>
    </w:pPr>
    <w:rPr>
      <w:rFonts w:ascii="Calibri" w:hAnsi="Calibri" w:cstheme="minorBidi"/>
      <w:sz w:val="24"/>
      <w:szCs w:val="21"/>
      <w:lang w:val="en-GB" w:eastAsia="en-GB"/>
    </w:rPr>
  </w:style>
  <w:style w:type="character" w:customStyle="1" w:styleId="PlainTextChar">
    <w:name w:val="Plain Text Char"/>
    <w:basedOn w:val="DefaultParagraphFont"/>
    <w:link w:val="PlainText"/>
    <w:uiPriority w:val="99"/>
    <w:semiHidden/>
    <w:rsid w:val="004C56C0"/>
    <w:rPr>
      <w:rFonts w:ascii="Calibri" w:eastAsia="Times New Roman" w:hAnsi="Calibri"/>
      <w:sz w:val="24"/>
      <w:szCs w:val="21"/>
      <w:lang w:eastAsia="en-GB"/>
    </w:rPr>
  </w:style>
  <w:style w:type="character" w:styleId="CommentReference">
    <w:name w:val="annotation reference"/>
    <w:basedOn w:val="DefaultParagraphFont"/>
    <w:uiPriority w:val="99"/>
    <w:semiHidden/>
    <w:unhideWhenUsed/>
    <w:rsid w:val="003B73DE"/>
    <w:rPr>
      <w:sz w:val="16"/>
      <w:szCs w:val="16"/>
    </w:rPr>
  </w:style>
  <w:style w:type="paragraph" w:styleId="CommentText">
    <w:name w:val="annotation text"/>
    <w:basedOn w:val="Normal"/>
    <w:link w:val="CommentTextChar"/>
    <w:uiPriority w:val="99"/>
    <w:semiHidden/>
    <w:unhideWhenUsed/>
    <w:rsid w:val="003B73DE"/>
  </w:style>
  <w:style w:type="character" w:customStyle="1" w:styleId="CommentTextChar">
    <w:name w:val="Comment Text Char"/>
    <w:basedOn w:val="DefaultParagraphFont"/>
    <w:link w:val="CommentText"/>
    <w:uiPriority w:val="99"/>
    <w:semiHidden/>
    <w:rsid w:val="003B73DE"/>
    <w:rPr>
      <w:rFonts w:ascii="CG Times" w:eastAsia="Times New Roman" w:hAnsi="CG Times"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B73DE"/>
    <w:rPr>
      <w:b/>
      <w:bCs/>
    </w:rPr>
  </w:style>
  <w:style w:type="character" w:customStyle="1" w:styleId="CommentSubjectChar">
    <w:name w:val="Comment Subject Char"/>
    <w:basedOn w:val="CommentTextChar"/>
    <w:link w:val="CommentSubject"/>
    <w:uiPriority w:val="99"/>
    <w:semiHidden/>
    <w:rsid w:val="003B73DE"/>
    <w:rPr>
      <w:rFonts w:ascii="CG Times" w:eastAsia="Times New Roman" w:hAnsi="CG Times" w:cs="Times New Roman"/>
      <w:b/>
      <w:bCs/>
      <w:sz w:val="20"/>
      <w:szCs w:val="20"/>
      <w:lang w:val="nl-NL" w:eastAsia="nl-NL"/>
    </w:rPr>
  </w:style>
  <w:style w:type="paragraph" w:styleId="ListParagraph">
    <w:name w:val="List Paragraph"/>
    <w:basedOn w:val="Normal"/>
    <w:uiPriority w:val="34"/>
    <w:qFormat/>
    <w:rsid w:val="00ED0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 w:id="1295142700">
      <w:bodyDiv w:val="1"/>
      <w:marLeft w:val="0"/>
      <w:marRight w:val="0"/>
      <w:marTop w:val="0"/>
      <w:marBottom w:val="0"/>
      <w:divBdr>
        <w:top w:val="none" w:sz="0" w:space="0" w:color="auto"/>
        <w:left w:val="none" w:sz="0" w:space="0" w:color="auto"/>
        <w:bottom w:val="none" w:sz="0" w:space="0" w:color="auto"/>
        <w:right w:val="none" w:sz="0" w:space="0" w:color="auto"/>
      </w:divBdr>
    </w:div>
    <w:div w:id="151607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es.vandehaar@wur.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ranet.wur.nl/en/services/veiligheid-en-milieu/algemeen-vm/Pages/AFSG-algemeen-v-en-m.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E4C9971CFB64B8559F508242C91BF" ma:contentTypeVersion="0" ma:contentTypeDescription="Create a new document." ma:contentTypeScope="" ma:versionID="eb5e4014359c008cfa276927f5047700">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7852-54A1-4C28-ABE6-2E6238C66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220309-D7A5-4662-9363-0DD8D9A60E57}">
  <ds:schemaRef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097F255A-CE18-479F-AE1A-BA76B0063333}">
  <ds:schemaRefs>
    <ds:schemaRef ds:uri="http://schemas.microsoft.com/sharepoint/v3/contenttype/forms"/>
  </ds:schemaRefs>
</ds:datastoreItem>
</file>

<file path=customXml/itemProps4.xml><?xml version="1.0" encoding="utf-8"?>
<ds:datastoreItem xmlns:ds="http://schemas.openxmlformats.org/officeDocument/2006/customXml" ds:itemID="{F91B19AF-999F-43E0-AAE5-1DE06BEC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246B305E.dotm</Template>
  <TotalTime>1</TotalTime>
  <Pages>8</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Steen</dc:creator>
  <cp:lastModifiedBy>Hennebelle, Marie</cp:lastModifiedBy>
  <cp:revision>2</cp:revision>
  <cp:lastPrinted>2017-08-31T10:33:00Z</cp:lastPrinted>
  <dcterms:created xsi:type="dcterms:W3CDTF">2018-03-16T10:54:00Z</dcterms:created>
  <dcterms:modified xsi:type="dcterms:W3CDTF">2018-03-16T10:54:00Z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0x0101003CEE4C9971CFB64B8559F508242C91BF</vt:lpwstr>
  </property>
</Properties>
</file>